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7D6" w:rsidRPr="00182B9A" w:rsidRDefault="00FE27D6" w:rsidP="008B3EF4">
      <w:pPr>
        <w:rPr>
          <w:rFonts w:eastAsiaTheme="minorEastAsia"/>
        </w:rPr>
      </w:pPr>
      <w:r w:rsidRPr="00182B9A">
        <w:rPr>
          <w:rFonts w:eastAsiaTheme="minorEastAsia" w:hint="eastAsia"/>
          <w:noProof/>
        </w:rPr>
        <w:drawing>
          <wp:anchor distT="0" distB="0" distL="114300" distR="114300" simplePos="0" relativeHeight="251664384" behindDoc="0" locked="0" layoutInCell="1" allowOverlap="1">
            <wp:simplePos x="0" y="0"/>
            <wp:positionH relativeFrom="column">
              <wp:posOffset>899795</wp:posOffset>
            </wp:positionH>
            <wp:positionV relativeFrom="paragraph">
              <wp:posOffset>257175</wp:posOffset>
            </wp:positionV>
            <wp:extent cx="4109720" cy="1016000"/>
            <wp:effectExtent l="0" t="0" r="5080" b="0"/>
            <wp:wrapNone/>
            <wp:docPr id="3" name="图片 3" descr="标准校徽、校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标准校徽、校名"/>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109720" cy="1016000"/>
                    </a:xfrm>
                    <a:prstGeom prst="rect">
                      <a:avLst/>
                    </a:prstGeom>
                  </pic:spPr>
                </pic:pic>
              </a:graphicData>
            </a:graphic>
          </wp:anchor>
        </w:drawing>
      </w:r>
    </w:p>
    <w:p w:rsidR="00FE27D6" w:rsidRPr="00182B9A" w:rsidRDefault="00FE27D6">
      <w:pPr>
        <w:jc w:val="center"/>
        <w:rPr>
          <w:rFonts w:eastAsiaTheme="minorEastAsia"/>
        </w:rPr>
      </w:pPr>
    </w:p>
    <w:p w:rsidR="00FE27D6" w:rsidRPr="00182B9A" w:rsidRDefault="00FE27D6">
      <w:pPr>
        <w:jc w:val="center"/>
        <w:rPr>
          <w:rFonts w:eastAsiaTheme="minorEastAsia"/>
        </w:rPr>
      </w:pPr>
    </w:p>
    <w:p w:rsidR="00FE27D6" w:rsidRPr="00182B9A" w:rsidRDefault="00FE27D6">
      <w:pPr>
        <w:jc w:val="center"/>
        <w:rPr>
          <w:rFonts w:eastAsiaTheme="minorEastAsia"/>
        </w:rPr>
      </w:pPr>
    </w:p>
    <w:p w:rsidR="007E01FF" w:rsidRPr="00182B9A" w:rsidRDefault="007E01FF" w:rsidP="00FE27D6">
      <w:pPr>
        <w:rPr>
          <w:rFonts w:eastAsiaTheme="minorEastAsia"/>
        </w:rPr>
      </w:pPr>
    </w:p>
    <w:p w:rsidR="007E01FF" w:rsidRPr="00182B9A" w:rsidRDefault="007E01FF">
      <w:pPr>
        <w:rPr>
          <w:rFonts w:eastAsiaTheme="minorEastAsia"/>
        </w:rPr>
      </w:pPr>
    </w:p>
    <w:p w:rsidR="00E417EC" w:rsidRPr="00182B9A" w:rsidRDefault="00E417EC">
      <w:pPr>
        <w:spacing w:beforeLines="50" w:before="156"/>
        <w:jc w:val="center"/>
        <w:rPr>
          <w:rFonts w:ascii="华文中宋" w:eastAsia="华文中宋" w:hAnsi="华文中宋" w:cs="华文中宋"/>
          <w:b/>
          <w:bCs/>
          <w:kern w:val="0"/>
          <w:sz w:val="72"/>
          <w:szCs w:val="72"/>
          <w:lang w:bidi="ar"/>
        </w:rPr>
      </w:pPr>
      <w:r w:rsidRPr="00182B9A">
        <w:rPr>
          <w:rFonts w:ascii="华文中宋" w:eastAsia="华文中宋" w:hAnsi="华文中宋" w:cs="华文中宋" w:hint="eastAsia"/>
          <w:b/>
          <w:bCs/>
          <w:kern w:val="0"/>
          <w:sz w:val="72"/>
          <w:szCs w:val="72"/>
          <w:lang w:bidi="ar"/>
        </w:rPr>
        <w:t>高速</w:t>
      </w:r>
      <w:r w:rsidRPr="00182B9A">
        <w:rPr>
          <w:rFonts w:ascii="华文中宋" w:eastAsia="华文中宋" w:hAnsi="华文中宋" w:cs="华文中宋"/>
          <w:b/>
          <w:bCs/>
          <w:kern w:val="0"/>
          <w:sz w:val="72"/>
          <w:szCs w:val="72"/>
          <w:lang w:bidi="ar"/>
        </w:rPr>
        <w:t>铁路</w:t>
      </w:r>
      <w:r w:rsidRPr="00182B9A">
        <w:rPr>
          <w:rFonts w:ascii="华文中宋" w:eastAsia="华文中宋" w:hAnsi="华文中宋" w:cs="华文中宋" w:hint="eastAsia"/>
          <w:b/>
          <w:bCs/>
          <w:kern w:val="0"/>
          <w:sz w:val="72"/>
          <w:szCs w:val="72"/>
          <w:lang w:bidi="ar"/>
        </w:rPr>
        <w:t>客运服务专业</w:t>
      </w:r>
    </w:p>
    <w:p w:rsidR="00985DFF" w:rsidRPr="00182B9A" w:rsidRDefault="00985DFF">
      <w:pPr>
        <w:spacing w:beforeLines="50" w:before="156"/>
        <w:jc w:val="center"/>
        <w:rPr>
          <w:rFonts w:ascii="华文中宋" w:eastAsia="华文中宋" w:hAnsi="华文中宋" w:cs="华文中宋"/>
          <w:b/>
          <w:bCs/>
          <w:kern w:val="0"/>
          <w:sz w:val="72"/>
          <w:szCs w:val="72"/>
          <w:lang w:bidi="ar"/>
        </w:rPr>
      </w:pPr>
    </w:p>
    <w:p w:rsidR="007E01FF" w:rsidRPr="00182B9A" w:rsidRDefault="0050578F">
      <w:pPr>
        <w:spacing w:beforeLines="50" w:before="156"/>
        <w:jc w:val="center"/>
        <w:rPr>
          <w:rFonts w:ascii="华文中宋" w:eastAsia="华文中宋" w:hAnsi="华文中宋" w:cs="华文中宋"/>
          <w:b/>
          <w:bCs/>
          <w:kern w:val="0"/>
          <w:sz w:val="72"/>
          <w:szCs w:val="72"/>
          <w:lang w:bidi="ar"/>
        </w:rPr>
      </w:pPr>
      <w:r w:rsidRPr="00182B9A">
        <w:rPr>
          <w:rFonts w:ascii="华文中宋" w:eastAsia="华文中宋" w:hAnsi="华文中宋" w:cs="华文中宋" w:hint="eastAsia"/>
          <w:b/>
          <w:bCs/>
          <w:kern w:val="0"/>
          <w:sz w:val="72"/>
          <w:szCs w:val="72"/>
          <w:lang w:bidi="ar"/>
        </w:rPr>
        <w:t>人 才 培 养 方 案</w:t>
      </w:r>
    </w:p>
    <w:p w:rsidR="00985DFF" w:rsidRPr="00182B9A" w:rsidRDefault="00985DFF">
      <w:pPr>
        <w:spacing w:beforeLines="50" w:before="156"/>
        <w:jc w:val="center"/>
        <w:rPr>
          <w:rFonts w:ascii="华文中宋" w:eastAsia="华文中宋" w:hAnsi="华文中宋" w:cs="华文中宋"/>
          <w:b/>
          <w:bCs/>
          <w:kern w:val="0"/>
          <w:sz w:val="72"/>
          <w:szCs w:val="72"/>
          <w:lang w:bidi="ar"/>
        </w:rPr>
      </w:pPr>
    </w:p>
    <w:p w:rsidR="007E01FF" w:rsidRPr="00182B9A" w:rsidRDefault="0050578F">
      <w:pPr>
        <w:jc w:val="center"/>
        <w:rPr>
          <w:rFonts w:ascii="华文中宋" w:eastAsia="华文中宋" w:hAnsi="华文中宋" w:cs="华文中宋"/>
          <w:kern w:val="0"/>
          <w:sz w:val="48"/>
          <w:szCs w:val="48"/>
          <w:lang w:bidi="ar"/>
        </w:rPr>
      </w:pPr>
      <w:r w:rsidRPr="00182B9A">
        <w:rPr>
          <w:rFonts w:ascii="Times New Roman" w:eastAsia="华文中宋" w:hAnsi="Times New Roman" w:hint="eastAsia"/>
          <w:kern w:val="0"/>
          <w:sz w:val="48"/>
          <w:szCs w:val="48"/>
          <w:lang w:bidi="ar"/>
        </w:rPr>
        <w:t>（</w:t>
      </w:r>
      <w:r w:rsidRPr="00182B9A">
        <w:rPr>
          <w:rFonts w:ascii="Times New Roman" w:eastAsia="华文中宋" w:hAnsi="Times New Roman"/>
          <w:kern w:val="0"/>
          <w:sz w:val="48"/>
          <w:szCs w:val="48"/>
          <w:lang w:bidi="ar"/>
        </w:rPr>
        <w:t>202</w:t>
      </w:r>
      <w:r w:rsidRPr="00182B9A">
        <w:rPr>
          <w:rFonts w:ascii="Times New Roman" w:eastAsia="华文中宋" w:hAnsi="Times New Roman" w:hint="eastAsia"/>
          <w:kern w:val="0"/>
          <w:sz w:val="48"/>
          <w:szCs w:val="48"/>
          <w:lang w:bidi="ar"/>
        </w:rPr>
        <w:t>5</w:t>
      </w:r>
      <w:r w:rsidRPr="00182B9A">
        <w:rPr>
          <w:rFonts w:ascii="华文中宋" w:eastAsia="华文中宋" w:hAnsi="华文中宋" w:cs="华文中宋" w:hint="eastAsia"/>
          <w:kern w:val="0"/>
          <w:sz w:val="48"/>
          <w:szCs w:val="48"/>
          <w:lang w:bidi="ar"/>
        </w:rPr>
        <w:t xml:space="preserve"> 级）</w:t>
      </w:r>
    </w:p>
    <w:p w:rsidR="00985DFF" w:rsidRPr="00182B9A" w:rsidRDefault="00985DFF">
      <w:pPr>
        <w:jc w:val="center"/>
        <w:rPr>
          <w:rFonts w:eastAsiaTheme="minorEastAsia"/>
        </w:rPr>
      </w:pPr>
    </w:p>
    <w:p w:rsidR="007E01FF" w:rsidRPr="00182B9A" w:rsidRDefault="0050578F">
      <w:pPr>
        <w:pStyle w:val="a3"/>
        <w:adjustRightInd w:val="0"/>
        <w:snapToGrid w:val="0"/>
        <w:ind w:firstLineChars="700" w:firstLine="3080"/>
        <w:rPr>
          <w:rFonts w:ascii="华文中宋" w:eastAsia="华文中宋" w:hAnsi="华文中宋" w:cs="华文中宋"/>
          <w:sz w:val="44"/>
          <w:szCs w:val="44"/>
        </w:rPr>
      </w:pPr>
      <w:r w:rsidRPr="00182B9A">
        <w:rPr>
          <w:rFonts w:ascii="华文中宋" w:eastAsia="华文中宋" w:hAnsi="华文中宋" w:cs="华文中宋" w:hint="eastAsia"/>
          <w:sz w:val="44"/>
          <w:szCs w:val="44"/>
        </w:rPr>
        <w:t>一、生源类型（必填）</w:t>
      </w:r>
    </w:p>
    <w:p w:rsidR="007E01FF" w:rsidRPr="00182B9A" w:rsidRDefault="001F711B">
      <w:pPr>
        <w:pStyle w:val="a3"/>
        <w:adjustRightInd w:val="0"/>
        <w:snapToGrid w:val="0"/>
        <w:ind w:firstLineChars="700" w:firstLine="2520"/>
        <w:rPr>
          <w:rFonts w:ascii="华文中宋" w:eastAsia="华文中宋" w:hAnsi="华文中宋" w:cs="华文中宋"/>
          <w:sz w:val="36"/>
          <w:szCs w:val="36"/>
        </w:rPr>
      </w:pPr>
      <w:r w:rsidRPr="00182B9A">
        <w:rPr>
          <w:rFonts w:ascii="华文中宋" w:eastAsia="华文中宋" w:hAnsi="华文中宋" w:cs="华文中宋" w:hint="eastAsia"/>
          <w:sz w:val="36"/>
          <w:szCs w:val="36"/>
        </w:rPr>
        <w:sym w:font="Wingdings 2" w:char="F052"/>
      </w:r>
      <w:r w:rsidR="0050578F" w:rsidRPr="00182B9A">
        <w:rPr>
          <w:rFonts w:ascii="华文中宋" w:eastAsia="华文中宋" w:hAnsi="华文中宋" w:cs="华文中宋" w:hint="eastAsia"/>
          <w:sz w:val="36"/>
          <w:szCs w:val="36"/>
        </w:rPr>
        <w:t>普通高考</w:t>
      </w:r>
    </w:p>
    <w:p w:rsidR="007E01FF" w:rsidRPr="00182B9A" w:rsidRDefault="001F711B">
      <w:pPr>
        <w:pStyle w:val="a3"/>
        <w:adjustRightInd w:val="0"/>
        <w:snapToGrid w:val="0"/>
        <w:ind w:firstLineChars="700" w:firstLine="2520"/>
        <w:rPr>
          <w:rFonts w:ascii="华文中宋" w:eastAsia="华文中宋" w:hAnsi="华文中宋" w:cs="华文中宋"/>
          <w:sz w:val="36"/>
          <w:szCs w:val="36"/>
        </w:rPr>
      </w:pPr>
      <w:r w:rsidRPr="00182B9A">
        <w:rPr>
          <w:rFonts w:ascii="华文中宋" w:eastAsia="华文中宋" w:hAnsi="华文中宋" w:cs="华文中宋" w:hint="eastAsia"/>
          <w:sz w:val="36"/>
          <w:szCs w:val="36"/>
        </w:rPr>
        <w:sym w:font="Wingdings 2" w:char="F052"/>
      </w:r>
      <w:r w:rsidR="0050578F" w:rsidRPr="00182B9A">
        <w:rPr>
          <w:rFonts w:ascii="华文中宋" w:eastAsia="华文中宋" w:hAnsi="华文中宋" w:cs="华文中宋" w:hint="eastAsia"/>
          <w:sz w:val="36"/>
          <w:szCs w:val="36"/>
        </w:rPr>
        <w:t>提前招生</w:t>
      </w:r>
    </w:p>
    <w:p w:rsidR="007E01FF" w:rsidRPr="00182B9A" w:rsidRDefault="0080564C">
      <w:pPr>
        <w:pStyle w:val="a3"/>
        <w:adjustRightInd w:val="0"/>
        <w:snapToGrid w:val="0"/>
        <w:ind w:firstLineChars="700" w:firstLine="2520"/>
        <w:rPr>
          <w:rFonts w:ascii="华文中宋" w:eastAsia="华文中宋" w:hAnsi="华文中宋" w:cs="华文中宋"/>
          <w:sz w:val="36"/>
          <w:szCs w:val="36"/>
        </w:rPr>
      </w:pPr>
      <w:bookmarkStart w:id="0" w:name="OLE_LINK4"/>
      <w:r>
        <w:rPr>
          <w:rFonts w:ascii="Segoe UI Symbol" w:eastAsia="华文中宋" w:hAnsi="Segoe UI Symbol" w:cs="华文中宋"/>
          <w:sz w:val="36"/>
          <w:szCs w:val="36"/>
        </w:rPr>
        <w:t>☐</w:t>
      </w:r>
      <w:r w:rsidR="0050578F" w:rsidRPr="00182B9A">
        <w:rPr>
          <w:rFonts w:ascii="华文中宋" w:eastAsia="华文中宋" w:hAnsi="华文中宋" w:cs="华文中宋" w:hint="eastAsia"/>
          <w:sz w:val="36"/>
          <w:szCs w:val="36"/>
        </w:rPr>
        <w:t>职教高考一</w:t>
      </w:r>
    </w:p>
    <w:p w:rsidR="007E01FF" w:rsidRPr="00182B9A" w:rsidRDefault="0050578F">
      <w:pPr>
        <w:pStyle w:val="a3"/>
        <w:adjustRightInd w:val="0"/>
        <w:snapToGrid w:val="0"/>
        <w:ind w:firstLineChars="700" w:firstLine="2520"/>
        <w:rPr>
          <w:rFonts w:ascii="华文中宋" w:eastAsia="华文中宋" w:hAnsi="华文中宋" w:cs="华文中宋"/>
          <w:sz w:val="36"/>
          <w:szCs w:val="36"/>
        </w:rPr>
      </w:pPr>
      <w:bookmarkStart w:id="1" w:name="OLE_LINK5"/>
      <w:bookmarkEnd w:id="0"/>
      <w:r w:rsidRPr="00182B9A">
        <w:rPr>
          <w:rFonts w:ascii="华文中宋" w:eastAsia="华文中宋" w:hAnsi="华文中宋" w:cs="华文中宋" w:hint="eastAsia"/>
          <w:sz w:val="36"/>
          <w:szCs w:val="36"/>
        </w:rPr>
        <w:sym w:font="Wingdings" w:char="00A8"/>
      </w:r>
      <w:r w:rsidRPr="00182B9A">
        <w:rPr>
          <w:rFonts w:ascii="华文中宋" w:eastAsia="华文中宋" w:hAnsi="华文中宋" w:cs="华文中宋" w:hint="eastAsia"/>
          <w:sz w:val="36"/>
          <w:szCs w:val="36"/>
        </w:rPr>
        <w:t>职教高考二</w:t>
      </w:r>
    </w:p>
    <w:p w:rsidR="00985DFF" w:rsidRPr="00182B9A" w:rsidRDefault="00985DFF">
      <w:pPr>
        <w:pStyle w:val="a3"/>
        <w:adjustRightInd w:val="0"/>
        <w:snapToGrid w:val="0"/>
        <w:ind w:firstLineChars="700" w:firstLine="2520"/>
        <w:rPr>
          <w:rFonts w:ascii="华文中宋" w:eastAsia="华文中宋" w:hAnsi="华文中宋" w:cs="华文中宋"/>
          <w:sz w:val="36"/>
          <w:szCs w:val="36"/>
        </w:rPr>
      </w:pPr>
    </w:p>
    <w:p w:rsidR="007E01FF" w:rsidRPr="00182B9A" w:rsidRDefault="0050578F">
      <w:pPr>
        <w:pStyle w:val="a3"/>
        <w:adjustRightInd w:val="0"/>
        <w:snapToGrid w:val="0"/>
        <w:ind w:firstLineChars="700" w:firstLine="3080"/>
        <w:rPr>
          <w:rFonts w:ascii="华文中宋" w:eastAsia="华文中宋" w:hAnsi="华文中宋" w:cs="华文中宋"/>
          <w:sz w:val="44"/>
          <w:szCs w:val="44"/>
        </w:rPr>
      </w:pPr>
      <w:r w:rsidRPr="00182B9A">
        <w:rPr>
          <w:rFonts w:ascii="华文中宋" w:eastAsia="华文中宋" w:hAnsi="华文中宋" w:cs="华文中宋" w:hint="eastAsia"/>
          <w:sz w:val="44"/>
          <w:szCs w:val="44"/>
        </w:rPr>
        <w:t>二、人才培养模式</w:t>
      </w:r>
    </w:p>
    <w:p w:rsidR="007E01FF" w:rsidRPr="00182B9A" w:rsidRDefault="0050578F">
      <w:pPr>
        <w:pStyle w:val="a3"/>
        <w:adjustRightInd w:val="0"/>
        <w:snapToGrid w:val="0"/>
        <w:ind w:firstLineChars="700" w:firstLine="2520"/>
        <w:rPr>
          <w:rFonts w:ascii="华文中宋" w:eastAsia="华文中宋" w:hAnsi="华文中宋" w:cs="华文中宋"/>
          <w:sz w:val="36"/>
          <w:szCs w:val="36"/>
        </w:rPr>
      </w:pPr>
      <w:bookmarkStart w:id="2" w:name="OLE_LINK6"/>
      <w:bookmarkEnd w:id="1"/>
      <w:r w:rsidRPr="00182B9A">
        <w:rPr>
          <w:rFonts w:ascii="华文中宋" w:eastAsia="华文中宋" w:hAnsi="华文中宋" w:cs="华文中宋" w:hint="eastAsia"/>
          <w:sz w:val="36"/>
          <w:szCs w:val="36"/>
        </w:rPr>
        <w:sym w:font="Wingdings" w:char="00A8"/>
      </w:r>
      <w:bookmarkEnd w:id="2"/>
      <w:r w:rsidRPr="00182B9A">
        <w:rPr>
          <w:rFonts w:ascii="华文中宋" w:eastAsia="华文中宋" w:hAnsi="华文中宋" w:cs="华文中宋" w:hint="eastAsia"/>
          <w:sz w:val="36"/>
          <w:szCs w:val="36"/>
        </w:rPr>
        <w:t>现代学徒制</w:t>
      </w:r>
    </w:p>
    <w:p w:rsidR="007E01FF" w:rsidRPr="00182B9A" w:rsidRDefault="0050578F">
      <w:pPr>
        <w:pStyle w:val="a3"/>
        <w:adjustRightInd w:val="0"/>
        <w:snapToGrid w:val="0"/>
        <w:ind w:firstLineChars="700" w:firstLine="2520"/>
        <w:rPr>
          <w:rFonts w:ascii="华文中宋" w:eastAsia="华文中宋" w:hAnsi="华文中宋" w:cs="华文中宋"/>
          <w:sz w:val="36"/>
          <w:szCs w:val="36"/>
        </w:rPr>
      </w:pPr>
      <w:r w:rsidRPr="00182B9A">
        <w:rPr>
          <w:rFonts w:ascii="华文中宋" w:eastAsia="华文中宋" w:hAnsi="华文中宋" w:cs="华文中宋" w:hint="eastAsia"/>
          <w:sz w:val="36"/>
          <w:szCs w:val="36"/>
        </w:rPr>
        <w:sym w:font="Wingdings" w:char="00A8"/>
      </w:r>
      <w:r w:rsidRPr="00182B9A">
        <w:rPr>
          <w:rFonts w:ascii="华文中宋" w:eastAsia="华文中宋" w:hAnsi="华文中宋" w:cs="华文中宋" w:hint="eastAsia"/>
          <w:sz w:val="36"/>
          <w:szCs w:val="36"/>
        </w:rPr>
        <w:t>现场工程师</w:t>
      </w:r>
    </w:p>
    <w:p w:rsidR="007E01FF" w:rsidRPr="00182B9A" w:rsidRDefault="0050578F">
      <w:pPr>
        <w:pStyle w:val="a3"/>
        <w:adjustRightInd w:val="0"/>
        <w:snapToGrid w:val="0"/>
        <w:ind w:firstLineChars="700" w:firstLine="2520"/>
        <w:rPr>
          <w:rFonts w:ascii="华文中宋" w:eastAsia="华文中宋" w:hAnsi="华文中宋" w:cs="华文中宋"/>
          <w:sz w:val="36"/>
          <w:szCs w:val="36"/>
        </w:rPr>
      </w:pPr>
      <w:r w:rsidRPr="00182B9A">
        <w:rPr>
          <w:rFonts w:ascii="华文中宋" w:eastAsia="华文中宋" w:hAnsi="华文中宋" w:cs="华文中宋" w:hint="eastAsia"/>
          <w:sz w:val="36"/>
          <w:szCs w:val="36"/>
        </w:rPr>
        <w:sym w:font="Wingdings" w:char="00A8"/>
      </w:r>
      <w:r w:rsidRPr="00182B9A">
        <w:rPr>
          <w:rFonts w:ascii="华文中宋" w:eastAsia="华文中宋" w:hAnsi="华文中宋" w:cs="华文中宋" w:hint="eastAsia"/>
          <w:sz w:val="36"/>
          <w:szCs w:val="36"/>
        </w:rPr>
        <w:t>订单班</w:t>
      </w:r>
    </w:p>
    <w:p w:rsidR="007E01FF" w:rsidRPr="00182B9A" w:rsidRDefault="00985DFF">
      <w:pPr>
        <w:pStyle w:val="a3"/>
        <w:adjustRightInd w:val="0"/>
        <w:snapToGrid w:val="0"/>
        <w:ind w:firstLineChars="700" w:firstLine="2520"/>
        <w:rPr>
          <w:rFonts w:ascii="华文中宋" w:eastAsia="华文中宋" w:hAnsi="华文中宋" w:cs="华文中宋"/>
          <w:sz w:val="36"/>
          <w:szCs w:val="36"/>
        </w:rPr>
      </w:pPr>
      <w:r w:rsidRPr="00182B9A">
        <w:rPr>
          <w:rFonts w:ascii="华文中宋" w:eastAsia="华文中宋" w:hAnsi="华文中宋" w:cs="华文中宋" w:hint="eastAsia"/>
          <w:sz w:val="36"/>
          <w:szCs w:val="36"/>
        </w:rPr>
        <w:sym w:font="Wingdings 2" w:char="F052"/>
      </w:r>
      <w:r w:rsidR="0050578F" w:rsidRPr="00182B9A">
        <w:rPr>
          <w:rFonts w:ascii="华文中宋" w:eastAsia="华文中宋" w:hAnsi="华文中宋" w:cs="华文中宋" w:hint="eastAsia"/>
          <w:sz w:val="36"/>
          <w:szCs w:val="36"/>
        </w:rPr>
        <w:t>其他</w:t>
      </w:r>
      <w:r w:rsidR="0050578F" w:rsidRPr="00182B9A">
        <w:rPr>
          <w:rFonts w:ascii="华文中宋" w:eastAsia="华文中宋" w:hAnsi="华文中宋" w:cs="华文中宋" w:hint="eastAsia"/>
          <w:sz w:val="36"/>
          <w:szCs w:val="36"/>
          <w:u w:val="single"/>
        </w:rPr>
        <w:t xml:space="preserve">          </w:t>
      </w:r>
    </w:p>
    <w:p w:rsidR="007E01FF" w:rsidRPr="00182B9A" w:rsidRDefault="007E01FF">
      <w:pPr>
        <w:jc w:val="center"/>
        <w:rPr>
          <w:rFonts w:eastAsiaTheme="minorEastAsia"/>
        </w:rPr>
      </w:pPr>
    </w:p>
    <w:p w:rsidR="007E01FF" w:rsidRPr="00182B9A" w:rsidRDefault="007E01FF">
      <w:pPr>
        <w:rPr>
          <w:rFonts w:ascii="宋体" w:hAnsi="宋体" w:cs="宋体"/>
          <w:b/>
          <w:bCs/>
          <w:kern w:val="0"/>
          <w:sz w:val="43"/>
          <w:szCs w:val="43"/>
          <w:lang w:bidi="ar"/>
        </w:rPr>
      </w:pPr>
    </w:p>
    <w:p w:rsidR="007E01FF" w:rsidRPr="00182B9A" w:rsidRDefault="0050578F">
      <w:pPr>
        <w:jc w:val="center"/>
        <w:rPr>
          <w:rFonts w:ascii="黑体" w:eastAsia="黑体" w:hAnsi="黑体"/>
          <w:sz w:val="28"/>
          <w:szCs w:val="28"/>
        </w:rPr>
      </w:pPr>
      <w:r w:rsidRPr="00182B9A">
        <w:rPr>
          <w:rFonts w:ascii="宋体" w:hAnsi="宋体" w:cs="宋体" w:hint="eastAsia"/>
          <w:b/>
          <w:bCs/>
          <w:kern w:val="0"/>
          <w:sz w:val="43"/>
          <w:szCs w:val="43"/>
          <w:lang w:bidi="ar"/>
        </w:rPr>
        <w:t>二○二五年</w:t>
      </w:r>
    </w:p>
    <w:p w:rsidR="007E01FF" w:rsidRPr="00182B9A" w:rsidRDefault="007E01FF">
      <w:pPr>
        <w:adjustRightInd w:val="0"/>
        <w:snapToGrid w:val="0"/>
        <w:ind w:firstLineChars="200" w:firstLine="560"/>
        <w:rPr>
          <w:rFonts w:ascii="黑体" w:eastAsia="黑体" w:hAnsi="黑体"/>
          <w:sz w:val="28"/>
          <w:szCs w:val="28"/>
        </w:rPr>
      </w:pPr>
    </w:p>
    <w:p w:rsidR="007E01FF" w:rsidRPr="00182B9A" w:rsidRDefault="007E01FF">
      <w:pPr>
        <w:adjustRightInd w:val="0"/>
        <w:snapToGrid w:val="0"/>
        <w:rPr>
          <w:rFonts w:ascii="黑体" w:eastAsia="黑体" w:hAnsi="黑体"/>
          <w:sz w:val="28"/>
          <w:szCs w:val="28"/>
        </w:rPr>
        <w:sectPr w:rsidR="007E01FF" w:rsidRPr="00182B9A">
          <w:pgSz w:w="11906" w:h="16838"/>
          <w:pgMar w:top="1440" w:right="1418" w:bottom="1440" w:left="1418" w:header="851" w:footer="992" w:gutter="0"/>
          <w:pgNumType w:start="0"/>
          <w:cols w:space="720"/>
          <w:titlePg/>
          <w:docGrid w:type="lines" w:linePitch="312"/>
        </w:sectPr>
      </w:pPr>
    </w:p>
    <w:p w:rsidR="000547DE" w:rsidRPr="00182B9A" w:rsidRDefault="000547DE">
      <w:pPr>
        <w:pStyle w:val="a3"/>
        <w:adjustRightInd w:val="0"/>
        <w:snapToGrid w:val="0"/>
        <w:ind w:firstLineChars="0" w:firstLine="0"/>
        <w:jc w:val="center"/>
        <w:rPr>
          <w:rFonts w:ascii="华文中宋" w:eastAsia="华文中宋" w:hAnsi="华文中宋" w:cs="华文中宋"/>
          <w:sz w:val="44"/>
          <w:szCs w:val="44"/>
        </w:rPr>
      </w:pPr>
    </w:p>
    <w:p w:rsidR="000C09CF" w:rsidRPr="000C09CF" w:rsidRDefault="000C09CF" w:rsidP="000C09CF">
      <w:pPr>
        <w:adjustRightInd w:val="0"/>
        <w:snapToGrid w:val="0"/>
        <w:jc w:val="center"/>
        <w:rPr>
          <w:rFonts w:ascii="华文中宋" w:eastAsia="华文中宋" w:hAnsi="华文中宋" w:cs="华文中宋"/>
          <w:kern w:val="0"/>
          <w:sz w:val="44"/>
          <w:szCs w:val="44"/>
        </w:rPr>
      </w:pPr>
      <w:r w:rsidRPr="000C09CF">
        <w:rPr>
          <w:rFonts w:ascii="华文中宋" w:eastAsia="华文中宋" w:hAnsi="华文中宋" w:cs="华文中宋" w:hint="eastAsia"/>
          <w:kern w:val="0"/>
          <w:sz w:val="44"/>
          <w:szCs w:val="44"/>
        </w:rPr>
        <w:t>人才培养方案审批表</w:t>
      </w:r>
    </w:p>
    <w:p w:rsidR="000C09CF" w:rsidRPr="000C09CF" w:rsidRDefault="000C09CF" w:rsidP="000C09CF">
      <w:pPr>
        <w:adjustRightInd w:val="0"/>
        <w:snapToGrid w:val="0"/>
        <w:rPr>
          <w:rFonts w:ascii="黑体" w:eastAsia="黑体" w:hAnsi="黑体"/>
          <w:sz w:val="28"/>
          <w:szCs w:val="28"/>
        </w:rPr>
      </w:pPr>
    </w:p>
    <w:p w:rsidR="000C09CF" w:rsidRPr="000C09CF" w:rsidRDefault="000C09CF" w:rsidP="000C09CF">
      <w:pPr>
        <w:widowControl w:val="0"/>
        <w:adjustRightInd w:val="0"/>
        <w:snapToGrid w:val="0"/>
        <w:jc w:val="center"/>
        <w:rPr>
          <w:rFonts w:ascii="黑体" w:eastAsia="黑体" w:hAnsi="黑体"/>
          <w:sz w:val="28"/>
          <w:szCs w:val="28"/>
        </w:rPr>
      </w:pPr>
    </w:p>
    <w:tbl>
      <w:tblPr>
        <w:tblStyle w:val="310"/>
        <w:tblW w:w="8867" w:type="dxa"/>
        <w:jc w:val="center"/>
        <w:tblLayout w:type="fixed"/>
        <w:tblLook w:val="04A0" w:firstRow="1" w:lastRow="0" w:firstColumn="1" w:lastColumn="0" w:noHBand="0" w:noVBand="1"/>
      </w:tblPr>
      <w:tblGrid>
        <w:gridCol w:w="2444"/>
        <w:gridCol w:w="1305"/>
        <w:gridCol w:w="1200"/>
        <w:gridCol w:w="2505"/>
        <w:gridCol w:w="1413"/>
      </w:tblGrid>
      <w:tr w:rsidR="000C09CF" w:rsidRPr="000C09CF" w:rsidTr="002E6F71">
        <w:trPr>
          <w:trHeight w:val="655"/>
          <w:jc w:val="center"/>
        </w:trPr>
        <w:tc>
          <w:tcPr>
            <w:tcW w:w="2444" w:type="dxa"/>
            <w:vMerge w:val="restart"/>
            <w:vAlign w:val="center"/>
          </w:tcPr>
          <w:p w:rsidR="000C09CF" w:rsidRPr="000C09CF" w:rsidRDefault="000C09CF" w:rsidP="000C09CF">
            <w:pPr>
              <w:widowControl w:val="0"/>
              <w:adjustRightInd w:val="0"/>
              <w:snapToGrid w:val="0"/>
              <w:jc w:val="both"/>
              <w:rPr>
                <w:rFonts w:ascii="宋体" w:hAnsi="宋体" w:cs="宋体"/>
                <w:b/>
                <w:bCs/>
                <w:kern w:val="0"/>
                <w:sz w:val="24"/>
                <w:szCs w:val="24"/>
              </w:rPr>
            </w:pPr>
            <w:r w:rsidRPr="000C09CF">
              <w:rPr>
                <w:rFonts w:ascii="宋体" w:hAnsi="宋体" w:cs="宋体" w:hint="eastAsia"/>
                <w:b/>
                <w:bCs/>
                <w:kern w:val="0"/>
                <w:sz w:val="24"/>
                <w:szCs w:val="24"/>
              </w:rPr>
              <w:t>专业建设委员会成员</w:t>
            </w:r>
          </w:p>
          <w:p w:rsidR="000C09CF" w:rsidRPr="000C09CF" w:rsidRDefault="000C09CF" w:rsidP="000C09CF">
            <w:pPr>
              <w:widowControl w:val="0"/>
              <w:adjustRightInd w:val="0"/>
              <w:snapToGrid w:val="0"/>
              <w:jc w:val="both"/>
              <w:rPr>
                <w:rFonts w:ascii="宋体" w:hAnsi="宋体" w:cs="宋体"/>
                <w:b/>
                <w:bCs/>
                <w:kern w:val="0"/>
                <w:sz w:val="24"/>
                <w:szCs w:val="24"/>
              </w:rPr>
            </w:pPr>
            <w:r w:rsidRPr="000C09CF">
              <w:rPr>
                <w:rFonts w:ascii="宋体" w:hAnsi="宋体" w:cs="宋体" w:hint="eastAsia"/>
                <w:b/>
                <w:bCs/>
                <w:kern w:val="0"/>
                <w:sz w:val="18"/>
                <w:szCs w:val="18"/>
              </w:rPr>
              <w:t>（备注：总人数控制在10人以内，其中来自南通市行业企业代表不少于3人）</w:t>
            </w:r>
          </w:p>
        </w:tc>
        <w:tc>
          <w:tcPr>
            <w:tcW w:w="1305" w:type="dxa"/>
            <w:vAlign w:val="center"/>
          </w:tcPr>
          <w:p w:rsidR="000C09CF" w:rsidRPr="000C09CF" w:rsidRDefault="000C09CF" w:rsidP="000C09CF">
            <w:pPr>
              <w:widowControl w:val="0"/>
              <w:adjustRightInd w:val="0"/>
              <w:snapToGrid w:val="0"/>
              <w:jc w:val="center"/>
              <w:rPr>
                <w:rFonts w:ascii="宋体" w:hAnsi="宋体" w:cs="宋体"/>
                <w:b/>
                <w:bCs/>
                <w:kern w:val="0"/>
                <w:sz w:val="24"/>
                <w:szCs w:val="24"/>
              </w:rPr>
            </w:pPr>
            <w:r w:rsidRPr="000C09CF">
              <w:rPr>
                <w:rFonts w:ascii="宋体" w:hAnsi="宋体" w:cs="宋体" w:hint="eastAsia"/>
                <w:b/>
                <w:bCs/>
                <w:kern w:val="0"/>
                <w:sz w:val="24"/>
                <w:szCs w:val="24"/>
              </w:rPr>
              <w:t>校内人员名单</w:t>
            </w:r>
          </w:p>
        </w:tc>
        <w:tc>
          <w:tcPr>
            <w:tcW w:w="5118" w:type="dxa"/>
            <w:gridSpan w:val="3"/>
          </w:tcPr>
          <w:p w:rsidR="000C09CF" w:rsidRPr="000C09CF" w:rsidRDefault="000C09CF" w:rsidP="000C09CF">
            <w:pPr>
              <w:widowControl w:val="0"/>
              <w:adjustRightInd w:val="0"/>
              <w:snapToGrid w:val="0"/>
              <w:jc w:val="center"/>
              <w:rPr>
                <w:rFonts w:ascii="宋体" w:hAnsi="宋体" w:cs="宋体"/>
                <w:kern w:val="0"/>
                <w:sz w:val="24"/>
                <w:szCs w:val="24"/>
              </w:rPr>
            </w:pPr>
            <w:r w:rsidRPr="000C09CF">
              <w:rPr>
                <w:rFonts w:ascii="宋体" w:hAnsi="宋体" w:cs="宋体" w:hint="eastAsia"/>
                <w:kern w:val="0"/>
                <w:sz w:val="24"/>
                <w:szCs w:val="24"/>
              </w:rPr>
              <w:t>易玉婷</w:t>
            </w:r>
            <w:r w:rsidRPr="000C09CF">
              <w:rPr>
                <w:rFonts w:ascii="宋体" w:hAnsi="宋体" w:cs="宋体"/>
                <w:kern w:val="0"/>
                <w:sz w:val="24"/>
                <w:szCs w:val="24"/>
              </w:rPr>
              <w:t>、</w:t>
            </w:r>
            <w:r w:rsidRPr="000C09CF">
              <w:rPr>
                <w:rFonts w:ascii="宋体" w:hAnsi="宋体" w:cs="宋体" w:hint="eastAsia"/>
                <w:kern w:val="0"/>
                <w:sz w:val="24"/>
                <w:szCs w:val="24"/>
              </w:rPr>
              <w:t>吴</w:t>
            </w:r>
            <w:r w:rsidRPr="000C09CF">
              <w:rPr>
                <w:rFonts w:ascii="宋体" w:hAnsi="宋体" w:cs="宋体"/>
                <w:kern w:val="0"/>
                <w:sz w:val="24"/>
                <w:szCs w:val="24"/>
              </w:rPr>
              <w:t>明圣、徐小冬、刘玲、黄云</w:t>
            </w:r>
          </w:p>
        </w:tc>
      </w:tr>
      <w:tr w:rsidR="000C09CF" w:rsidRPr="000C09CF" w:rsidTr="002E6F71">
        <w:trPr>
          <w:trHeight w:val="215"/>
          <w:jc w:val="center"/>
        </w:trPr>
        <w:tc>
          <w:tcPr>
            <w:tcW w:w="2444" w:type="dxa"/>
            <w:vMerge/>
          </w:tcPr>
          <w:p w:rsidR="000C09CF" w:rsidRPr="000C09CF" w:rsidRDefault="000C09CF" w:rsidP="000C09CF">
            <w:pPr>
              <w:widowControl w:val="0"/>
              <w:adjustRightInd w:val="0"/>
              <w:snapToGrid w:val="0"/>
              <w:jc w:val="center"/>
              <w:rPr>
                <w:rFonts w:ascii="宋体" w:hAnsi="宋体" w:cs="宋体"/>
                <w:b/>
                <w:bCs/>
                <w:kern w:val="0"/>
                <w:sz w:val="24"/>
                <w:szCs w:val="24"/>
              </w:rPr>
            </w:pPr>
          </w:p>
        </w:tc>
        <w:tc>
          <w:tcPr>
            <w:tcW w:w="1305" w:type="dxa"/>
            <w:vMerge w:val="restart"/>
            <w:vAlign w:val="center"/>
          </w:tcPr>
          <w:p w:rsidR="000C09CF" w:rsidRPr="000C09CF" w:rsidRDefault="000C09CF" w:rsidP="000C09CF">
            <w:pPr>
              <w:widowControl w:val="0"/>
              <w:adjustRightInd w:val="0"/>
              <w:snapToGrid w:val="0"/>
              <w:jc w:val="center"/>
              <w:rPr>
                <w:rFonts w:ascii="宋体" w:hAnsi="宋体" w:cs="宋体"/>
                <w:b/>
                <w:bCs/>
                <w:kern w:val="0"/>
                <w:sz w:val="24"/>
                <w:szCs w:val="24"/>
              </w:rPr>
            </w:pPr>
            <w:r w:rsidRPr="000C09CF">
              <w:rPr>
                <w:rFonts w:ascii="宋体" w:hAnsi="宋体" w:cs="宋体" w:hint="eastAsia"/>
                <w:b/>
                <w:bCs/>
                <w:kern w:val="0"/>
                <w:sz w:val="24"/>
                <w:szCs w:val="24"/>
              </w:rPr>
              <w:t>校外人员名单</w:t>
            </w:r>
          </w:p>
        </w:tc>
        <w:tc>
          <w:tcPr>
            <w:tcW w:w="1200" w:type="dxa"/>
          </w:tcPr>
          <w:p w:rsidR="000C09CF" w:rsidRPr="000C09CF" w:rsidRDefault="000C09CF" w:rsidP="000C09CF">
            <w:pPr>
              <w:widowControl w:val="0"/>
              <w:adjustRightInd w:val="0"/>
              <w:snapToGrid w:val="0"/>
              <w:jc w:val="center"/>
              <w:rPr>
                <w:rFonts w:ascii="宋体" w:hAnsi="宋体" w:cs="宋体"/>
                <w:b/>
                <w:bCs/>
                <w:kern w:val="0"/>
                <w:sz w:val="24"/>
                <w:szCs w:val="24"/>
              </w:rPr>
            </w:pPr>
            <w:r w:rsidRPr="000C09CF">
              <w:rPr>
                <w:rFonts w:ascii="宋体" w:hAnsi="宋体" w:cs="宋体" w:hint="eastAsia"/>
                <w:b/>
                <w:bCs/>
                <w:kern w:val="0"/>
                <w:sz w:val="24"/>
                <w:szCs w:val="24"/>
              </w:rPr>
              <w:t>姓名</w:t>
            </w:r>
          </w:p>
        </w:tc>
        <w:tc>
          <w:tcPr>
            <w:tcW w:w="2505" w:type="dxa"/>
          </w:tcPr>
          <w:p w:rsidR="000C09CF" w:rsidRPr="000C09CF" w:rsidRDefault="000C09CF" w:rsidP="000C09CF">
            <w:pPr>
              <w:widowControl w:val="0"/>
              <w:adjustRightInd w:val="0"/>
              <w:snapToGrid w:val="0"/>
              <w:jc w:val="center"/>
              <w:rPr>
                <w:rFonts w:ascii="宋体" w:hAnsi="宋体" w:cs="宋体"/>
                <w:b/>
                <w:bCs/>
                <w:kern w:val="0"/>
                <w:sz w:val="24"/>
                <w:szCs w:val="24"/>
              </w:rPr>
            </w:pPr>
            <w:r w:rsidRPr="000C09CF">
              <w:rPr>
                <w:rFonts w:ascii="宋体" w:hAnsi="宋体" w:cs="宋体" w:hint="eastAsia"/>
                <w:b/>
                <w:bCs/>
                <w:kern w:val="0"/>
                <w:sz w:val="24"/>
                <w:szCs w:val="24"/>
              </w:rPr>
              <w:t>单位</w:t>
            </w:r>
          </w:p>
        </w:tc>
        <w:tc>
          <w:tcPr>
            <w:tcW w:w="1413" w:type="dxa"/>
          </w:tcPr>
          <w:p w:rsidR="000C09CF" w:rsidRPr="000C09CF" w:rsidRDefault="000C09CF" w:rsidP="000C09CF">
            <w:pPr>
              <w:widowControl w:val="0"/>
              <w:adjustRightInd w:val="0"/>
              <w:snapToGrid w:val="0"/>
              <w:jc w:val="center"/>
              <w:rPr>
                <w:rFonts w:ascii="宋体" w:hAnsi="宋体" w:cs="宋体"/>
                <w:b/>
                <w:bCs/>
                <w:kern w:val="0"/>
                <w:sz w:val="24"/>
                <w:szCs w:val="24"/>
              </w:rPr>
            </w:pPr>
            <w:r w:rsidRPr="000C09CF">
              <w:rPr>
                <w:rFonts w:ascii="宋体" w:hAnsi="宋体" w:cs="宋体" w:hint="eastAsia"/>
                <w:b/>
                <w:bCs/>
                <w:kern w:val="0"/>
                <w:sz w:val="24"/>
                <w:szCs w:val="24"/>
              </w:rPr>
              <w:t>职称/职务</w:t>
            </w:r>
          </w:p>
        </w:tc>
      </w:tr>
      <w:tr w:rsidR="000C09CF" w:rsidRPr="000C09CF" w:rsidTr="002E6F71">
        <w:trPr>
          <w:trHeight w:val="215"/>
          <w:jc w:val="center"/>
        </w:trPr>
        <w:tc>
          <w:tcPr>
            <w:tcW w:w="2444" w:type="dxa"/>
            <w:vMerge/>
          </w:tcPr>
          <w:p w:rsidR="000C09CF" w:rsidRPr="000C09CF" w:rsidRDefault="000C09CF" w:rsidP="000C09CF">
            <w:pPr>
              <w:widowControl w:val="0"/>
              <w:adjustRightInd w:val="0"/>
              <w:snapToGrid w:val="0"/>
              <w:jc w:val="center"/>
              <w:rPr>
                <w:rFonts w:ascii="宋体" w:hAnsi="宋体" w:cs="宋体"/>
                <w:b/>
                <w:bCs/>
                <w:kern w:val="0"/>
                <w:sz w:val="24"/>
                <w:szCs w:val="24"/>
              </w:rPr>
            </w:pPr>
          </w:p>
        </w:tc>
        <w:tc>
          <w:tcPr>
            <w:tcW w:w="1305" w:type="dxa"/>
            <w:vMerge/>
          </w:tcPr>
          <w:p w:rsidR="000C09CF" w:rsidRPr="000C09CF" w:rsidRDefault="000C09CF" w:rsidP="000C09CF">
            <w:pPr>
              <w:widowControl w:val="0"/>
              <w:adjustRightInd w:val="0"/>
              <w:snapToGrid w:val="0"/>
              <w:jc w:val="center"/>
              <w:rPr>
                <w:rFonts w:ascii="宋体" w:hAnsi="宋体" w:cs="宋体"/>
                <w:kern w:val="0"/>
                <w:sz w:val="24"/>
                <w:szCs w:val="24"/>
              </w:rPr>
            </w:pPr>
          </w:p>
        </w:tc>
        <w:tc>
          <w:tcPr>
            <w:tcW w:w="1200" w:type="dxa"/>
          </w:tcPr>
          <w:p w:rsidR="000C09CF" w:rsidRPr="000C09CF" w:rsidRDefault="000C09CF" w:rsidP="000C09CF">
            <w:pPr>
              <w:widowControl w:val="0"/>
              <w:adjustRightInd w:val="0"/>
              <w:snapToGrid w:val="0"/>
              <w:jc w:val="center"/>
              <w:rPr>
                <w:rFonts w:ascii="宋体" w:hAnsi="宋体" w:cs="宋体"/>
                <w:kern w:val="0"/>
                <w:sz w:val="24"/>
                <w:szCs w:val="24"/>
              </w:rPr>
            </w:pPr>
            <w:r w:rsidRPr="000C09CF">
              <w:rPr>
                <w:rFonts w:ascii="宋体" w:hAnsi="宋体" w:cs="宋体" w:hint="eastAsia"/>
                <w:kern w:val="0"/>
                <w:sz w:val="24"/>
                <w:szCs w:val="24"/>
              </w:rPr>
              <w:t>卜</w:t>
            </w:r>
            <w:r w:rsidRPr="000C09CF">
              <w:rPr>
                <w:rFonts w:ascii="宋体" w:hAnsi="宋体" w:cs="宋体"/>
                <w:kern w:val="0"/>
                <w:sz w:val="24"/>
                <w:szCs w:val="24"/>
              </w:rPr>
              <w:t>树国</w:t>
            </w:r>
          </w:p>
        </w:tc>
        <w:tc>
          <w:tcPr>
            <w:tcW w:w="2505" w:type="dxa"/>
          </w:tcPr>
          <w:p w:rsidR="000C09CF" w:rsidRPr="000C09CF" w:rsidRDefault="000C09CF" w:rsidP="000C09CF">
            <w:pPr>
              <w:widowControl w:val="0"/>
              <w:adjustRightInd w:val="0"/>
              <w:snapToGrid w:val="0"/>
              <w:jc w:val="center"/>
              <w:rPr>
                <w:rFonts w:ascii="宋体" w:hAnsi="宋体" w:cs="宋体"/>
                <w:kern w:val="0"/>
                <w:sz w:val="24"/>
                <w:szCs w:val="24"/>
              </w:rPr>
            </w:pPr>
            <w:r w:rsidRPr="000C09CF">
              <w:rPr>
                <w:rFonts w:ascii="宋体" w:hAnsi="宋体" w:cs="宋体" w:hint="eastAsia"/>
                <w:kern w:val="0"/>
                <w:sz w:val="24"/>
                <w:szCs w:val="24"/>
              </w:rPr>
              <w:t>南通</w:t>
            </w:r>
            <w:r w:rsidRPr="000C09CF">
              <w:rPr>
                <w:rFonts w:ascii="宋体" w:hAnsi="宋体" w:cs="宋体"/>
                <w:kern w:val="0"/>
                <w:sz w:val="24"/>
                <w:szCs w:val="24"/>
              </w:rPr>
              <w:t>西站</w:t>
            </w:r>
          </w:p>
        </w:tc>
        <w:tc>
          <w:tcPr>
            <w:tcW w:w="1413" w:type="dxa"/>
          </w:tcPr>
          <w:p w:rsidR="000C09CF" w:rsidRPr="000C09CF" w:rsidRDefault="000C09CF" w:rsidP="000C09CF">
            <w:pPr>
              <w:widowControl w:val="0"/>
              <w:adjustRightInd w:val="0"/>
              <w:snapToGrid w:val="0"/>
              <w:jc w:val="center"/>
              <w:rPr>
                <w:rFonts w:ascii="宋体" w:hAnsi="宋体" w:cs="宋体"/>
                <w:kern w:val="0"/>
                <w:sz w:val="24"/>
                <w:szCs w:val="24"/>
              </w:rPr>
            </w:pPr>
            <w:r w:rsidRPr="000C09CF">
              <w:rPr>
                <w:rFonts w:ascii="宋体" w:hAnsi="宋体" w:cs="宋体" w:hint="eastAsia"/>
                <w:kern w:val="0"/>
                <w:sz w:val="24"/>
                <w:szCs w:val="24"/>
              </w:rPr>
              <w:t>站长</w:t>
            </w:r>
          </w:p>
        </w:tc>
      </w:tr>
      <w:tr w:rsidR="000C09CF" w:rsidRPr="000C09CF" w:rsidTr="002E6F71">
        <w:trPr>
          <w:trHeight w:val="270"/>
          <w:jc w:val="center"/>
        </w:trPr>
        <w:tc>
          <w:tcPr>
            <w:tcW w:w="2444" w:type="dxa"/>
            <w:vMerge/>
          </w:tcPr>
          <w:p w:rsidR="000C09CF" w:rsidRPr="000C09CF" w:rsidRDefault="000C09CF" w:rsidP="000C09CF">
            <w:pPr>
              <w:widowControl w:val="0"/>
              <w:adjustRightInd w:val="0"/>
              <w:snapToGrid w:val="0"/>
              <w:jc w:val="center"/>
              <w:rPr>
                <w:rFonts w:ascii="宋体" w:hAnsi="宋体" w:cs="宋体"/>
                <w:b/>
                <w:bCs/>
                <w:kern w:val="0"/>
                <w:sz w:val="24"/>
                <w:szCs w:val="24"/>
              </w:rPr>
            </w:pPr>
          </w:p>
        </w:tc>
        <w:tc>
          <w:tcPr>
            <w:tcW w:w="1305" w:type="dxa"/>
            <w:vMerge/>
          </w:tcPr>
          <w:p w:rsidR="000C09CF" w:rsidRPr="000C09CF" w:rsidRDefault="000C09CF" w:rsidP="000C09CF">
            <w:pPr>
              <w:widowControl w:val="0"/>
              <w:adjustRightInd w:val="0"/>
              <w:snapToGrid w:val="0"/>
              <w:jc w:val="center"/>
              <w:rPr>
                <w:rFonts w:ascii="宋体" w:hAnsi="宋体" w:cs="宋体"/>
                <w:kern w:val="0"/>
                <w:sz w:val="24"/>
                <w:szCs w:val="24"/>
              </w:rPr>
            </w:pPr>
          </w:p>
        </w:tc>
        <w:tc>
          <w:tcPr>
            <w:tcW w:w="1200" w:type="dxa"/>
          </w:tcPr>
          <w:p w:rsidR="000C09CF" w:rsidRPr="000C09CF" w:rsidRDefault="000C09CF" w:rsidP="000C09CF">
            <w:pPr>
              <w:widowControl w:val="0"/>
              <w:adjustRightInd w:val="0"/>
              <w:snapToGrid w:val="0"/>
              <w:jc w:val="center"/>
              <w:rPr>
                <w:rFonts w:ascii="宋体" w:hAnsi="宋体" w:cs="宋体"/>
                <w:kern w:val="0"/>
                <w:sz w:val="24"/>
                <w:szCs w:val="24"/>
              </w:rPr>
            </w:pPr>
            <w:r w:rsidRPr="000C09CF">
              <w:rPr>
                <w:rFonts w:ascii="宋体" w:hAnsi="宋体" w:cs="宋体" w:hint="eastAsia"/>
                <w:kern w:val="0"/>
                <w:sz w:val="24"/>
                <w:szCs w:val="24"/>
              </w:rPr>
              <w:t>冯文超</w:t>
            </w:r>
          </w:p>
        </w:tc>
        <w:tc>
          <w:tcPr>
            <w:tcW w:w="2505" w:type="dxa"/>
          </w:tcPr>
          <w:p w:rsidR="000C09CF" w:rsidRPr="000C09CF" w:rsidRDefault="000C09CF" w:rsidP="000C09CF">
            <w:pPr>
              <w:widowControl w:val="0"/>
              <w:adjustRightInd w:val="0"/>
              <w:snapToGrid w:val="0"/>
              <w:rPr>
                <w:rFonts w:ascii="宋体" w:hAnsi="宋体" w:cs="宋体"/>
                <w:kern w:val="0"/>
                <w:sz w:val="24"/>
                <w:szCs w:val="24"/>
              </w:rPr>
            </w:pPr>
            <w:r w:rsidRPr="000C09CF">
              <w:rPr>
                <w:rFonts w:ascii="宋体" w:hAnsi="宋体" w:cs="宋体" w:hint="eastAsia"/>
                <w:kern w:val="0"/>
                <w:sz w:val="24"/>
                <w:szCs w:val="24"/>
              </w:rPr>
              <w:t>星铁航（南京）</w:t>
            </w:r>
            <w:r w:rsidRPr="000C09CF">
              <w:rPr>
                <w:rFonts w:ascii="宋体" w:hAnsi="宋体" w:cs="宋体"/>
                <w:kern w:val="0"/>
                <w:sz w:val="24"/>
                <w:szCs w:val="24"/>
              </w:rPr>
              <w:t>教育科技有限公司</w:t>
            </w:r>
          </w:p>
        </w:tc>
        <w:tc>
          <w:tcPr>
            <w:tcW w:w="1413" w:type="dxa"/>
          </w:tcPr>
          <w:p w:rsidR="000C09CF" w:rsidRPr="000C09CF" w:rsidRDefault="000C09CF" w:rsidP="000C09CF">
            <w:pPr>
              <w:widowControl w:val="0"/>
              <w:adjustRightInd w:val="0"/>
              <w:snapToGrid w:val="0"/>
              <w:jc w:val="center"/>
              <w:rPr>
                <w:rFonts w:ascii="宋体" w:hAnsi="宋体" w:cs="宋体"/>
                <w:kern w:val="0"/>
                <w:sz w:val="24"/>
                <w:szCs w:val="24"/>
              </w:rPr>
            </w:pPr>
            <w:r w:rsidRPr="000C09CF">
              <w:rPr>
                <w:rFonts w:ascii="宋体" w:hAnsi="宋体" w:cs="宋体" w:hint="eastAsia"/>
                <w:kern w:val="0"/>
                <w:sz w:val="24"/>
                <w:szCs w:val="24"/>
              </w:rPr>
              <w:t>经理</w:t>
            </w:r>
          </w:p>
        </w:tc>
      </w:tr>
      <w:tr w:rsidR="000C09CF" w:rsidRPr="000C09CF" w:rsidTr="002E6F71">
        <w:trPr>
          <w:trHeight w:val="300"/>
          <w:jc w:val="center"/>
        </w:trPr>
        <w:tc>
          <w:tcPr>
            <w:tcW w:w="2444" w:type="dxa"/>
            <w:vMerge/>
          </w:tcPr>
          <w:p w:rsidR="000C09CF" w:rsidRPr="000C09CF" w:rsidRDefault="000C09CF" w:rsidP="000C09CF">
            <w:pPr>
              <w:widowControl w:val="0"/>
              <w:adjustRightInd w:val="0"/>
              <w:snapToGrid w:val="0"/>
              <w:jc w:val="center"/>
              <w:rPr>
                <w:rFonts w:ascii="宋体" w:hAnsi="宋体" w:cs="宋体"/>
                <w:b/>
                <w:bCs/>
                <w:kern w:val="0"/>
                <w:sz w:val="24"/>
                <w:szCs w:val="24"/>
              </w:rPr>
            </w:pPr>
          </w:p>
        </w:tc>
        <w:tc>
          <w:tcPr>
            <w:tcW w:w="1305" w:type="dxa"/>
            <w:vMerge/>
          </w:tcPr>
          <w:p w:rsidR="000C09CF" w:rsidRPr="000C09CF" w:rsidRDefault="000C09CF" w:rsidP="000C09CF">
            <w:pPr>
              <w:widowControl w:val="0"/>
              <w:adjustRightInd w:val="0"/>
              <w:snapToGrid w:val="0"/>
              <w:jc w:val="center"/>
              <w:rPr>
                <w:rFonts w:ascii="宋体" w:hAnsi="宋体" w:cs="宋体"/>
                <w:kern w:val="0"/>
                <w:sz w:val="24"/>
                <w:szCs w:val="24"/>
              </w:rPr>
            </w:pPr>
          </w:p>
        </w:tc>
        <w:tc>
          <w:tcPr>
            <w:tcW w:w="1200" w:type="dxa"/>
          </w:tcPr>
          <w:p w:rsidR="000C09CF" w:rsidRPr="000C09CF" w:rsidRDefault="000C09CF" w:rsidP="000C09CF">
            <w:pPr>
              <w:widowControl w:val="0"/>
              <w:adjustRightInd w:val="0"/>
              <w:snapToGrid w:val="0"/>
              <w:jc w:val="center"/>
              <w:rPr>
                <w:rFonts w:ascii="宋体" w:hAnsi="宋体" w:cs="宋体"/>
                <w:kern w:val="0"/>
                <w:sz w:val="24"/>
                <w:szCs w:val="24"/>
              </w:rPr>
            </w:pPr>
            <w:r w:rsidRPr="000C09CF">
              <w:rPr>
                <w:rFonts w:ascii="宋体" w:hAnsi="宋体" w:cs="宋体" w:hint="eastAsia"/>
                <w:kern w:val="0"/>
                <w:sz w:val="24"/>
                <w:szCs w:val="24"/>
              </w:rPr>
              <w:t>孙雨婷</w:t>
            </w:r>
          </w:p>
        </w:tc>
        <w:tc>
          <w:tcPr>
            <w:tcW w:w="2505" w:type="dxa"/>
          </w:tcPr>
          <w:p w:rsidR="000C09CF" w:rsidRPr="000C09CF" w:rsidRDefault="000C09CF" w:rsidP="000C09CF">
            <w:pPr>
              <w:widowControl w:val="0"/>
              <w:adjustRightInd w:val="0"/>
              <w:snapToGrid w:val="0"/>
              <w:rPr>
                <w:rFonts w:ascii="宋体" w:hAnsi="宋体" w:cs="宋体"/>
                <w:kern w:val="0"/>
                <w:sz w:val="24"/>
                <w:szCs w:val="24"/>
              </w:rPr>
            </w:pPr>
            <w:r w:rsidRPr="000C09CF">
              <w:rPr>
                <w:rFonts w:ascii="宋体" w:hAnsi="宋体" w:cs="宋体" w:hint="eastAsia"/>
                <w:kern w:val="0"/>
                <w:sz w:val="24"/>
                <w:szCs w:val="24"/>
              </w:rPr>
              <w:t>星铁航（南京）教育科技有限公司</w:t>
            </w:r>
          </w:p>
        </w:tc>
        <w:tc>
          <w:tcPr>
            <w:tcW w:w="1413" w:type="dxa"/>
          </w:tcPr>
          <w:p w:rsidR="000C09CF" w:rsidRPr="000C09CF" w:rsidRDefault="000C09CF" w:rsidP="000C09CF">
            <w:pPr>
              <w:widowControl w:val="0"/>
              <w:adjustRightInd w:val="0"/>
              <w:snapToGrid w:val="0"/>
              <w:jc w:val="center"/>
              <w:rPr>
                <w:rFonts w:ascii="宋体" w:hAnsi="宋体" w:cs="宋体"/>
                <w:kern w:val="0"/>
                <w:sz w:val="24"/>
                <w:szCs w:val="24"/>
              </w:rPr>
            </w:pPr>
            <w:r w:rsidRPr="000C09CF">
              <w:rPr>
                <w:rFonts w:ascii="宋体" w:hAnsi="宋体" w:cs="宋体" w:hint="eastAsia"/>
                <w:kern w:val="0"/>
                <w:sz w:val="24"/>
                <w:szCs w:val="24"/>
              </w:rPr>
              <w:t>主任</w:t>
            </w:r>
          </w:p>
        </w:tc>
      </w:tr>
      <w:tr w:rsidR="000C09CF" w:rsidRPr="000C09CF" w:rsidTr="002E6F71">
        <w:trPr>
          <w:trHeight w:val="580"/>
          <w:jc w:val="center"/>
        </w:trPr>
        <w:tc>
          <w:tcPr>
            <w:tcW w:w="2444" w:type="dxa"/>
            <w:vAlign w:val="center"/>
          </w:tcPr>
          <w:p w:rsidR="000C09CF" w:rsidRPr="000C09CF" w:rsidRDefault="000C09CF" w:rsidP="000C09CF">
            <w:pPr>
              <w:widowControl w:val="0"/>
              <w:adjustRightInd w:val="0"/>
              <w:snapToGrid w:val="0"/>
              <w:jc w:val="center"/>
              <w:rPr>
                <w:rFonts w:ascii="宋体" w:hAnsi="宋体" w:cs="宋体"/>
                <w:b/>
                <w:bCs/>
                <w:kern w:val="0"/>
                <w:sz w:val="24"/>
                <w:szCs w:val="24"/>
              </w:rPr>
            </w:pPr>
            <w:r w:rsidRPr="000C09CF">
              <w:rPr>
                <w:rFonts w:ascii="宋体" w:hAnsi="宋体" w:cs="宋体" w:hint="eastAsia"/>
                <w:b/>
                <w:bCs/>
                <w:kern w:val="0"/>
                <w:sz w:val="24"/>
                <w:szCs w:val="24"/>
              </w:rPr>
              <w:t>行业企业代表意见</w:t>
            </w:r>
          </w:p>
        </w:tc>
        <w:tc>
          <w:tcPr>
            <w:tcW w:w="6423" w:type="dxa"/>
            <w:gridSpan w:val="4"/>
          </w:tcPr>
          <w:p w:rsidR="000C09CF" w:rsidRPr="000C09CF" w:rsidRDefault="000C09CF" w:rsidP="000C09CF">
            <w:pPr>
              <w:widowControl w:val="0"/>
              <w:adjustRightInd w:val="0"/>
              <w:snapToGrid w:val="0"/>
              <w:jc w:val="center"/>
              <w:rPr>
                <w:rFonts w:ascii="宋体" w:hAnsi="宋体" w:cs="宋体"/>
                <w:kern w:val="0"/>
                <w:sz w:val="24"/>
                <w:szCs w:val="24"/>
              </w:rPr>
            </w:pPr>
          </w:p>
          <w:p w:rsidR="000C09CF" w:rsidRPr="000C09CF" w:rsidRDefault="000C09CF" w:rsidP="000C09CF">
            <w:pPr>
              <w:widowControl w:val="0"/>
              <w:tabs>
                <w:tab w:val="center" w:pos="3103"/>
              </w:tabs>
              <w:adjustRightInd w:val="0"/>
              <w:snapToGrid w:val="0"/>
              <w:rPr>
                <w:rFonts w:ascii="宋体" w:hAnsi="宋体" w:cs="宋体"/>
                <w:kern w:val="0"/>
                <w:sz w:val="24"/>
                <w:szCs w:val="24"/>
              </w:rPr>
            </w:pPr>
            <w:r w:rsidRPr="000C09CF">
              <w:rPr>
                <w:rFonts w:ascii="Times New Roman" w:hAnsi="Times New Roman"/>
                <w:noProof/>
                <w:kern w:val="0"/>
                <w:sz w:val="20"/>
                <w:szCs w:val="20"/>
              </w:rPr>
              <w:drawing>
                <wp:inline distT="0" distB="0" distL="0" distR="0" wp14:anchorId="4C4A877A" wp14:editId="623C2032">
                  <wp:extent cx="1178354" cy="440043"/>
                  <wp:effectExtent l="0" t="0" r="3175" b="0"/>
                  <wp:docPr id="5" name="图片 5" descr="C:\Users\a\Documents\Tencent Files\672413638\nt_qq\nt_data\Pic\2025-09\Thumb\4e73b553d85feccffdb72842a0b3322f_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ocuments\Tencent Files\672413638\nt_qq\nt_data\Pic\2025-09\Thumb\4e73b553d85feccffdb72842a0b3322f_72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7317" cy="465796"/>
                          </a:xfrm>
                          <a:prstGeom prst="rect">
                            <a:avLst/>
                          </a:prstGeom>
                          <a:noFill/>
                          <a:ln>
                            <a:noFill/>
                          </a:ln>
                        </pic:spPr>
                      </pic:pic>
                    </a:graphicData>
                  </a:graphic>
                </wp:inline>
              </w:drawing>
            </w:r>
            <w:r w:rsidRPr="000C09CF">
              <w:rPr>
                <w:rFonts w:ascii="宋体" w:hAnsi="宋体" w:cs="宋体"/>
                <w:kern w:val="0"/>
                <w:sz w:val="24"/>
                <w:szCs w:val="24"/>
              </w:rPr>
              <w:tab/>
            </w:r>
            <w:r w:rsidRPr="000C09CF">
              <w:rPr>
                <w:rFonts w:ascii="宋体" w:hAnsi="宋体" w:cs="宋体"/>
                <w:noProof/>
                <w:kern w:val="0"/>
                <w:sz w:val="24"/>
                <w:szCs w:val="24"/>
              </w:rPr>
              <w:drawing>
                <wp:inline distT="0" distB="0" distL="0" distR="0" wp14:anchorId="37AC05F1" wp14:editId="5D6CB7FB">
                  <wp:extent cx="1561852" cy="933450"/>
                  <wp:effectExtent l="0" t="0" r="635" b="0"/>
                  <wp:docPr id="8" name="图片 8" descr="C:\Users\a\Documents\Tencent Files\672413638\nt_qq\nt_data\Pic\2025-09\Thumb\27cfa19d1455585e44c802b6e0bd190b_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ocuments\Tencent Files\672413638\nt_qq\nt_data\Pic\2025-09\Thumb\27cfa19d1455585e44c802b6e0bd190b_72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4270" cy="964778"/>
                          </a:xfrm>
                          <a:prstGeom prst="rect">
                            <a:avLst/>
                          </a:prstGeom>
                          <a:noFill/>
                          <a:ln>
                            <a:noFill/>
                          </a:ln>
                        </pic:spPr>
                      </pic:pic>
                    </a:graphicData>
                  </a:graphic>
                </wp:inline>
              </w:drawing>
            </w:r>
            <w:r w:rsidRPr="000C09CF">
              <w:rPr>
                <w:rFonts w:ascii="宋体" w:hAnsi="宋体" w:cs="宋体"/>
                <w:noProof/>
                <w:kern w:val="0"/>
                <w:sz w:val="24"/>
                <w:szCs w:val="24"/>
              </w:rPr>
              <w:drawing>
                <wp:inline distT="0" distB="0" distL="0" distR="0" wp14:anchorId="2EDAF253" wp14:editId="208F2156">
                  <wp:extent cx="1013902" cy="429895"/>
                  <wp:effectExtent l="0" t="0" r="0" b="8255"/>
                  <wp:docPr id="2" name="图片 2" descr="C:\Users\a\Documents\Tencent Files\672413638\nt_qq\nt_data\Pic\2025-09\Ori\c7d92fe223e2bc7e0a8c35db5619ce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ocuments\Tencent Files\672413638\nt_qq\nt_data\Pic\2025-09\Ori\c7d92fe223e2bc7e0a8c35db5619ce8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28941" cy="436271"/>
                          </a:xfrm>
                          <a:prstGeom prst="rect">
                            <a:avLst/>
                          </a:prstGeom>
                          <a:noFill/>
                          <a:ln>
                            <a:noFill/>
                          </a:ln>
                        </pic:spPr>
                      </pic:pic>
                    </a:graphicData>
                  </a:graphic>
                </wp:inline>
              </w:drawing>
            </w:r>
          </w:p>
          <w:p w:rsidR="000C09CF" w:rsidRPr="000C09CF" w:rsidRDefault="000C09CF" w:rsidP="000C09CF">
            <w:pPr>
              <w:widowControl w:val="0"/>
              <w:adjustRightInd w:val="0"/>
              <w:snapToGrid w:val="0"/>
              <w:jc w:val="center"/>
              <w:rPr>
                <w:rFonts w:ascii="宋体" w:hAnsi="宋体" w:cs="宋体"/>
                <w:kern w:val="0"/>
                <w:sz w:val="24"/>
                <w:szCs w:val="24"/>
              </w:rPr>
            </w:pPr>
            <w:r w:rsidRPr="000C09CF">
              <w:rPr>
                <w:rFonts w:ascii="宋体" w:hAnsi="宋体" w:cs="宋体"/>
                <w:kern w:val="0"/>
                <w:sz w:val="24"/>
                <w:szCs w:val="24"/>
              </w:rPr>
              <w:t xml:space="preserve">      </w:t>
            </w:r>
          </w:p>
          <w:p w:rsidR="000C09CF" w:rsidRPr="000C09CF" w:rsidRDefault="000C09CF" w:rsidP="000C09CF">
            <w:pPr>
              <w:widowControl w:val="0"/>
              <w:adjustRightInd w:val="0"/>
              <w:snapToGrid w:val="0"/>
              <w:ind w:firstLineChars="650" w:firstLine="1560"/>
              <w:jc w:val="both"/>
              <w:rPr>
                <w:rFonts w:ascii="宋体" w:hAnsi="宋体" w:cs="宋体"/>
                <w:kern w:val="0"/>
                <w:sz w:val="24"/>
                <w:szCs w:val="24"/>
              </w:rPr>
            </w:pPr>
            <w:r w:rsidRPr="000C09CF">
              <w:rPr>
                <w:rFonts w:ascii="宋体" w:hAnsi="宋体" w:cs="宋体" w:hint="eastAsia"/>
                <w:kern w:val="0"/>
                <w:sz w:val="24"/>
                <w:szCs w:val="24"/>
              </w:rPr>
              <w:t xml:space="preserve">签名：       </w:t>
            </w:r>
            <w:r w:rsidRPr="000C09CF">
              <w:rPr>
                <w:rFonts w:ascii="宋体" w:hAnsi="宋体" w:cs="宋体"/>
                <w:kern w:val="0"/>
                <w:sz w:val="24"/>
                <w:szCs w:val="24"/>
              </w:rPr>
              <w:t xml:space="preserve">    </w:t>
            </w:r>
            <w:r w:rsidRPr="000C09CF">
              <w:rPr>
                <w:rFonts w:ascii="宋体" w:hAnsi="宋体" w:cs="宋体" w:hint="eastAsia"/>
                <w:kern w:val="0"/>
                <w:sz w:val="24"/>
                <w:szCs w:val="24"/>
              </w:rPr>
              <w:t xml:space="preserve">   日期</w:t>
            </w:r>
          </w:p>
        </w:tc>
      </w:tr>
      <w:tr w:rsidR="000C09CF" w:rsidRPr="000C09CF" w:rsidTr="002E6F71">
        <w:trPr>
          <w:trHeight w:val="1150"/>
          <w:jc w:val="center"/>
        </w:trPr>
        <w:tc>
          <w:tcPr>
            <w:tcW w:w="2444" w:type="dxa"/>
            <w:vAlign w:val="center"/>
          </w:tcPr>
          <w:p w:rsidR="000C09CF" w:rsidRPr="000C09CF" w:rsidRDefault="000C09CF" w:rsidP="000C09CF">
            <w:pPr>
              <w:widowControl w:val="0"/>
              <w:adjustRightInd w:val="0"/>
              <w:snapToGrid w:val="0"/>
              <w:jc w:val="center"/>
              <w:rPr>
                <w:rFonts w:ascii="黑体" w:eastAsia="黑体" w:hAnsi="黑体"/>
                <w:b/>
                <w:bCs/>
                <w:kern w:val="0"/>
                <w:sz w:val="28"/>
                <w:szCs w:val="28"/>
              </w:rPr>
            </w:pPr>
            <w:r w:rsidRPr="000C09CF">
              <w:rPr>
                <w:rFonts w:ascii="宋体" w:hAnsi="宋体" w:cs="宋体" w:hint="eastAsia"/>
                <w:b/>
                <w:bCs/>
                <w:kern w:val="0"/>
                <w:sz w:val="24"/>
                <w:szCs w:val="24"/>
              </w:rPr>
              <w:t>专业负责人意见</w:t>
            </w:r>
          </w:p>
        </w:tc>
        <w:tc>
          <w:tcPr>
            <w:tcW w:w="6423" w:type="dxa"/>
            <w:gridSpan w:val="4"/>
          </w:tcPr>
          <w:p w:rsidR="000C09CF" w:rsidRPr="000C09CF" w:rsidRDefault="000C09CF" w:rsidP="000C09CF">
            <w:pPr>
              <w:widowControl w:val="0"/>
              <w:adjustRightInd w:val="0"/>
              <w:snapToGrid w:val="0"/>
              <w:jc w:val="center"/>
              <w:rPr>
                <w:rFonts w:ascii="宋体" w:hAnsi="宋体" w:cs="宋体"/>
                <w:kern w:val="0"/>
                <w:sz w:val="24"/>
                <w:szCs w:val="24"/>
              </w:rPr>
            </w:pPr>
          </w:p>
          <w:p w:rsidR="000C09CF" w:rsidRPr="000C09CF" w:rsidRDefault="000C09CF" w:rsidP="000C09CF">
            <w:pPr>
              <w:widowControl w:val="0"/>
              <w:adjustRightInd w:val="0"/>
              <w:snapToGrid w:val="0"/>
              <w:jc w:val="center"/>
              <w:rPr>
                <w:rFonts w:ascii="宋体" w:hAnsi="宋体" w:cs="宋体"/>
                <w:kern w:val="0"/>
                <w:sz w:val="24"/>
                <w:szCs w:val="24"/>
              </w:rPr>
            </w:pPr>
          </w:p>
          <w:p w:rsidR="000C09CF" w:rsidRPr="000C09CF" w:rsidRDefault="000C09CF" w:rsidP="000C09CF">
            <w:pPr>
              <w:widowControl w:val="0"/>
              <w:adjustRightInd w:val="0"/>
              <w:snapToGrid w:val="0"/>
              <w:jc w:val="center"/>
              <w:rPr>
                <w:rFonts w:ascii="宋体" w:hAnsi="宋体" w:cs="宋体"/>
                <w:kern w:val="0"/>
                <w:sz w:val="24"/>
                <w:szCs w:val="24"/>
              </w:rPr>
            </w:pPr>
          </w:p>
          <w:p w:rsidR="000C09CF" w:rsidRPr="000C09CF" w:rsidRDefault="000C09CF" w:rsidP="000C09CF">
            <w:pPr>
              <w:widowControl w:val="0"/>
              <w:adjustRightInd w:val="0"/>
              <w:snapToGrid w:val="0"/>
              <w:jc w:val="center"/>
              <w:rPr>
                <w:rFonts w:ascii="黑体" w:eastAsia="黑体" w:hAnsi="黑体"/>
                <w:kern w:val="0"/>
                <w:sz w:val="28"/>
                <w:szCs w:val="28"/>
              </w:rPr>
            </w:pPr>
            <w:bookmarkStart w:id="3" w:name="OLE_LINK9"/>
            <w:r w:rsidRPr="000C09CF">
              <w:rPr>
                <w:rFonts w:ascii="宋体" w:hAnsi="宋体" w:cs="宋体" w:hint="eastAsia"/>
                <w:kern w:val="0"/>
                <w:sz w:val="24"/>
                <w:szCs w:val="24"/>
              </w:rPr>
              <w:t>签名：</w:t>
            </w:r>
            <w:r w:rsidRPr="000C09CF">
              <w:rPr>
                <w:rFonts w:ascii="宋体" w:hAnsi="宋体" w:cs="宋体"/>
                <w:noProof/>
                <w:kern w:val="0"/>
                <w:sz w:val="24"/>
                <w:szCs w:val="24"/>
              </w:rPr>
              <w:drawing>
                <wp:inline distT="0" distB="0" distL="0" distR="0" wp14:anchorId="2DFEA926" wp14:editId="1DABE688">
                  <wp:extent cx="377825" cy="262255"/>
                  <wp:effectExtent l="0" t="0" r="3175"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825" cy="262255"/>
                          </a:xfrm>
                          <a:prstGeom prst="rect">
                            <a:avLst/>
                          </a:prstGeom>
                          <a:noFill/>
                        </pic:spPr>
                      </pic:pic>
                    </a:graphicData>
                  </a:graphic>
                </wp:inline>
              </w:drawing>
            </w:r>
            <w:r w:rsidRPr="000C09CF">
              <w:rPr>
                <w:rFonts w:ascii="宋体" w:hAnsi="宋体" w:cs="宋体" w:hint="eastAsia"/>
                <w:kern w:val="0"/>
                <w:sz w:val="24"/>
                <w:szCs w:val="24"/>
              </w:rPr>
              <w:t xml:space="preserve">          日期</w:t>
            </w:r>
            <w:bookmarkEnd w:id="3"/>
          </w:p>
        </w:tc>
      </w:tr>
      <w:tr w:rsidR="000C09CF" w:rsidRPr="000C09CF" w:rsidTr="002E6F71">
        <w:trPr>
          <w:trHeight w:val="1732"/>
          <w:jc w:val="center"/>
        </w:trPr>
        <w:tc>
          <w:tcPr>
            <w:tcW w:w="2444" w:type="dxa"/>
            <w:vAlign w:val="center"/>
          </w:tcPr>
          <w:p w:rsidR="000C09CF" w:rsidRPr="000C09CF" w:rsidRDefault="000C09CF" w:rsidP="000C09CF">
            <w:pPr>
              <w:widowControl w:val="0"/>
              <w:adjustRightInd w:val="0"/>
              <w:snapToGrid w:val="0"/>
              <w:jc w:val="center"/>
              <w:rPr>
                <w:rFonts w:ascii="黑体" w:eastAsia="黑体" w:hAnsi="黑体"/>
                <w:b/>
                <w:bCs/>
                <w:kern w:val="0"/>
                <w:sz w:val="28"/>
                <w:szCs w:val="28"/>
              </w:rPr>
            </w:pPr>
            <w:r w:rsidRPr="000C09CF">
              <w:rPr>
                <w:rFonts w:ascii="宋体" w:hAnsi="宋体" w:cs="宋体" w:hint="eastAsia"/>
                <w:b/>
                <w:bCs/>
                <w:kern w:val="0"/>
                <w:sz w:val="24"/>
                <w:szCs w:val="24"/>
              </w:rPr>
              <w:t>学院院长意见</w:t>
            </w:r>
          </w:p>
        </w:tc>
        <w:tc>
          <w:tcPr>
            <w:tcW w:w="6423" w:type="dxa"/>
            <w:gridSpan w:val="4"/>
          </w:tcPr>
          <w:p w:rsidR="000C09CF" w:rsidRPr="000C09CF" w:rsidRDefault="000C09CF" w:rsidP="000C09CF">
            <w:pPr>
              <w:widowControl w:val="0"/>
              <w:adjustRightInd w:val="0"/>
              <w:snapToGrid w:val="0"/>
              <w:jc w:val="center"/>
              <w:rPr>
                <w:rFonts w:ascii="黑体" w:eastAsia="黑体" w:hAnsi="黑体"/>
                <w:kern w:val="0"/>
                <w:sz w:val="28"/>
                <w:szCs w:val="28"/>
              </w:rPr>
            </w:pPr>
          </w:p>
          <w:p w:rsidR="000C09CF" w:rsidRPr="000C09CF" w:rsidRDefault="000C09CF" w:rsidP="000C09CF">
            <w:pPr>
              <w:widowControl w:val="0"/>
              <w:adjustRightInd w:val="0"/>
              <w:snapToGrid w:val="0"/>
              <w:jc w:val="center"/>
              <w:rPr>
                <w:rFonts w:ascii="黑体" w:eastAsia="黑体" w:hAnsi="黑体"/>
                <w:kern w:val="0"/>
                <w:sz w:val="28"/>
                <w:szCs w:val="28"/>
              </w:rPr>
            </w:pPr>
          </w:p>
          <w:p w:rsidR="000C09CF" w:rsidRPr="000C09CF" w:rsidRDefault="000C09CF" w:rsidP="000C09CF">
            <w:pPr>
              <w:widowControl w:val="0"/>
              <w:adjustRightInd w:val="0"/>
              <w:snapToGrid w:val="0"/>
              <w:jc w:val="center"/>
              <w:rPr>
                <w:rFonts w:ascii="黑体" w:eastAsia="黑体" w:hAnsi="黑体"/>
                <w:kern w:val="0"/>
                <w:sz w:val="28"/>
                <w:szCs w:val="28"/>
              </w:rPr>
            </w:pPr>
          </w:p>
          <w:p w:rsidR="000C09CF" w:rsidRPr="000C09CF" w:rsidRDefault="000C09CF" w:rsidP="000C09CF">
            <w:pPr>
              <w:widowControl w:val="0"/>
              <w:adjustRightInd w:val="0"/>
              <w:snapToGrid w:val="0"/>
              <w:jc w:val="center"/>
              <w:rPr>
                <w:rFonts w:ascii="黑体" w:eastAsia="黑体" w:hAnsi="黑体"/>
                <w:kern w:val="0"/>
                <w:sz w:val="28"/>
                <w:szCs w:val="28"/>
              </w:rPr>
            </w:pPr>
            <w:bookmarkStart w:id="4" w:name="OLE_LINK8"/>
            <w:r w:rsidRPr="000C09CF">
              <w:rPr>
                <w:rFonts w:ascii="宋体" w:hAnsi="宋体" w:cs="宋体" w:hint="eastAsia"/>
                <w:kern w:val="0"/>
                <w:sz w:val="24"/>
                <w:szCs w:val="24"/>
              </w:rPr>
              <w:t>签名（盖章）：          日期</w:t>
            </w:r>
            <w:bookmarkEnd w:id="4"/>
          </w:p>
        </w:tc>
      </w:tr>
      <w:tr w:rsidR="000C09CF" w:rsidRPr="000C09CF" w:rsidTr="002E6F71">
        <w:trPr>
          <w:trHeight w:val="1880"/>
          <w:jc w:val="center"/>
        </w:trPr>
        <w:tc>
          <w:tcPr>
            <w:tcW w:w="2444" w:type="dxa"/>
            <w:vAlign w:val="center"/>
          </w:tcPr>
          <w:p w:rsidR="000C09CF" w:rsidRPr="000C09CF" w:rsidRDefault="000C09CF" w:rsidP="000C09CF">
            <w:pPr>
              <w:widowControl w:val="0"/>
              <w:adjustRightInd w:val="0"/>
              <w:snapToGrid w:val="0"/>
              <w:jc w:val="center"/>
              <w:rPr>
                <w:rFonts w:ascii="黑体" w:eastAsia="黑体" w:hAnsi="黑体"/>
                <w:b/>
                <w:bCs/>
                <w:kern w:val="0"/>
                <w:sz w:val="28"/>
                <w:szCs w:val="28"/>
              </w:rPr>
            </w:pPr>
            <w:r w:rsidRPr="000C09CF">
              <w:rPr>
                <w:rFonts w:ascii="宋体" w:hAnsi="宋体" w:cs="宋体" w:hint="eastAsia"/>
                <w:b/>
                <w:bCs/>
                <w:kern w:val="0"/>
                <w:sz w:val="24"/>
                <w:szCs w:val="24"/>
              </w:rPr>
              <w:t>教务处意见</w:t>
            </w:r>
          </w:p>
        </w:tc>
        <w:tc>
          <w:tcPr>
            <w:tcW w:w="6423" w:type="dxa"/>
            <w:gridSpan w:val="4"/>
          </w:tcPr>
          <w:p w:rsidR="000C09CF" w:rsidRPr="000C09CF" w:rsidRDefault="000C09CF" w:rsidP="000C09CF">
            <w:pPr>
              <w:widowControl w:val="0"/>
              <w:adjustRightInd w:val="0"/>
              <w:snapToGrid w:val="0"/>
              <w:jc w:val="center"/>
              <w:rPr>
                <w:rFonts w:ascii="黑体" w:eastAsia="黑体" w:hAnsi="黑体"/>
                <w:kern w:val="0"/>
                <w:sz w:val="28"/>
                <w:szCs w:val="28"/>
              </w:rPr>
            </w:pPr>
          </w:p>
          <w:p w:rsidR="000C09CF" w:rsidRPr="000C09CF" w:rsidRDefault="000C09CF" w:rsidP="000C09CF">
            <w:pPr>
              <w:widowControl w:val="0"/>
              <w:adjustRightInd w:val="0"/>
              <w:snapToGrid w:val="0"/>
              <w:jc w:val="center"/>
              <w:rPr>
                <w:rFonts w:ascii="黑体" w:eastAsia="黑体" w:hAnsi="黑体"/>
                <w:kern w:val="0"/>
                <w:sz w:val="28"/>
                <w:szCs w:val="28"/>
              </w:rPr>
            </w:pPr>
          </w:p>
          <w:p w:rsidR="000C09CF" w:rsidRPr="000C09CF" w:rsidRDefault="000C09CF" w:rsidP="000C09CF">
            <w:pPr>
              <w:widowControl w:val="0"/>
              <w:adjustRightInd w:val="0"/>
              <w:snapToGrid w:val="0"/>
              <w:jc w:val="center"/>
              <w:rPr>
                <w:rFonts w:ascii="黑体" w:eastAsia="黑体" w:hAnsi="黑体"/>
                <w:kern w:val="0"/>
                <w:sz w:val="28"/>
                <w:szCs w:val="28"/>
              </w:rPr>
            </w:pPr>
          </w:p>
          <w:p w:rsidR="000C09CF" w:rsidRPr="000C09CF" w:rsidRDefault="000C09CF" w:rsidP="000C09CF">
            <w:pPr>
              <w:widowControl w:val="0"/>
              <w:adjustRightInd w:val="0"/>
              <w:snapToGrid w:val="0"/>
              <w:jc w:val="center"/>
              <w:rPr>
                <w:rFonts w:ascii="黑体" w:eastAsia="黑体" w:hAnsi="黑体"/>
                <w:kern w:val="0"/>
                <w:sz w:val="28"/>
                <w:szCs w:val="28"/>
              </w:rPr>
            </w:pPr>
            <w:bookmarkStart w:id="5" w:name="OLE_LINK10"/>
            <w:r w:rsidRPr="000C09CF">
              <w:rPr>
                <w:rFonts w:ascii="宋体" w:hAnsi="宋体" w:cs="宋体" w:hint="eastAsia"/>
                <w:kern w:val="0"/>
                <w:sz w:val="24"/>
                <w:szCs w:val="24"/>
              </w:rPr>
              <w:t>签名（盖章）：          日期</w:t>
            </w:r>
            <w:bookmarkEnd w:id="5"/>
          </w:p>
        </w:tc>
      </w:tr>
      <w:tr w:rsidR="000C09CF" w:rsidRPr="000C09CF" w:rsidTr="002E6F71">
        <w:trPr>
          <w:trHeight w:val="1758"/>
          <w:jc w:val="center"/>
        </w:trPr>
        <w:tc>
          <w:tcPr>
            <w:tcW w:w="2444" w:type="dxa"/>
            <w:vAlign w:val="center"/>
          </w:tcPr>
          <w:p w:rsidR="000C09CF" w:rsidRPr="000C09CF" w:rsidRDefault="000C09CF" w:rsidP="000C09CF">
            <w:pPr>
              <w:widowControl w:val="0"/>
              <w:adjustRightInd w:val="0"/>
              <w:snapToGrid w:val="0"/>
              <w:jc w:val="center"/>
              <w:rPr>
                <w:rFonts w:ascii="黑体" w:eastAsia="黑体" w:hAnsi="黑体"/>
                <w:b/>
                <w:bCs/>
                <w:kern w:val="0"/>
                <w:sz w:val="28"/>
                <w:szCs w:val="28"/>
              </w:rPr>
            </w:pPr>
            <w:r w:rsidRPr="000C09CF">
              <w:rPr>
                <w:rFonts w:ascii="宋体" w:hAnsi="宋体" w:cs="宋体" w:hint="eastAsia"/>
                <w:b/>
                <w:bCs/>
                <w:kern w:val="0"/>
                <w:sz w:val="24"/>
                <w:szCs w:val="24"/>
              </w:rPr>
              <w:t>分管教学校长意见</w:t>
            </w:r>
          </w:p>
        </w:tc>
        <w:tc>
          <w:tcPr>
            <w:tcW w:w="6423" w:type="dxa"/>
            <w:gridSpan w:val="4"/>
          </w:tcPr>
          <w:p w:rsidR="000C09CF" w:rsidRPr="000C09CF" w:rsidRDefault="000C09CF" w:rsidP="000C09CF">
            <w:pPr>
              <w:widowControl w:val="0"/>
              <w:adjustRightInd w:val="0"/>
              <w:snapToGrid w:val="0"/>
              <w:jc w:val="center"/>
              <w:rPr>
                <w:rFonts w:ascii="黑体" w:eastAsia="黑体" w:hAnsi="黑体"/>
                <w:kern w:val="0"/>
                <w:sz w:val="28"/>
                <w:szCs w:val="28"/>
              </w:rPr>
            </w:pPr>
          </w:p>
          <w:p w:rsidR="000C09CF" w:rsidRPr="000C09CF" w:rsidRDefault="000C09CF" w:rsidP="000C09CF">
            <w:pPr>
              <w:widowControl w:val="0"/>
              <w:adjustRightInd w:val="0"/>
              <w:snapToGrid w:val="0"/>
              <w:jc w:val="center"/>
              <w:rPr>
                <w:rFonts w:ascii="黑体" w:eastAsia="黑体" w:hAnsi="黑体"/>
                <w:kern w:val="0"/>
                <w:sz w:val="28"/>
                <w:szCs w:val="28"/>
              </w:rPr>
            </w:pPr>
          </w:p>
          <w:p w:rsidR="000C09CF" w:rsidRPr="000C09CF" w:rsidRDefault="000C09CF" w:rsidP="000C09CF">
            <w:pPr>
              <w:widowControl w:val="0"/>
              <w:adjustRightInd w:val="0"/>
              <w:snapToGrid w:val="0"/>
              <w:jc w:val="center"/>
              <w:rPr>
                <w:rFonts w:ascii="黑体" w:eastAsia="黑体" w:hAnsi="黑体"/>
                <w:kern w:val="0"/>
                <w:sz w:val="28"/>
                <w:szCs w:val="28"/>
              </w:rPr>
            </w:pPr>
          </w:p>
          <w:p w:rsidR="000C09CF" w:rsidRPr="000C09CF" w:rsidRDefault="000C09CF" w:rsidP="000C09CF">
            <w:pPr>
              <w:widowControl w:val="0"/>
              <w:adjustRightInd w:val="0"/>
              <w:snapToGrid w:val="0"/>
              <w:jc w:val="center"/>
              <w:rPr>
                <w:rFonts w:ascii="黑体" w:eastAsia="黑体" w:hAnsi="黑体"/>
                <w:kern w:val="0"/>
                <w:sz w:val="28"/>
                <w:szCs w:val="28"/>
              </w:rPr>
            </w:pPr>
            <w:r w:rsidRPr="000C09CF">
              <w:rPr>
                <w:rFonts w:ascii="宋体" w:hAnsi="宋体" w:cs="宋体" w:hint="eastAsia"/>
                <w:kern w:val="0"/>
                <w:sz w:val="24"/>
                <w:szCs w:val="24"/>
              </w:rPr>
              <w:t>签名：          日期</w:t>
            </w:r>
          </w:p>
        </w:tc>
      </w:tr>
    </w:tbl>
    <w:p w:rsidR="00FE27D6" w:rsidRPr="00182B9A" w:rsidRDefault="00FE27D6">
      <w:pPr>
        <w:adjustRightInd w:val="0"/>
        <w:snapToGrid w:val="0"/>
        <w:rPr>
          <w:rFonts w:ascii="黑体" w:eastAsia="黑体" w:hAnsi="黑体"/>
          <w:sz w:val="28"/>
          <w:szCs w:val="28"/>
        </w:rPr>
        <w:sectPr w:rsidR="00FE27D6" w:rsidRPr="00182B9A">
          <w:pgSz w:w="11906" w:h="16838"/>
          <w:pgMar w:top="1440" w:right="1418" w:bottom="1440" w:left="1418" w:header="851" w:footer="992" w:gutter="0"/>
          <w:pgNumType w:start="0"/>
          <w:cols w:space="720"/>
          <w:titlePg/>
          <w:docGrid w:type="lines" w:linePitch="312"/>
        </w:sectPr>
      </w:pPr>
      <w:bookmarkStart w:id="6" w:name="_GoBack"/>
      <w:bookmarkEnd w:id="6"/>
    </w:p>
    <w:p w:rsidR="007E01FF" w:rsidRPr="00182B9A" w:rsidRDefault="000A76EA">
      <w:pPr>
        <w:snapToGrid w:val="0"/>
        <w:spacing w:line="560" w:lineRule="exact"/>
        <w:jc w:val="center"/>
        <w:rPr>
          <w:rFonts w:ascii="华文中宋" w:eastAsia="华文中宋" w:hAnsi="华文中宋"/>
          <w:sz w:val="32"/>
          <w:szCs w:val="32"/>
        </w:rPr>
      </w:pPr>
      <w:r w:rsidRPr="00182B9A">
        <w:rPr>
          <w:rFonts w:ascii="华文中宋" w:eastAsia="华文中宋" w:hAnsi="华文中宋" w:hint="eastAsia"/>
          <w:sz w:val="32"/>
          <w:szCs w:val="32"/>
        </w:rPr>
        <w:lastRenderedPageBreak/>
        <w:t>高速铁路客运服务专业</w:t>
      </w:r>
      <w:r w:rsidR="0050578F" w:rsidRPr="00182B9A">
        <w:rPr>
          <w:rFonts w:ascii="华文中宋" w:eastAsia="华文中宋" w:hAnsi="华文中宋"/>
          <w:sz w:val="32"/>
          <w:szCs w:val="32"/>
        </w:rPr>
        <w:t>人才培养方案</w:t>
      </w:r>
    </w:p>
    <w:p w:rsidR="007E01FF" w:rsidRPr="00182B9A" w:rsidRDefault="000A76EA">
      <w:pPr>
        <w:snapToGrid w:val="0"/>
        <w:spacing w:line="560" w:lineRule="exact"/>
        <w:rPr>
          <w:rFonts w:ascii="宋体" w:hAnsi="宋体"/>
          <w:b/>
          <w:sz w:val="30"/>
          <w:szCs w:val="30"/>
        </w:rPr>
      </w:pPr>
      <w:r w:rsidRPr="00182B9A">
        <w:rPr>
          <w:rFonts w:ascii="宋体" w:hAnsi="宋体" w:hint="eastAsia"/>
          <w:b/>
          <w:sz w:val="30"/>
          <w:szCs w:val="30"/>
        </w:rPr>
        <w:t>一、</w:t>
      </w:r>
      <w:r w:rsidR="0050578F" w:rsidRPr="00182B9A">
        <w:rPr>
          <w:rFonts w:ascii="宋体" w:hAnsi="宋体" w:hint="eastAsia"/>
          <w:b/>
          <w:sz w:val="30"/>
          <w:szCs w:val="30"/>
        </w:rPr>
        <w:t xml:space="preserve"> 概述</w:t>
      </w:r>
    </w:p>
    <w:p w:rsidR="0050578F" w:rsidRPr="00182B9A" w:rsidRDefault="0050578F" w:rsidP="001F711B">
      <w:pPr>
        <w:ind w:firstLine="420"/>
        <w:rPr>
          <w:rFonts w:ascii="宋体" w:hAnsi="宋体" w:cs="宋体"/>
          <w:kern w:val="0"/>
          <w:sz w:val="24"/>
          <w:szCs w:val="24"/>
        </w:rPr>
      </w:pPr>
      <w:r w:rsidRPr="00182B9A">
        <w:rPr>
          <w:rFonts w:ascii="宋体" w:hAnsi="宋体" w:cs="宋体" w:hint="eastAsia"/>
          <w:kern w:val="0"/>
          <w:sz w:val="24"/>
          <w:szCs w:val="24"/>
        </w:rPr>
        <w:t>为适应科技发展、技术进步对行业生产、建设、管理、服务等领域带来的新变化，顺应高速铁路客运行业数字化、网络化、智能化发展的新趋势，对接新产业、新业态、新模式下列车值班员、列车长、客运值班员等岗位（群）的新要求，不断满足高速铁路客运行业高质量发展对高素质技能人才的需求，推动职业教育专业升级和数字化改造，提高人才培养质量，遵循推进现代职业教育高质量发展的总体要求，参照国家相关标准编制要求，制订本</w:t>
      </w:r>
      <w:r w:rsidR="006A2792" w:rsidRPr="00182B9A">
        <w:rPr>
          <w:rFonts w:ascii="宋体" w:hAnsi="宋体" w:cs="宋体" w:hint="eastAsia"/>
          <w:kern w:val="0"/>
          <w:sz w:val="24"/>
          <w:szCs w:val="24"/>
        </w:rPr>
        <w:t>人才培养</w:t>
      </w:r>
      <w:r w:rsidR="006A2792" w:rsidRPr="00182B9A">
        <w:rPr>
          <w:rFonts w:ascii="宋体" w:hAnsi="宋体" w:cs="宋体"/>
          <w:kern w:val="0"/>
          <w:sz w:val="24"/>
          <w:szCs w:val="24"/>
        </w:rPr>
        <w:t>方案</w:t>
      </w:r>
      <w:r w:rsidRPr="00182B9A">
        <w:rPr>
          <w:rFonts w:ascii="宋体" w:hAnsi="宋体" w:cs="宋体" w:hint="eastAsia"/>
          <w:kern w:val="0"/>
          <w:sz w:val="24"/>
          <w:szCs w:val="24"/>
        </w:rPr>
        <w:t>。</w:t>
      </w:r>
    </w:p>
    <w:p w:rsidR="007E01FF" w:rsidRPr="00182B9A" w:rsidRDefault="000A76EA">
      <w:pPr>
        <w:snapToGrid w:val="0"/>
        <w:spacing w:line="560" w:lineRule="exact"/>
        <w:rPr>
          <w:rFonts w:ascii="宋体" w:hAnsi="宋体"/>
          <w:b/>
          <w:sz w:val="30"/>
          <w:szCs w:val="30"/>
        </w:rPr>
      </w:pPr>
      <w:r w:rsidRPr="00182B9A">
        <w:rPr>
          <w:rFonts w:ascii="宋体" w:hAnsi="宋体" w:hint="eastAsia"/>
          <w:b/>
          <w:sz w:val="30"/>
          <w:szCs w:val="30"/>
        </w:rPr>
        <w:t>二、</w:t>
      </w:r>
      <w:r w:rsidR="0050578F" w:rsidRPr="00182B9A">
        <w:rPr>
          <w:rFonts w:ascii="宋体" w:hAnsi="宋体" w:hint="eastAsia"/>
          <w:b/>
          <w:sz w:val="30"/>
          <w:szCs w:val="30"/>
        </w:rPr>
        <w:t xml:space="preserve"> 专业名称（专业代码）</w:t>
      </w:r>
    </w:p>
    <w:p w:rsidR="007E01FF" w:rsidRPr="00182B9A" w:rsidRDefault="001F711B">
      <w:pPr>
        <w:ind w:firstLine="420"/>
        <w:rPr>
          <w:rFonts w:ascii="宋体" w:hAnsi="宋体" w:cs="宋体"/>
          <w:kern w:val="0"/>
          <w:sz w:val="24"/>
          <w:szCs w:val="24"/>
        </w:rPr>
      </w:pPr>
      <w:r w:rsidRPr="00182B9A">
        <w:rPr>
          <w:rFonts w:ascii="宋体" w:hAnsi="宋体" w:cs="宋体" w:hint="eastAsia"/>
          <w:kern w:val="0"/>
          <w:sz w:val="24"/>
          <w:szCs w:val="24"/>
        </w:rPr>
        <w:t>高速铁路客运服务（500113）</w:t>
      </w:r>
    </w:p>
    <w:p w:rsidR="007E01FF" w:rsidRPr="00182B9A" w:rsidRDefault="000A76EA">
      <w:pPr>
        <w:snapToGrid w:val="0"/>
        <w:spacing w:line="560" w:lineRule="exact"/>
        <w:rPr>
          <w:rFonts w:ascii="宋体" w:hAnsi="宋体"/>
          <w:b/>
          <w:sz w:val="30"/>
          <w:szCs w:val="30"/>
        </w:rPr>
      </w:pPr>
      <w:r w:rsidRPr="00182B9A">
        <w:rPr>
          <w:rFonts w:ascii="宋体" w:hAnsi="宋体" w:hint="eastAsia"/>
          <w:b/>
          <w:sz w:val="30"/>
          <w:szCs w:val="30"/>
        </w:rPr>
        <w:t>三</w:t>
      </w:r>
      <w:r w:rsidR="00B5782C" w:rsidRPr="00182B9A">
        <w:rPr>
          <w:rFonts w:ascii="宋体" w:hAnsi="宋体" w:hint="eastAsia"/>
          <w:b/>
          <w:sz w:val="30"/>
          <w:szCs w:val="30"/>
        </w:rPr>
        <w:t>、</w:t>
      </w:r>
      <w:r w:rsidR="0050578F" w:rsidRPr="00182B9A">
        <w:rPr>
          <w:rFonts w:ascii="宋体" w:hAnsi="宋体" w:hint="eastAsia"/>
          <w:b/>
          <w:sz w:val="30"/>
          <w:szCs w:val="30"/>
        </w:rPr>
        <w:t xml:space="preserve"> 入学基本要求</w:t>
      </w:r>
    </w:p>
    <w:p w:rsidR="007E01FF" w:rsidRPr="00182B9A" w:rsidRDefault="00B96FAE">
      <w:pPr>
        <w:ind w:firstLine="420"/>
        <w:rPr>
          <w:rFonts w:ascii="宋体" w:hAnsi="宋体" w:cs="宋体"/>
          <w:kern w:val="0"/>
          <w:sz w:val="24"/>
          <w:szCs w:val="24"/>
        </w:rPr>
      </w:pPr>
      <w:r w:rsidRPr="00182B9A">
        <w:rPr>
          <w:rFonts w:ascii="宋体" w:hAnsi="宋体" w:cs="宋体" w:hint="eastAsia"/>
          <w:sz w:val="24"/>
          <w:szCs w:val="24"/>
        </w:rPr>
        <w:t>普通高级中学毕业、中等职业学校毕业或具有同等学历者</w:t>
      </w:r>
    </w:p>
    <w:p w:rsidR="007E01FF" w:rsidRPr="00182B9A" w:rsidRDefault="000A76EA">
      <w:pPr>
        <w:snapToGrid w:val="0"/>
        <w:spacing w:line="560" w:lineRule="exact"/>
        <w:rPr>
          <w:rFonts w:ascii="宋体" w:hAnsi="宋体"/>
          <w:b/>
          <w:sz w:val="30"/>
          <w:szCs w:val="30"/>
        </w:rPr>
      </w:pPr>
      <w:r w:rsidRPr="00182B9A">
        <w:rPr>
          <w:rFonts w:ascii="宋体" w:hAnsi="宋体" w:hint="eastAsia"/>
          <w:b/>
          <w:sz w:val="30"/>
          <w:szCs w:val="30"/>
        </w:rPr>
        <w:t>四</w:t>
      </w:r>
      <w:r w:rsidR="00B5782C" w:rsidRPr="00182B9A">
        <w:rPr>
          <w:rFonts w:ascii="宋体" w:hAnsi="宋体" w:hint="eastAsia"/>
          <w:b/>
          <w:sz w:val="30"/>
          <w:szCs w:val="30"/>
        </w:rPr>
        <w:t>、</w:t>
      </w:r>
      <w:r w:rsidR="0050578F" w:rsidRPr="00182B9A">
        <w:rPr>
          <w:rFonts w:ascii="宋体" w:hAnsi="宋体" w:hint="eastAsia"/>
          <w:b/>
          <w:sz w:val="30"/>
          <w:szCs w:val="30"/>
        </w:rPr>
        <w:t xml:space="preserve"> 基本修业年限</w:t>
      </w:r>
    </w:p>
    <w:p w:rsidR="007E01FF" w:rsidRPr="00182B9A" w:rsidRDefault="0050578F">
      <w:pPr>
        <w:ind w:firstLine="420"/>
        <w:rPr>
          <w:rFonts w:ascii="宋体" w:hAnsi="宋体" w:cs="宋体"/>
          <w:kern w:val="0"/>
          <w:sz w:val="24"/>
          <w:szCs w:val="24"/>
        </w:rPr>
      </w:pPr>
      <w:r w:rsidRPr="00182B9A">
        <w:rPr>
          <w:rFonts w:ascii="宋体" w:hAnsi="宋体" w:cs="宋体" w:hint="eastAsia"/>
          <w:kern w:val="0"/>
          <w:sz w:val="24"/>
          <w:szCs w:val="24"/>
        </w:rPr>
        <w:t>基本修业年限为全日制3年。专业实行学分制和弹性学制，可根据学生灵活学习需求合理、弹性安排学习时间，最多不超过</w:t>
      </w:r>
      <w:r w:rsidRPr="00182B9A">
        <w:rPr>
          <w:rFonts w:ascii="宋体" w:hAnsi="宋体" w:cs="宋体"/>
          <w:kern w:val="0"/>
          <w:sz w:val="24"/>
          <w:szCs w:val="24"/>
        </w:rPr>
        <w:t>6</w:t>
      </w:r>
      <w:r w:rsidRPr="00182B9A">
        <w:rPr>
          <w:rFonts w:ascii="宋体" w:hAnsi="宋体" w:cs="宋体" w:hint="eastAsia"/>
          <w:kern w:val="0"/>
          <w:sz w:val="24"/>
          <w:szCs w:val="24"/>
        </w:rPr>
        <w:t>年。</w:t>
      </w:r>
    </w:p>
    <w:p w:rsidR="007E01FF" w:rsidRPr="00182B9A" w:rsidRDefault="000A76EA">
      <w:pPr>
        <w:snapToGrid w:val="0"/>
        <w:spacing w:line="560" w:lineRule="exact"/>
        <w:rPr>
          <w:rFonts w:ascii="宋体" w:hAnsi="宋体"/>
          <w:b/>
          <w:sz w:val="30"/>
          <w:szCs w:val="30"/>
        </w:rPr>
      </w:pPr>
      <w:r w:rsidRPr="00182B9A">
        <w:rPr>
          <w:rFonts w:ascii="宋体" w:hAnsi="宋体" w:hint="eastAsia"/>
          <w:b/>
          <w:sz w:val="30"/>
          <w:szCs w:val="30"/>
        </w:rPr>
        <w:t>五</w:t>
      </w:r>
      <w:r w:rsidR="00B5782C" w:rsidRPr="00182B9A">
        <w:rPr>
          <w:rFonts w:ascii="宋体" w:hAnsi="宋体" w:hint="eastAsia"/>
          <w:b/>
          <w:sz w:val="30"/>
          <w:szCs w:val="30"/>
        </w:rPr>
        <w:t>、</w:t>
      </w:r>
      <w:r w:rsidR="0050578F" w:rsidRPr="00182B9A">
        <w:rPr>
          <w:rFonts w:ascii="宋体" w:hAnsi="宋体" w:hint="eastAsia"/>
          <w:b/>
          <w:sz w:val="30"/>
          <w:szCs w:val="30"/>
        </w:rPr>
        <w:t xml:space="preserve"> 职业面向</w:t>
      </w:r>
    </w:p>
    <w:p w:rsidR="009329B1" w:rsidRPr="00182B9A" w:rsidRDefault="009329B1" w:rsidP="009329B1">
      <w:pPr>
        <w:widowControl w:val="0"/>
        <w:snapToGrid w:val="0"/>
        <w:spacing w:line="560" w:lineRule="exact"/>
        <w:jc w:val="center"/>
        <w:rPr>
          <w:rFonts w:ascii="宋体" w:hAnsi="宋体"/>
          <w:b/>
          <w:sz w:val="30"/>
          <w:szCs w:val="30"/>
        </w:rPr>
      </w:pPr>
      <w:r w:rsidRPr="00182B9A">
        <w:rPr>
          <w:rFonts w:ascii="宋体" w:hAnsi="宋体" w:cs="宋体" w:hint="eastAsia"/>
          <w:b/>
          <w:kern w:val="0"/>
          <w:szCs w:val="21"/>
        </w:rPr>
        <w:t>表5-1：高速</w:t>
      </w:r>
      <w:r w:rsidRPr="00182B9A">
        <w:rPr>
          <w:rFonts w:ascii="宋体" w:hAnsi="宋体" w:cs="宋体"/>
          <w:b/>
          <w:kern w:val="0"/>
          <w:szCs w:val="21"/>
        </w:rPr>
        <w:t>铁路客运服务</w:t>
      </w:r>
      <w:r w:rsidRPr="00182B9A">
        <w:rPr>
          <w:rFonts w:ascii="宋体" w:hAnsi="宋体" w:cs="宋体" w:hint="eastAsia"/>
          <w:b/>
          <w:kern w:val="0"/>
          <w:szCs w:val="21"/>
        </w:rPr>
        <w:t>专业职业面向一览表</w:t>
      </w:r>
    </w:p>
    <w:tbl>
      <w:tblPr>
        <w:tblW w:w="8722" w:type="dxa"/>
        <w:jc w:val="center"/>
        <w:tblBorders>
          <w:top w:val="single" w:sz="12" w:space="0" w:color="auto"/>
          <w:bottom w:val="single" w:sz="12" w:space="0" w:color="auto"/>
          <w:insideH w:val="single" w:sz="4" w:space="0" w:color="auto"/>
          <w:insideV w:val="single" w:sz="2" w:space="0" w:color="auto"/>
        </w:tblBorders>
        <w:tblLayout w:type="fixed"/>
        <w:tblLook w:val="04A0" w:firstRow="1" w:lastRow="0" w:firstColumn="1" w:lastColumn="0" w:noHBand="0" w:noVBand="1"/>
      </w:tblPr>
      <w:tblGrid>
        <w:gridCol w:w="2835"/>
        <w:gridCol w:w="5887"/>
      </w:tblGrid>
      <w:tr w:rsidR="00182B9A" w:rsidRPr="00182B9A" w:rsidTr="008958CF">
        <w:trPr>
          <w:trHeight w:val="561"/>
          <w:jc w:val="center"/>
        </w:trPr>
        <w:tc>
          <w:tcPr>
            <w:tcW w:w="2835" w:type="dxa"/>
            <w:vAlign w:val="center"/>
          </w:tcPr>
          <w:p w:rsidR="007E01FF" w:rsidRPr="00182B9A" w:rsidRDefault="0050578F">
            <w:pPr>
              <w:snapToGrid w:val="0"/>
              <w:spacing w:line="320" w:lineRule="exact"/>
              <w:jc w:val="center"/>
              <w:rPr>
                <w:rFonts w:ascii="宋体" w:hAnsi="宋体"/>
                <w:szCs w:val="21"/>
              </w:rPr>
            </w:pPr>
            <w:r w:rsidRPr="00182B9A">
              <w:rPr>
                <w:rFonts w:ascii="宋体" w:hAnsi="宋体"/>
                <w:szCs w:val="21"/>
              </w:rPr>
              <w:t>所属专业大类（代码）</w:t>
            </w:r>
          </w:p>
        </w:tc>
        <w:tc>
          <w:tcPr>
            <w:tcW w:w="5887" w:type="dxa"/>
            <w:vAlign w:val="center"/>
          </w:tcPr>
          <w:p w:rsidR="007E01FF" w:rsidRPr="00182B9A" w:rsidRDefault="000A76EA">
            <w:pPr>
              <w:snapToGrid w:val="0"/>
              <w:spacing w:line="320" w:lineRule="exact"/>
              <w:jc w:val="center"/>
              <w:rPr>
                <w:rFonts w:ascii="宋体" w:hAnsi="宋体"/>
                <w:szCs w:val="21"/>
              </w:rPr>
            </w:pPr>
            <w:r w:rsidRPr="00182B9A">
              <w:rPr>
                <w:rFonts w:ascii="宋体" w:hAnsi="宋体" w:hint="eastAsia"/>
                <w:szCs w:val="21"/>
              </w:rPr>
              <w:t>交通运输大类（50）</w:t>
            </w:r>
          </w:p>
        </w:tc>
      </w:tr>
      <w:tr w:rsidR="00182B9A" w:rsidRPr="00182B9A" w:rsidTr="008958CF">
        <w:trPr>
          <w:trHeight w:val="555"/>
          <w:jc w:val="center"/>
        </w:trPr>
        <w:tc>
          <w:tcPr>
            <w:tcW w:w="2835" w:type="dxa"/>
            <w:vAlign w:val="center"/>
          </w:tcPr>
          <w:p w:rsidR="007E01FF" w:rsidRPr="00182B9A" w:rsidRDefault="0050578F">
            <w:pPr>
              <w:snapToGrid w:val="0"/>
              <w:spacing w:line="320" w:lineRule="exact"/>
              <w:jc w:val="center"/>
              <w:rPr>
                <w:rFonts w:ascii="宋体" w:hAnsi="宋体"/>
                <w:szCs w:val="21"/>
              </w:rPr>
            </w:pPr>
            <w:r w:rsidRPr="00182B9A">
              <w:rPr>
                <w:rFonts w:ascii="宋体" w:hAnsi="宋体"/>
                <w:szCs w:val="21"/>
              </w:rPr>
              <w:t>所属专业类（代码）</w:t>
            </w:r>
          </w:p>
        </w:tc>
        <w:tc>
          <w:tcPr>
            <w:tcW w:w="5887" w:type="dxa"/>
            <w:vAlign w:val="center"/>
          </w:tcPr>
          <w:p w:rsidR="007E01FF" w:rsidRPr="00182B9A" w:rsidRDefault="000A76EA" w:rsidP="000A76EA">
            <w:pPr>
              <w:snapToGrid w:val="0"/>
              <w:spacing w:line="320" w:lineRule="exact"/>
              <w:jc w:val="center"/>
              <w:rPr>
                <w:rFonts w:ascii="宋体" w:hAnsi="宋体"/>
                <w:szCs w:val="21"/>
              </w:rPr>
            </w:pPr>
            <w:r w:rsidRPr="00182B9A">
              <w:rPr>
                <w:rFonts w:ascii="宋体" w:hAnsi="宋体" w:hint="eastAsia"/>
                <w:szCs w:val="21"/>
              </w:rPr>
              <w:t>铁道运输类（5001）</w:t>
            </w:r>
          </w:p>
        </w:tc>
      </w:tr>
      <w:tr w:rsidR="00182B9A" w:rsidRPr="00182B9A" w:rsidTr="008958CF">
        <w:trPr>
          <w:trHeight w:val="660"/>
          <w:jc w:val="center"/>
        </w:trPr>
        <w:tc>
          <w:tcPr>
            <w:tcW w:w="2835" w:type="dxa"/>
            <w:vAlign w:val="center"/>
          </w:tcPr>
          <w:p w:rsidR="007E01FF" w:rsidRPr="00182B9A" w:rsidRDefault="0050578F">
            <w:pPr>
              <w:snapToGrid w:val="0"/>
              <w:spacing w:line="320" w:lineRule="exact"/>
              <w:jc w:val="center"/>
              <w:rPr>
                <w:rFonts w:ascii="宋体" w:hAnsi="宋体"/>
                <w:szCs w:val="21"/>
              </w:rPr>
            </w:pPr>
            <w:r w:rsidRPr="00182B9A">
              <w:rPr>
                <w:rFonts w:ascii="宋体" w:hAnsi="宋体"/>
                <w:szCs w:val="21"/>
              </w:rPr>
              <w:t>对应行业（代码）</w:t>
            </w:r>
          </w:p>
        </w:tc>
        <w:tc>
          <w:tcPr>
            <w:tcW w:w="5887" w:type="dxa"/>
            <w:vAlign w:val="center"/>
          </w:tcPr>
          <w:p w:rsidR="007E01FF" w:rsidRPr="00182B9A" w:rsidRDefault="000A76EA">
            <w:pPr>
              <w:snapToGrid w:val="0"/>
              <w:spacing w:line="320" w:lineRule="exact"/>
              <w:jc w:val="center"/>
              <w:rPr>
                <w:rFonts w:ascii="宋体" w:hAnsi="宋体"/>
                <w:szCs w:val="21"/>
              </w:rPr>
            </w:pPr>
            <w:r w:rsidRPr="00182B9A">
              <w:rPr>
                <w:rFonts w:ascii="宋体" w:hAnsi="宋体" w:hint="eastAsia"/>
                <w:szCs w:val="21"/>
              </w:rPr>
              <w:t>铁路旅客运输（531）</w:t>
            </w:r>
          </w:p>
        </w:tc>
      </w:tr>
      <w:tr w:rsidR="00182B9A" w:rsidRPr="00182B9A" w:rsidTr="008958CF">
        <w:trPr>
          <w:trHeight w:val="660"/>
          <w:jc w:val="center"/>
        </w:trPr>
        <w:tc>
          <w:tcPr>
            <w:tcW w:w="2835" w:type="dxa"/>
            <w:vAlign w:val="center"/>
          </w:tcPr>
          <w:p w:rsidR="007E01FF" w:rsidRPr="00182B9A" w:rsidRDefault="0050578F">
            <w:pPr>
              <w:snapToGrid w:val="0"/>
              <w:spacing w:line="320" w:lineRule="exact"/>
              <w:jc w:val="center"/>
              <w:rPr>
                <w:rFonts w:ascii="宋体" w:hAnsi="宋体"/>
                <w:szCs w:val="21"/>
              </w:rPr>
            </w:pPr>
            <w:r w:rsidRPr="00182B9A">
              <w:rPr>
                <w:rFonts w:ascii="宋体" w:hAnsi="宋体"/>
                <w:szCs w:val="21"/>
              </w:rPr>
              <w:t>主要职业类别（代码）</w:t>
            </w:r>
          </w:p>
        </w:tc>
        <w:tc>
          <w:tcPr>
            <w:tcW w:w="5887" w:type="dxa"/>
            <w:vAlign w:val="center"/>
          </w:tcPr>
          <w:p w:rsidR="00651D5C" w:rsidRPr="00182B9A" w:rsidRDefault="000A76EA" w:rsidP="000A76EA">
            <w:pPr>
              <w:snapToGrid w:val="0"/>
              <w:spacing w:line="320" w:lineRule="exact"/>
              <w:rPr>
                <w:rFonts w:ascii="宋体" w:hAnsi="宋体"/>
                <w:szCs w:val="21"/>
              </w:rPr>
            </w:pPr>
            <w:r w:rsidRPr="00182B9A">
              <w:rPr>
                <w:rFonts w:ascii="宋体" w:hAnsi="宋体" w:hint="eastAsia"/>
                <w:szCs w:val="21"/>
              </w:rPr>
              <w:t>铁路列车乘务员（4-02-01-02</w:t>
            </w:r>
            <w:r w:rsidR="00651D5C" w:rsidRPr="00182B9A">
              <w:rPr>
                <w:rFonts w:ascii="宋体" w:hAnsi="宋体" w:hint="eastAsia"/>
                <w:szCs w:val="21"/>
              </w:rPr>
              <w:t>）；</w:t>
            </w:r>
          </w:p>
          <w:p w:rsidR="007E01FF" w:rsidRPr="00182B9A" w:rsidRDefault="000A76EA" w:rsidP="000A76EA">
            <w:pPr>
              <w:snapToGrid w:val="0"/>
              <w:spacing w:line="320" w:lineRule="exact"/>
              <w:rPr>
                <w:rFonts w:ascii="宋体" w:hAnsi="宋体"/>
                <w:szCs w:val="21"/>
              </w:rPr>
            </w:pPr>
            <w:r w:rsidRPr="00182B9A">
              <w:rPr>
                <w:rFonts w:ascii="宋体" w:hAnsi="宋体" w:hint="eastAsia"/>
                <w:szCs w:val="21"/>
              </w:rPr>
              <w:t>铁路车站客运服务员（4-02-01-03）</w:t>
            </w:r>
          </w:p>
        </w:tc>
      </w:tr>
      <w:tr w:rsidR="00182B9A" w:rsidRPr="00182B9A" w:rsidTr="008958CF">
        <w:trPr>
          <w:trHeight w:val="660"/>
          <w:jc w:val="center"/>
        </w:trPr>
        <w:tc>
          <w:tcPr>
            <w:tcW w:w="2835" w:type="dxa"/>
            <w:vAlign w:val="center"/>
          </w:tcPr>
          <w:p w:rsidR="007E01FF" w:rsidRPr="00182B9A" w:rsidRDefault="0050578F">
            <w:pPr>
              <w:snapToGrid w:val="0"/>
              <w:spacing w:line="320" w:lineRule="exact"/>
              <w:jc w:val="center"/>
              <w:rPr>
                <w:rFonts w:ascii="宋体" w:hAnsi="宋体"/>
                <w:szCs w:val="21"/>
              </w:rPr>
            </w:pPr>
            <w:r w:rsidRPr="00182B9A">
              <w:rPr>
                <w:rFonts w:ascii="宋体" w:hAnsi="宋体"/>
                <w:szCs w:val="21"/>
              </w:rPr>
              <w:t>主要岗位</w:t>
            </w:r>
            <w:r w:rsidRPr="00182B9A">
              <w:rPr>
                <w:rFonts w:ascii="宋体" w:hAnsi="宋体" w:hint="eastAsia"/>
                <w:szCs w:val="21"/>
              </w:rPr>
              <w:t>（群）或技术领域</w:t>
            </w:r>
          </w:p>
        </w:tc>
        <w:tc>
          <w:tcPr>
            <w:tcW w:w="5887" w:type="dxa"/>
            <w:vAlign w:val="center"/>
          </w:tcPr>
          <w:p w:rsidR="007E01FF" w:rsidRPr="00182B9A" w:rsidRDefault="003240A8" w:rsidP="000A76EA">
            <w:pPr>
              <w:snapToGrid w:val="0"/>
              <w:spacing w:line="320" w:lineRule="exact"/>
              <w:rPr>
                <w:rFonts w:ascii="宋体" w:hAnsi="宋体"/>
                <w:szCs w:val="21"/>
              </w:rPr>
            </w:pPr>
            <w:r w:rsidRPr="00182B9A">
              <w:rPr>
                <w:rFonts w:ascii="宋体" w:hAnsi="宋体" w:hint="eastAsia"/>
                <w:szCs w:val="21"/>
              </w:rPr>
              <w:t>列车</w:t>
            </w:r>
            <w:r w:rsidRPr="00182B9A">
              <w:rPr>
                <w:rFonts w:ascii="宋体" w:hAnsi="宋体"/>
                <w:szCs w:val="21"/>
              </w:rPr>
              <w:t>员、</w:t>
            </w:r>
            <w:r w:rsidR="000A76EA" w:rsidRPr="00182B9A">
              <w:rPr>
                <w:rFonts w:ascii="宋体" w:hAnsi="宋体" w:hint="eastAsia"/>
                <w:szCs w:val="21"/>
              </w:rPr>
              <w:t>列车值班员、列车长、</w:t>
            </w:r>
            <w:r w:rsidRPr="00182B9A">
              <w:rPr>
                <w:rFonts w:ascii="宋体" w:hAnsi="宋体" w:hint="eastAsia"/>
                <w:szCs w:val="21"/>
              </w:rPr>
              <w:t>客运员</w:t>
            </w:r>
            <w:r w:rsidRPr="00182B9A">
              <w:rPr>
                <w:rFonts w:ascii="宋体" w:hAnsi="宋体"/>
                <w:szCs w:val="21"/>
              </w:rPr>
              <w:t>、</w:t>
            </w:r>
            <w:r w:rsidR="000A76EA" w:rsidRPr="00182B9A">
              <w:rPr>
                <w:rFonts w:ascii="宋体" w:hAnsi="宋体" w:hint="eastAsia"/>
                <w:szCs w:val="21"/>
              </w:rPr>
              <w:t>客运值班员、售票值班员、铁路车站综控员等</w:t>
            </w:r>
          </w:p>
        </w:tc>
      </w:tr>
      <w:tr w:rsidR="00182B9A" w:rsidRPr="00182B9A" w:rsidTr="008958CF">
        <w:trPr>
          <w:trHeight w:val="660"/>
          <w:jc w:val="center"/>
        </w:trPr>
        <w:tc>
          <w:tcPr>
            <w:tcW w:w="2835" w:type="dxa"/>
            <w:vAlign w:val="center"/>
          </w:tcPr>
          <w:p w:rsidR="007E01FF" w:rsidRPr="00182B9A" w:rsidRDefault="0050578F">
            <w:pPr>
              <w:snapToGrid w:val="0"/>
              <w:spacing w:line="320" w:lineRule="exact"/>
              <w:jc w:val="center"/>
              <w:rPr>
                <w:rFonts w:ascii="宋体" w:hAnsi="宋体"/>
                <w:szCs w:val="21"/>
              </w:rPr>
            </w:pPr>
            <w:r w:rsidRPr="00182B9A">
              <w:rPr>
                <w:rFonts w:ascii="宋体" w:hAnsi="宋体" w:hint="eastAsia"/>
                <w:szCs w:val="21"/>
              </w:rPr>
              <w:t>职业类证书</w:t>
            </w:r>
          </w:p>
        </w:tc>
        <w:tc>
          <w:tcPr>
            <w:tcW w:w="5887" w:type="dxa"/>
            <w:vAlign w:val="center"/>
          </w:tcPr>
          <w:p w:rsidR="00E432E0" w:rsidRPr="00182B9A" w:rsidRDefault="00E432E0" w:rsidP="00E432E0">
            <w:pPr>
              <w:snapToGrid w:val="0"/>
              <w:spacing w:line="320" w:lineRule="exact"/>
              <w:jc w:val="both"/>
              <w:rPr>
                <w:rFonts w:ascii="宋体" w:hAnsi="宋体"/>
                <w:szCs w:val="21"/>
              </w:rPr>
            </w:pPr>
            <w:r w:rsidRPr="00182B9A">
              <w:rPr>
                <w:rFonts w:ascii="宋体" w:hAnsi="宋体" w:hint="eastAsia"/>
                <w:szCs w:val="21"/>
              </w:rPr>
              <w:t>（1）</w:t>
            </w:r>
            <w:r w:rsidR="00651D5C" w:rsidRPr="00182B9A">
              <w:rPr>
                <w:rFonts w:ascii="宋体" w:hAnsi="宋体" w:hint="eastAsia"/>
                <w:szCs w:val="21"/>
              </w:rPr>
              <w:t>铁路客运员资格证，</w:t>
            </w:r>
            <w:r w:rsidR="008958CF" w:rsidRPr="00182B9A">
              <w:rPr>
                <w:rFonts w:ascii="宋体" w:hAnsi="宋体" w:hint="eastAsia"/>
                <w:szCs w:val="21"/>
              </w:rPr>
              <w:t>初级</w:t>
            </w:r>
            <w:r w:rsidR="008958CF" w:rsidRPr="00182B9A">
              <w:rPr>
                <w:rFonts w:ascii="宋体" w:hAnsi="宋体"/>
                <w:szCs w:val="21"/>
              </w:rPr>
              <w:t>，</w:t>
            </w:r>
            <w:r w:rsidR="00651D5C" w:rsidRPr="00182B9A">
              <w:rPr>
                <w:rFonts w:ascii="宋体" w:hAnsi="宋体" w:hint="eastAsia"/>
                <w:szCs w:val="21"/>
              </w:rPr>
              <w:t>铁道部职业技能鉴定中心颁发；</w:t>
            </w:r>
          </w:p>
          <w:p w:rsidR="007E01FF" w:rsidRPr="00182B9A" w:rsidRDefault="00E432E0" w:rsidP="00E432E0">
            <w:pPr>
              <w:snapToGrid w:val="0"/>
              <w:spacing w:line="320" w:lineRule="exact"/>
              <w:jc w:val="both"/>
              <w:rPr>
                <w:rFonts w:ascii="宋体" w:hAnsi="宋体"/>
                <w:szCs w:val="21"/>
              </w:rPr>
            </w:pPr>
            <w:r w:rsidRPr="00182B9A">
              <w:rPr>
                <w:rFonts w:ascii="宋体" w:hAnsi="宋体" w:hint="eastAsia"/>
                <w:szCs w:val="21"/>
              </w:rPr>
              <w:t>（2</w:t>
            </w:r>
            <w:r w:rsidR="008958CF" w:rsidRPr="00182B9A">
              <w:rPr>
                <w:rFonts w:ascii="宋体" w:hAnsi="宋体" w:hint="eastAsia"/>
                <w:szCs w:val="21"/>
              </w:rPr>
              <w:t>）铁路列车员资格证，</w:t>
            </w:r>
            <w:r w:rsidR="008958CF" w:rsidRPr="00182B9A">
              <w:rPr>
                <w:rFonts w:ascii="宋体" w:hAnsi="宋体"/>
                <w:szCs w:val="21"/>
              </w:rPr>
              <w:t>初级</w:t>
            </w:r>
            <w:r w:rsidR="008958CF" w:rsidRPr="00182B9A">
              <w:rPr>
                <w:rFonts w:ascii="宋体" w:hAnsi="宋体" w:hint="eastAsia"/>
                <w:szCs w:val="21"/>
              </w:rPr>
              <w:t>，</w:t>
            </w:r>
            <w:r w:rsidRPr="00182B9A">
              <w:rPr>
                <w:rFonts w:ascii="宋体" w:hAnsi="宋体" w:hint="eastAsia"/>
                <w:szCs w:val="21"/>
              </w:rPr>
              <w:t>铁道部职业技能鉴定中心颁发。</w:t>
            </w:r>
          </w:p>
        </w:tc>
      </w:tr>
    </w:tbl>
    <w:p w:rsidR="000A76EA" w:rsidRPr="00182B9A" w:rsidRDefault="008203A6" w:rsidP="009329B1">
      <w:pPr>
        <w:snapToGrid w:val="0"/>
        <w:spacing w:line="560" w:lineRule="exact"/>
        <w:rPr>
          <w:rFonts w:ascii="宋体" w:hAnsi="宋体"/>
          <w:b/>
          <w:sz w:val="28"/>
          <w:szCs w:val="28"/>
        </w:rPr>
      </w:pPr>
      <w:r w:rsidRPr="00182B9A">
        <w:rPr>
          <w:rFonts w:ascii="宋体" w:hAnsi="宋体" w:hint="eastAsia"/>
          <w:b/>
          <w:sz w:val="30"/>
          <w:szCs w:val="30"/>
        </w:rPr>
        <w:t>六</w:t>
      </w:r>
      <w:r w:rsidR="00B5782C" w:rsidRPr="00182B9A">
        <w:rPr>
          <w:rFonts w:ascii="宋体" w:hAnsi="宋体" w:hint="eastAsia"/>
          <w:b/>
          <w:sz w:val="30"/>
          <w:szCs w:val="30"/>
        </w:rPr>
        <w:t>、</w:t>
      </w:r>
      <w:r w:rsidR="0050578F" w:rsidRPr="00182B9A">
        <w:rPr>
          <w:rFonts w:ascii="宋体" w:hAnsi="宋体" w:hint="eastAsia"/>
          <w:b/>
          <w:sz w:val="30"/>
          <w:szCs w:val="30"/>
        </w:rPr>
        <w:t xml:space="preserve"> 培养目标</w:t>
      </w:r>
      <w:bookmarkStart w:id="7" w:name="OLE_LINK11"/>
    </w:p>
    <w:p w:rsidR="000A76EA" w:rsidRPr="00182B9A" w:rsidRDefault="000A76EA" w:rsidP="000A76EA">
      <w:pPr>
        <w:ind w:firstLineChars="200" w:firstLine="480"/>
        <w:rPr>
          <w:rFonts w:ascii="宋体" w:hAnsi="宋体" w:cs="宋体"/>
          <w:kern w:val="0"/>
          <w:sz w:val="24"/>
          <w:szCs w:val="24"/>
        </w:rPr>
      </w:pPr>
      <w:r w:rsidRPr="00182B9A">
        <w:rPr>
          <w:rFonts w:ascii="宋体" w:hAnsi="宋体" w:cs="宋体" w:hint="eastAsia"/>
          <w:kern w:val="0"/>
          <w:sz w:val="24"/>
          <w:szCs w:val="24"/>
        </w:rPr>
        <w:t>本专业培养能够践行社会主义核心价值观，传承技能文明，德智体美劳全面发展，具有一定的科学文化水平，良好的人文素养、科学素养、数字素养、职业道德、</w:t>
      </w:r>
      <w:r w:rsidRPr="00182B9A">
        <w:rPr>
          <w:rFonts w:ascii="宋体" w:hAnsi="宋体" w:cs="宋体" w:hint="eastAsia"/>
          <w:kern w:val="0"/>
          <w:sz w:val="24"/>
          <w:szCs w:val="24"/>
        </w:rPr>
        <w:lastRenderedPageBreak/>
        <w:t>创新意识，爱岗敬业的职业精神和精益求精的工匠精神，较强的就业创业能力和可持续发展的能力，掌握本专业知识和技术技能，具备职业综合素质和行动能力，面向铁路旅客运输行业的铁路列车乘务员、铁路车站客运服务员等职业，能够从事高速铁路客运服务工作的高技能人才。</w:t>
      </w:r>
    </w:p>
    <w:bookmarkEnd w:id="7"/>
    <w:p w:rsidR="007E01FF" w:rsidRPr="00182B9A" w:rsidRDefault="008203A6">
      <w:pPr>
        <w:snapToGrid w:val="0"/>
        <w:spacing w:line="560" w:lineRule="exact"/>
        <w:rPr>
          <w:rFonts w:ascii="宋体" w:hAnsi="宋体"/>
          <w:b/>
          <w:sz w:val="28"/>
          <w:szCs w:val="28"/>
        </w:rPr>
      </w:pPr>
      <w:r w:rsidRPr="00182B9A">
        <w:rPr>
          <w:rFonts w:ascii="宋体" w:hAnsi="宋体" w:hint="eastAsia"/>
          <w:b/>
          <w:sz w:val="28"/>
          <w:szCs w:val="28"/>
        </w:rPr>
        <w:t>七</w:t>
      </w:r>
      <w:r w:rsidR="00B5782C" w:rsidRPr="00182B9A">
        <w:rPr>
          <w:rFonts w:ascii="宋体" w:hAnsi="宋体" w:hint="eastAsia"/>
          <w:b/>
          <w:sz w:val="28"/>
          <w:szCs w:val="28"/>
        </w:rPr>
        <w:t>、</w:t>
      </w:r>
      <w:r w:rsidR="0050578F" w:rsidRPr="00182B9A">
        <w:rPr>
          <w:rFonts w:ascii="宋体" w:hAnsi="宋体" w:hint="eastAsia"/>
          <w:b/>
          <w:sz w:val="28"/>
          <w:szCs w:val="28"/>
        </w:rPr>
        <w:t xml:space="preserve"> 培养规格</w:t>
      </w:r>
    </w:p>
    <w:p w:rsidR="008203A6" w:rsidRPr="00182B9A" w:rsidRDefault="008203A6" w:rsidP="00DA5FC0">
      <w:pPr>
        <w:snapToGrid w:val="0"/>
        <w:ind w:firstLineChars="200" w:firstLine="480"/>
        <w:rPr>
          <w:rFonts w:ascii="宋体" w:hAnsi="宋体" w:cs="宋体"/>
          <w:kern w:val="0"/>
          <w:sz w:val="24"/>
          <w:szCs w:val="24"/>
        </w:rPr>
      </w:pPr>
      <w:r w:rsidRPr="00182B9A">
        <w:rPr>
          <w:rFonts w:ascii="宋体" w:hAnsi="宋体" w:cs="宋体" w:hint="eastAsia"/>
          <w:kern w:val="0"/>
          <w:sz w:val="24"/>
          <w:szCs w:val="24"/>
        </w:rPr>
        <w:t>本专业学生应在系统学习本专业知识并完成有关实习实训基础上，全面提升知识、能力、素质，掌握并实际运用岗位（群）需要的专业核心技术技能，实现德智体美劳全面发展，总体上须达到以下要求：</w:t>
      </w:r>
    </w:p>
    <w:p w:rsidR="008203A6" w:rsidRPr="00182B9A" w:rsidRDefault="008203A6" w:rsidP="00DA5FC0">
      <w:pPr>
        <w:snapToGrid w:val="0"/>
        <w:ind w:firstLineChars="150" w:firstLine="360"/>
        <w:rPr>
          <w:rFonts w:ascii="宋体" w:hAnsi="宋体" w:cs="宋体"/>
          <w:kern w:val="0"/>
          <w:sz w:val="24"/>
          <w:szCs w:val="24"/>
        </w:rPr>
      </w:pPr>
      <w:r w:rsidRPr="00182B9A">
        <w:rPr>
          <w:rFonts w:ascii="宋体" w:hAnsi="宋体" w:cs="宋体" w:hint="eastAsia"/>
          <w:kern w:val="0"/>
          <w:sz w:val="24"/>
          <w:szCs w:val="24"/>
        </w:rPr>
        <w:t>（1）坚定拥护中国共产党领导和中国特色社会主义制度，以习近平新时代中国特色社会主义思想为指导，践行社会主义核心价值观，具有坚定的理想信念、深厚的爱国情感和中华民族自豪感；</w:t>
      </w:r>
    </w:p>
    <w:p w:rsidR="008203A6" w:rsidRPr="00182B9A" w:rsidRDefault="008203A6" w:rsidP="00DA5FC0">
      <w:pPr>
        <w:snapToGrid w:val="0"/>
        <w:ind w:firstLineChars="150" w:firstLine="360"/>
        <w:rPr>
          <w:rFonts w:ascii="宋体" w:hAnsi="宋体" w:cs="宋体"/>
          <w:kern w:val="0"/>
          <w:sz w:val="24"/>
          <w:szCs w:val="24"/>
        </w:rPr>
      </w:pPr>
      <w:r w:rsidRPr="00182B9A">
        <w:rPr>
          <w:rFonts w:ascii="宋体" w:hAnsi="宋体" w:cs="宋体" w:hint="eastAsia"/>
          <w:kern w:val="0"/>
          <w:sz w:val="24"/>
          <w:szCs w:val="24"/>
        </w:rPr>
        <w:t>（2）掌握与本专业对应职业活动相关的国家法律、行业规定，掌握绿色生产、环境保护、安全防护、质量管理等相关知识与技能，了解相关行业文化，具有爱岗敬业的职业精神，遵守职业道德准则和行为规范，具备社会责任感和担当精神；</w:t>
      </w:r>
    </w:p>
    <w:p w:rsidR="008203A6" w:rsidRPr="00182B9A" w:rsidRDefault="008203A6" w:rsidP="00DA5FC0">
      <w:pPr>
        <w:snapToGrid w:val="0"/>
        <w:ind w:firstLineChars="150" w:firstLine="360"/>
        <w:rPr>
          <w:rFonts w:ascii="宋体" w:hAnsi="宋体" w:cs="宋体"/>
          <w:kern w:val="0"/>
          <w:sz w:val="24"/>
          <w:szCs w:val="24"/>
        </w:rPr>
      </w:pPr>
      <w:r w:rsidRPr="00182B9A">
        <w:rPr>
          <w:rFonts w:ascii="宋体" w:hAnsi="宋体" w:cs="宋体" w:hint="eastAsia"/>
          <w:kern w:val="0"/>
          <w:sz w:val="24"/>
          <w:szCs w:val="24"/>
        </w:rPr>
        <w:t>（3）掌握支撑本专业学习和可持续发展必备的语文、数学、外语（英语等）、信息技术等文化基础知识，具有良好的人文素养与科学素养，具备职业生涯规划能力；</w:t>
      </w:r>
    </w:p>
    <w:p w:rsidR="008203A6" w:rsidRPr="00182B9A" w:rsidRDefault="008203A6" w:rsidP="00DA5FC0">
      <w:pPr>
        <w:snapToGrid w:val="0"/>
        <w:ind w:firstLineChars="150" w:firstLine="360"/>
        <w:rPr>
          <w:rFonts w:ascii="宋体" w:hAnsi="宋体" w:cs="宋体"/>
          <w:kern w:val="0"/>
          <w:sz w:val="24"/>
          <w:szCs w:val="24"/>
        </w:rPr>
      </w:pPr>
      <w:r w:rsidRPr="00182B9A">
        <w:rPr>
          <w:rFonts w:ascii="宋体" w:hAnsi="宋体" w:cs="宋体" w:hint="eastAsia"/>
          <w:kern w:val="0"/>
          <w:sz w:val="24"/>
          <w:szCs w:val="24"/>
        </w:rPr>
        <w:t>（4）具有良好的语言表达能力、文字表达能力、沟通合作能力，具有较强的集体意识和团队合作意识，学习</w:t>
      </w:r>
      <w:r w:rsidR="009329B1" w:rsidRPr="00182B9A">
        <w:rPr>
          <w:rFonts w:ascii="宋体" w:hAnsi="宋体" w:cs="宋体" w:hint="eastAsia"/>
          <w:kern w:val="0"/>
          <w:sz w:val="24"/>
          <w:szCs w:val="24"/>
        </w:rPr>
        <w:t>1</w:t>
      </w:r>
      <w:r w:rsidRPr="00182B9A">
        <w:rPr>
          <w:rFonts w:ascii="宋体" w:hAnsi="宋体" w:cs="宋体" w:hint="eastAsia"/>
          <w:kern w:val="0"/>
          <w:sz w:val="24"/>
          <w:szCs w:val="24"/>
        </w:rPr>
        <w:t>门外语并结合本专业加以运用；</w:t>
      </w:r>
    </w:p>
    <w:p w:rsidR="008203A6" w:rsidRPr="00182B9A" w:rsidRDefault="008203A6" w:rsidP="00DA5FC0">
      <w:pPr>
        <w:snapToGrid w:val="0"/>
        <w:ind w:firstLineChars="150" w:firstLine="360"/>
        <w:rPr>
          <w:rFonts w:ascii="宋体" w:hAnsi="宋体" w:cs="宋体"/>
          <w:kern w:val="0"/>
          <w:sz w:val="24"/>
          <w:szCs w:val="24"/>
        </w:rPr>
      </w:pPr>
      <w:r w:rsidRPr="00182B9A">
        <w:rPr>
          <w:rFonts w:ascii="宋体" w:hAnsi="宋体" w:cs="宋体" w:hint="eastAsia"/>
          <w:kern w:val="0"/>
          <w:sz w:val="24"/>
          <w:szCs w:val="24"/>
        </w:rPr>
        <w:t>（5）掌握铁路线路、车站、机车车辆、信号与通信，高速铁路客运设备设施及铁路客运运价里程结算等方面的专业基础理论知识；</w:t>
      </w:r>
    </w:p>
    <w:p w:rsidR="008203A6" w:rsidRPr="00182B9A" w:rsidRDefault="008203A6" w:rsidP="00DA5FC0">
      <w:pPr>
        <w:snapToGrid w:val="0"/>
        <w:ind w:firstLineChars="150" w:firstLine="360"/>
        <w:rPr>
          <w:rFonts w:ascii="宋体" w:hAnsi="宋体" w:cs="宋体"/>
          <w:kern w:val="0"/>
          <w:sz w:val="24"/>
          <w:szCs w:val="24"/>
        </w:rPr>
      </w:pPr>
      <w:r w:rsidRPr="00182B9A">
        <w:rPr>
          <w:rFonts w:ascii="宋体" w:hAnsi="宋体" w:cs="宋体" w:hint="eastAsia"/>
          <w:kern w:val="0"/>
          <w:sz w:val="24"/>
          <w:szCs w:val="24"/>
        </w:rPr>
        <w:t>（6）掌握铁路客运服务礼仪，铁路旅客服务心理，铁路卫生防疫与急救等方面的专业基础理论知识，具有较强的服务意识和较好的职业形象意识，能够为旅客提供优质服务的能力；</w:t>
      </w:r>
    </w:p>
    <w:p w:rsidR="008203A6" w:rsidRPr="00182B9A" w:rsidRDefault="008203A6" w:rsidP="00DA5FC0">
      <w:pPr>
        <w:snapToGrid w:val="0"/>
        <w:ind w:firstLineChars="150" w:firstLine="360"/>
        <w:rPr>
          <w:rFonts w:ascii="宋体" w:hAnsi="宋体" w:cs="宋体"/>
          <w:kern w:val="0"/>
          <w:sz w:val="24"/>
          <w:szCs w:val="24"/>
        </w:rPr>
      </w:pPr>
      <w:r w:rsidRPr="00182B9A">
        <w:rPr>
          <w:rFonts w:ascii="宋体" w:hAnsi="宋体" w:cs="宋体" w:hint="eastAsia"/>
          <w:kern w:val="0"/>
          <w:sz w:val="24"/>
          <w:szCs w:val="24"/>
        </w:rPr>
        <w:t>（7）掌握铁路旅客运输组织、铁路客运规章、铁路旅客运输服务管理等技能，具有正确办理车票发售及旅客旅行变更；进行规范化站务、乘务服务作业及站车协同作业；编制、调整日班客运计划；做好客运营销及收入管理工作的能力；</w:t>
      </w:r>
    </w:p>
    <w:p w:rsidR="008203A6" w:rsidRPr="00182B9A" w:rsidRDefault="008203A6" w:rsidP="00DA5FC0">
      <w:pPr>
        <w:snapToGrid w:val="0"/>
        <w:ind w:firstLineChars="150" w:firstLine="360"/>
        <w:rPr>
          <w:rFonts w:ascii="宋体" w:hAnsi="宋体" w:cs="宋体"/>
          <w:kern w:val="0"/>
          <w:sz w:val="24"/>
          <w:szCs w:val="24"/>
        </w:rPr>
      </w:pPr>
      <w:r w:rsidRPr="00182B9A">
        <w:rPr>
          <w:rFonts w:ascii="宋体" w:hAnsi="宋体" w:cs="宋体" w:hint="eastAsia"/>
          <w:kern w:val="0"/>
          <w:sz w:val="24"/>
          <w:szCs w:val="24"/>
        </w:rPr>
        <w:t>（8）掌握智能高速铁路服务技术、铁路客运安全与应急、高速铁路行车组织等技术，具有初步处理站车卫生防疫、突发事件及客伤事件；正确使用智能高速铁路服务系统技术进行作业；与铁路行车组织人员协作的能力；</w:t>
      </w:r>
    </w:p>
    <w:p w:rsidR="008203A6" w:rsidRPr="00182B9A" w:rsidRDefault="008203A6" w:rsidP="00DA5FC0">
      <w:pPr>
        <w:snapToGrid w:val="0"/>
        <w:ind w:firstLineChars="150" w:firstLine="360"/>
        <w:rPr>
          <w:rFonts w:ascii="宋体" w:hAnsi="宋体" w:cs="宋体"/>
          <w:kern w:val="0"/>
          <w:sz w:val="24"/>
          <w:szCs w:val="24"/>
        </w:rPr>
      </w:pPr>
      <w:r w:rsidRPr="00182B9A">
        <w:rPr>
          <w:rFonts w:ascii="宋体" w:hAnsi="宋体" w:cs="宋体" w:hint="eastAsia"/>
          <w:kern w:val="0"/>
          <w:sz w:val="24"/>
          <w:szCs w:val="24"/>
        </w:rPr>
        <w:t>（9）掌握信息技术基础知识，具有适应本行业数字化和智能化发展需求的数字技能；</w:t>
      </w:r>
    </w:p>
    <w:p w:rsidR="008203A6" w:rsidRPr="00182B9A" w:rsidRDefault="008203A6" w:rsidP="00DA5FC0">
      <w:pPr>
        <w:snapToGrid w:val="0"/>
        <w:ind w:firstLineChars="150" w:firstLine="360"/>
        <w:rPr>
          <w:rFonts w:ascii="宋体" w:hAnsi="宋体" w:cs="宋体"/>
          <w:kern w:val="0"/>
          <w:sz w:val="24"/>
          <w:szCs w:val="24"/>
        </w:rPr>
      </w:pPr>
      <w:r w:rsidRPr="00182B9A">
        <w:rPr>
          <w:rFonts w:ascii="宋体" w:hAnsi="宋体" w:cs="宋体" w:hint="eastAsia"/>
          <w:kern w:val="0"/>
          <w:sz w:val="24"/>
          <w:szCs w:val="24"/>
        </w:rPr>
        <w:lastRenderedPageBreak/>
        <w:t>（10）具有探究学习、终身学习和可持续发展的能力，具有整合知识和综合运用知识分析问题和解决问题的能力；</w:t>
      </w:r>
    </w:p>
    <w:p w:rsidR="009E2BD5" w:rsidRPr="00182B9A" w:rsidRDefault="008203A6" w:rsidP="00DA5FC0">
      <w:pPr>
        <w:snapToGrid w:val="0"/>
        <w:ind w:firstLineChars="150" w:firstLine="360"/>
        <w:rPr>
          <w:rFonts w:ascii="宋体" w:hAnsi="宋体" w:cs="宋体"/>
          <w:kern w:val="0"/>
          <w:sz w:val="24"/>
          <w:szCs w:val="24"/>
        </w:rPr>
      </w:pPr>
      <w:r w:rsidRPr="00182B9A">
        <w:rPr>
          <w:rFonts w:ascii="宋体" w:hAnsi="宋体" w:cs="宋体" w:hint="eastAsia"/>
          <w:kern w:val="0"/>
          <w:sz w:val="24"/>
          <w:szCs w:val="24"/>
        </w:rPr>
        <w:t>（11）掌握身体运动的基本知识和至少</w:t>
      </w:r>
      <w:r w:rsidR="00B64229" w:rsidRPr="00182B9A">
        <w:rPr>
          <w:rFonts w:ascii="宋体" w:hAnsi="宋体" w:cs="宋体" w:hint="eastAsia"/>
          <w:kern w:val="0"/>
          <w:sz w:val="24"/>
          <w:szCs w:val="24"/>
        </w:rPr>
        <w:t>1</w:t>
      </w:r>
      <w:r w:rsidRPr="00182B9A">
        <w:rPr>
          <w:rFonts w:ascii="宋体" w:hAnsi="宋体" w:cs="宋体" w:hint="eastAsia"/>
          <w:kern w:val="0"/>
          <w:sz w:val="24"/>
          <w:szCs w:val="24"/>
        </w:rPr>
        <w:t>项体育运动技能，达到国家大学生体质健康测试合格标准，养成良好的运动习惯、卫生习惯和行为习惯；具备一定的心理调适能力；</w:t>
      </w:r>
    </w:p>
    <w:p w:rsidR="009E2BD5" w:rsidRPr="00182B9A" w:rsidRDefault="008203A6" w:rsidP="00DA5FC0">
      <w:pPr>
        <w:snapToGrid w:val="0"/>
        <w:ind w:firstLineChars="150" w:firstLine="360"/>
        <w:rPr>
          <w:rFonts w:ascii="宋体" w:hAnsi="宋体" w:cs="宋体"/>
          <w:kern w:val="0"/>
          <w:sz w:val="24"/>
          <w:szCs w:val="24"/>
        </w:rPr>
      </w:pPr>
      <w:r w:rsidRPr="00182B9A">
        <w:rPr>
          <w:rFonts w:ascii="宋体" w:hAnsi="宋体" w:cs="宋体" w:hint="eastAsia"/>
          <w:kern w:val="0"/>
          <w:sz w:val="24"/>
          <w:szCs w:val="24"/>
        </w:rPr>
        <w:t>（12）掌握必备的美育知识，具有一定的文化修养、审美能力，形成至少</w:t>
      </w:r>
      <w:r w:rsidR="00B64229" w:rsidRPr="00182B9A">
        <w:rPr>
          <w:rFonts w:ascii="宋体" w:hAnsi="宋体" w:cs="宋体" w:hint="eastAsia"/>
          <w:kern w:val="0"/>
          <w:sz w:val="24"/>
          <w:szCs w:val="24"/>
        </w:rPr>
        <w:t>1</w:t>
      </w:r>
      <w:r w:rsidRPr="00182B9A">
        <w:rPr>
          <w:rFonts w:ascii="宋体" w:hAnsi="宋体" w:cs="宋体" w:hint="eastAsia"/>
          <w:kern w:val="0"/>
          <w:sz w:val="24"/>
          <w:szCs w:val="24"/>
        </w:rPr>
        <w:t>项艺术特长或爱好；</w:t>
      </w:r>
    </w:p>
    <w:p w:rsidR="009E2BD5" w:rsidRPr="00182B9A" w:rsidRDefault="008203A6" w:rsidP="0051578C">
      <w:pPr>
        <w:snapToGrid w:val="0"/>
        <w:ind w:firstLineChars="150" w:firstLine="360"/>
        <w:rPr>
          <w:rFonts w:ascii="宋体" w:hAnsi="宋体" w:cs="宋体"/>
          <w:kern w:val="0"/>
          <w:sz w:val="24"/>
          <w:szCs w:val="24"/>
        </w:rPr>
      </w:pPr>
      <w:r w:rsidRPr="00182B9A">
        <w:rPr>
          <w:rFonts w:ascii="宋体" w:hAnsi="宋体" w:cs="宋体" w:hint="eastAsia"/>
          <w:kern w:val="0"/>
          <w:sz w:val="24"/>
          <w:szCs w:val="24"/>
        </w:rPr>
        <w:t>（13）树立正确的劳动观，尊重劳动，热爱劳动，具备与本专业职业发展相适应的劳动素养，弘扬劳模精神、劳动精神、工匠精神，弘扬劳动光荣、技能宝贵、创造伟大的时代风尚。</w:t>
      </w:r>
    </w:p>
    <w:p w:rsidR="007E01FF" w:rsidRPr="00182B9A" w:rsidRDefault="009E2BD5" w:rsidP="008203A6">
      <w:pPr>
        <w:snapToGrid w:val="0"/>
        <w:spacing w:line="560" w:lineRule="exact"/>
        <w:rPr>
          <w:rFonts w:ascii="宋体" w:hAnsi="宋体" w:cs="宋体"/>
          <w:kern w:val="0"/>
          <w:sz w:val="24"/>
          <w:szCs w:val="24"/>
        </w:rPr>
      </w:pPr>
      <w:r w:rsidRPr="00182B9A">
        <w:rPr>
          <w:rFonts w:ascii="宋体" w:hAnsi="宋体" w:hint="eastAsia"/>
          <w:b/>
          <w:sz w:val="28"/>
          <w:szCs w:val="28"/>
        </w:rPr>
        <w:t>八</w:t>
      </w:r>
      <w:r w:rsidR="00B5782C" w:rsidRPr="00182B9A">
        <w:rPr>
          <w:rFonts w:ascii="宋体" w:hAnsi="宋体" w:hint="eastAsia"/>
          <w:b/>
          <w:sz w:val="28"/>
          <w:szCs w:val="28"/>
        </w:rPr>
        <w:t>、</w:t>
      </w:r>
      <w:r w:rsidR="0050578F" w:rsidRPr="00182B9A">
        <w:rPr>
          <w:rFonts w:ascii="宋体" w:hAnsi="宋体" w:hint="eastAsia"/>
          <w:b/>
          <w:sz w:val="28"/>
          <w:szCs w:val="28"/>
        </w:rPr>
        <w:t xml:space="preserve"> 工作任务与职业能力分析</w:t>
      </w:r>
    </w:p>
    <w:p w:rsidR="007E01FF" w:rsidRPr="00182B9A" w:rsidRDefault="0050578F" w:rsidP="00B64229">
      <w:pPr>
        <w:ind w:firstLineChars="250" w:firstLine="600"/>
        <w:rPr>
          <w:rFonts w:ascii="宋体" w:hAnsi="宋体" w:cs="宋体"/>
          <w:kern w:val="0"/>
          <w:sz w:val="24"/>
          <w:szCs w:val="24"/>
        </w:rPr>
      </w:pPr>
      <w:r w:rsidRPr="00182B9A">
        <w:rPr>
          <w:rFonts w:ascii="宋体" w:hAnsi="宋体" w:cs="宋体" w:hint="eastAsia"/>
          <w:kern w:val="0"/>
          <w:sz w:val="24"/>
          <w:szCs w:val="24"/>
        </w:rPr>
        <w:t>描述主要岗位（群）或技术领域下的工作任务、职业能力。主要岗位用“A.”、“B.”</w:t>
      </w:r>
      <w:r w:rsidRPr="00182B9A">
        <w:rPr>
          <w:rFonts w:ascii="宋体" w:hAnsi="宋体" w:cs="宋体"/>
          <w:kern w:val="0"/>
          <w:sz w:val="24"/>
          <w:szCs w:val="24"/>
        </w:rPr>
        <w:t>…</w:t>
      </w:r>
      <w:r w:rsidRPr="00182B9A">
        <w:rPr>
          <w:rFonts w:ascii="宋体" w:hAnsi="宋体" w:cs="宋体" w:hint="eastAsia"/>
          <w:kern w:val="0"/>
          <w:sz w:val="24"/>
          <w:szCs w:val="24"/>
        </w:rPr>
        <w:t>编号，各岗位下的工作任务分别用“A1”、“B2”</w:t>
      </w:r>
      <w:r w:rsidRPr="00182B9A">
        <w:rPr>
          <w:rFonts w:ascii="宋体" w:hAnsi="宋体" w:cs="宋体"/>
          <w:kern w:val="0"/>
          <w:sz w:val="24"/>
          <w:szCs w:val="24"/>
        </w:rPr>
        <w:t>…</w:t>
      </w:r>
      <w:r w:rsidRPr="00182B9A">
        <w:rPr>
          <w:rFonts w:ascii="宋体" w:hAnsi="宋体" w:cs="宋体" w:hint="eastAsia"/>
          <w:kern w:val="0"/>
          <w:sz w:val="24"/>
          <w:szCs w:val="24"/>
        </w:rPr>
        <w:t>等编号，各工作任务下的职业能力用A1-2、B1-1</w:t>
      </w:r>
      <w:r w:rsidRPr="00182B9A">
        <w:rPr>
          <w:rFonts w:ascii="宋体" w:hAnsi="宋体" w:cs="宋体"/>
          <w:kern w:val="0"/>
          <w:sz w:val="24"/>
          <w:szCs w:val="24"/>
        </w:rPr>
        <w:t>…</w:t>
      </w:r>
      <w:r w:rsidRPr="00182B9A">
        <w:rPr>
          <w:rFonts w:ascii="宋体" w:hAnsi="宋体" w:cs="宋体" w:hint="eastAsia"/>
          <w:kern w:val="0"/>
          <w:sz w:val="24"/>
          <w:szCs w:val="24"/>
        </w:rPr>
        <w:t>等来编号</w:t>
      </w:r>
    </w:p>
    <w:p w:rsidR="0051578C" w:rsidRPr="00182B9A" w:rsidRDefault="00B64229" w:rsidP="0051578C">
      <w:pPr>
        <w:widowControl w:val="0"/>
        <w:autoSpaceDE w:val="0"/>
        <w:autoSpaceDN w:val="0"/>
        <w:spacing w:line="240" w:lineRule="auto"/>
        <w:jc w:val="center"/>
        <w:rPr>
          <w:rFonts w:ascii="宋体" w:hAnsi="宋体" w:cs="宋体"/>
          <w:b/>
          <w:bCs/>
          <w:kern w:val="0"/>
          <w:sz w:val="18"/>
          <w:szCs w:val="18"/>
        </w:rPr>
      </w:pPr>
      <w:r w:rsidRPr="00182B9A">
        <w:rPr>
          <w:rFonts w:ascii="宋体" w:hAnsi="宋体" w:cs="宋体" w:hint="eastAsia"/>
          <w:b/>
          <w:bCs/>
          <w:kern w:val="0"/>
          <w:sz w:val="18"/>
          <w:szCs w:val="18"/>
        </w:rPr>
        <w:t>表8</w:t>
      </w:r>
      <w:r w:rsidRPr="00182B9A">
        <w:rPr>
          <w:rFonts w:ascii="宋体" w:hAnsi="宋体" w:cs="宋体"/>
          <w:b/>
          <w:bCs/>
          <w:kern w:val="0"/>
          <w:sz w:val="18"/>
          <w:szCs w:val="18"/>
        </w:rPr>
        <w:t xml:space="preserve">-1 </w:t>
      </w:r>
      <w:r w:rsidRPr="00182B9A">
        <w:rPr>
          <w:rFonts w:ascii="宋体" w:hAnsi="宋体" w:cs="宋体" w:hint="eastAsia"/>
          <w:b/>
          <w:bCs/>
          <w:kern w:val="0"/>
          <w:sz w:val="18"/>
          <w:szCs w:val="18"/>
        </w:rPr>
        <w:t>高速</w:t>
      </w:r>
      <w:r w:rsidRPr="00182B9A">
        <w:rPr>
          <w:rFonts w:ascii="宋体" w:hAnsi="宋体" w:cs="宋体"/>
          <w:b/>
          <w:bCs/>
          <w:kern w:val="0"/>
          <w:sz w:val="18"/>
          <w:szCs w:val="18"/>
        </w:rPr>
        <w:t>铁路</w:t>
      </w:r>
      <w:r w:rsidR="0051578C" w:rsidRPr="00182B9A">
        <w:rPr>
          <w:rFonts w:ascii="宋体" w:hAnsi="宋体" w:cs="宋体" w:hint="eastAsia"/>
          <w:b/>
          <w:bCs/>
          <w:kern w:val="0"/>
          <w:sz w:val="18"/>
          <w:szCs w:val="18"/>
        </w:rPr>
        <w:t>客运</w:t>
      </w:r>
      <w:r w:rsidR="0051578C" w:rsidRPr="00182B9A">
        <w:rPr>
          <w:rFonts w:ascii="宋体" w:hAnsi="宋体" w:cs="宋体"/>
          <w:b/>
          <w:bCs/>
          <w:kern w:val="0"/>
          <w:sz w:val="18"/>
          <w:szCs w:val="18"/>
        </w:rPr>
        <w:t>服务</w:t>
      </w:r>
      <w:r w:rsidR="0051578C" w:rsidRPr="00182B9A">
        <w:rPr>
          <w:rFonts w:ascii="宋体" w:hAnsi="宋体" w:cs="宋体" w:hint="eastAsia"/>
          <w:b/>
          <w:bCs/>
          <w:kern w:val="0"/>
          <w:sz w:val="18"/>
          <w:szCs w:val="18"/>
        </w:rPr>
        <w:t>专业工作任务与职业能力分析一览表</w:t>
      </w:r>
    </w:p>
    <w:tbl>
      <w:tblPr>
        <w:tblStyle w:val="12"/>
        <w:tblW w:w="8518" w:type="dxa"/>
        <w:jc w:val="center"/>
        <w:tblLook w:val="04A0" w:firstRow="1" w:lastRow="0" w:firstColumn="1" w:lastColumn="0" w:noHBand="0" w:noVBand="1"/>
      </w:tblPr>
      <w:tblGrid>
        <w:gridCol w:w="2121"/>
        <w:gridCol w:w="3119"/>
        <w:gridCol w:w="3278"/>
      </w:tblGrid>
      <w:tr w:rsidR="00182B9A" w:rsidRPr="00182B9A" w:rsidTr="00BD7577">
        <w:trPr>
          <w:trHeight w:val="447"/>
          <w:jc w:val="center"/>
        </w:trPr>
        <w:tc>
          <w:tcPr>
            <w:tcW w:w="2121" w:type="dxa"/>
          </w:tcPr>
          <w:p w:rsidR="0051578C" w:rsidRPr="00182B9A" w:rsidRDefault="0051578C" w:rsidP="0051578C">
            <w:pPr>
              <w:jc w:val="center"/>
              <w:rPr>
                <w:rFonts w:ascii="宋体" w:hAnsi="宋体" w:cs="宋体"/>
                <w:b/>
                <w:kern w:val="0"/>
                <w:sz w:val="18"/>
                <w:szCs w:val="18"/>
              </w:rPr>
            </w:pPr>
            <w:r w:rsidRPr="00182B9A">
              <w:rPr>
                <w:rFonts w:ascii="宋体" w:hAnsi="宋体" w:cs="宋体" w:hint="eastAsia"/>
                <w:b/>
                <w:kern w:val="0"/>
                <w:sz w:val="18"/>
                <w:szCs w:val="18"/>
              </w:rPr>
              <w:t>主要岗位</w:t>
            </w:r>
          </w:p>
        </w:tc>
        <w:tc>
          <w:tcPr>
            <w:tcW w:w="3119" w:type="dxa"/>
          </w:tcPr>
          <w:p w:rsidR="0051578C" w:rsidRPr="00182B9A" w:rsidRDefault="0051578C" w:rsidP="0051578C">
            <w:pPr>
              <w:jc w:val="center"/>
              <w:rPr>
                <w:rFonts w:ascii="宋体" w:hAnsi="宋体" w:cs="宋体"/>
                <w:b/>
                <w:kern w:val="0"/>
                <w:sz w:val="18"/>
                <w:szCs w:val="18"/>
              </w:rPr>
            </w:pPr>
            <w:r w:rsidRPr="00182B9A">
              <w:rPr>
                <w:rFonts w:ascii="宋体" w:hAnsi="宋体" w:cs="宋体" w:hint="eastAsia"/>
                <w:b/>
                <w:kern w:val="0"/>
                <w:sz w:val="18"/>
                <w:szCs w:val="18"/>
              </w:rPr>
              <w:t>工作任务</w:t>
            </w:r>
          </w:p>
        </w:tc>
        <w:tc>
          <w:tcPr>
            <w:tcW w:w="3278" w:type="dxa"/>
          </w:tcPr>
          <w:p w:rsidR="0051578C" w:rsidRPr="00182B9A" w:rsidRDefault="0051578C" w:rsidP="0051578C">
            <w:pPr>
              <w:jc w:val="center"/>
              <w:rPr>
                <w:rFonts w:ascii="宋体" w:hAnsi="宋体" w:cs="宋体"/>
                <w:b/>
                <w:kern w:val="0"/>
                <w:sz w:val="18"/>
                <w:szCs w:val="18"/>
              </w:rPr>
            </w:pPr>
            <w:r w:rsidRPr="00182B9A">
              <w:rPr>
                <w:rFonts w:ascii="宋体" w:hAnsi="宋体" w:cs="宋体" w:hint="eastAsia"/>
                <w:b/>
                <w:kern w:val="0"/>
                <w:sz w:val="18"/>
                <w:szCs w:val="18"/>
              </w:rPr>
              <w:t>职业能力</w:t>
            </w:r>
          </w:p>
        </w:tc>
      </w:tr>
      <w:tr w:rsidR="00182B9A" w:rsidRPr="00182B9A" w:rsidTr="00BD7577">
        <w:trPr>
          <w:trHeight w:val="808"/>
          <w:jc w:val="center"/>
        </w:trPr>
        <w:tc>
          <w:tcPr>
            <w:tcW w:w="2121" w:type="dxa"/>
            <w:vMerge w:val="restart"/>
            <w:vAlign w:val="center"/>
          </w:tcPr>
          <w:p w:rsidR="0051578C" w:rsidRPr="00182B9A" w:rsidRDefault="0051578C" w:rsidP="0051578C">
            <w:pPr>
              <w:jc w:val="center"/>
              <w:rPr>
                <w:rFonts w:ascii="宋体" w:hAnsi="宋体" w:cs="宋体"/>
                <w:kern w:val="0"/>
                <w:sz w:val="18"/>
                <w:szCs w:val="18"/>
              </w:rPr>
            </w:pPr>
            <w:r w:rsidRPr="00182B9A">
              <w:rPr>
                <w:rFonts w:ascii="宋体" w:hAnsi="宋体" w:cs="宋体" w:hint="eastAsia"/>
                <w:kern w:val="0"/>
                <w:sz w:val="18"/>
                <w:szCs w:val="18"/>
              </w:rPr>
              <w:t>A</w:t>
            </w:r>
            <w:r w:rsidRPr="00182B9A">
              <w:rPr>
                <w:rFonts w:ascii="宋体" w:hAnsi="宋体" w:cs="宋体"/>
                <w:kern w:val="0"/>
                <w:sz w:val="18"/>
                <w:szCs w:val="18"/>
              </w:rPr>
              <w:t>.</w:t>
            </w:r>
            <w:r w:rsidRPr="00182B9A">
              <w:rPr>
                <w:rFonts w:ascii="宋体" w:hAnsi="宋体" w:cs="宋体" w:hint="eastAsia"/>
                <w:kern w:val="0"/>
                <w:sz w:val="18"/>
                <w:szCs w:val="18"/>
              </w:rPr>
              <w:t>列车员</w:t>
            </w:r>
          </w:p>
        </w:tc>
        <w:tc>
          <w:tcPr>
            <w:tcW w:w="3119" w:type="dxa"/>
            <w:vAlign w:val="center"/>
          </w:tcPr>
          <w:p w:rsidR="0051578C" w:rsidRPr="00182B9A" w:rsidRDefault="0051578C" w:rsidP="0051578C">
            <w:pPr>
              <w:jc w:val="center"/>
              <w:rPr>
                <w:rFonts w:ascii="宋体" w:hAnsi="宋体" w:cs="宋体"/>
                <w:kern w:val="0"/>
                <w:sz w:val="18"/>
                <w:szCs w:val="18"/>
              </w:rPr>
            </w:pPr>
            <w:r w:rsidRPr="00182B9A">
              <w:rPr>
                <w:rFonts w:ascii="宋体" w:hAnsi="宋体" w:cs="宋体" w:hint="eastAsia"/>
                <w:kern w:val="0"/>
                <w:sz w:val="18"/>
                <w:szCs w:val="18"/>
              </w:rPr>
              <w:t>A1列车旅客旅行服务</w:t>
            </w:r>
          </w:p>
        </w:tc>
        <w:tc>
          <w:tcPr>
            <w:tcW w:w="3278" w:type="dxa"/>
            <w:vAlign w:val="center"/>
          </w:tcPr>
          <w:p w:rsidR="0051578C" w:rsidRPr="00182B9A" w:rsidRDefault="0051578C" w:rsidP="0051578C">
            <w:pPr>
              <w:rPr>
                <w:rFonts w:ascii="宋体" w:hAnsi="宋体" w:cs="宋体"/>
                <w:kern w:val="0"/>
                <w:sz w:val="18"/>
                <w:szCs w:val="18"/>
              </w:rPr>
            </w:pPr>
            <w:r w:rsidRPr="00182B9A">
              <w:rPr>
                <w:rFonts w:ascii="宋体" w:hAnsi="宋体" w:cs="宋体" w:hint="eastAsia"/>
                <w:kern w:val="0"/>
                <w:sz w:val="18"/>
                <w:szCs w:val="18"/>
              </w:rPr>
              <w:t>A1-1查验票证</w:t>
            </w:r>
          </w:p>
          <w:p w:rsidR="0051578C" w:rsidRPr="00182B9A" w:rsidRDefault="0051578C" w:rsidP="0051578C">
            <w:pPr>
              <w:rPr>
                <w:rFonts w:ascii="宋体" w:hAnsi="宋体" w:cs="宋体"/>
                <w:kern w:val="0"/>
                <w:sz w:val="18"/>
                <w:szCs w:val="18"/>
              </w:rPr>
            </w:pPr>
            <w:r w:rsidRPr="00182B9A">
              <w:rPr>
                <w:rFonts w:ascii="宋体" w:hAnsi="宋体" w:cs="宋体" w:hint="eastAsia"/>
                <w:kern w:val="0"/>
                <w:sz w:val="18"/>
                <w:szCs w:val="18"/>
              </w:rPr>
              <w:t>A1-2组织旅客上、下车</w:t>
            </w:r>
          </w:p>
          <w:p w:rsidR="0051578C" w:rsidRPr="00182B9A" w:rsidRDefault="0051578C" w:rsidP="0051578C">
            <w:pPr>
              <w:rPr>
                <w:rFonts w:ascii="宋体" w:hAnsi="宋体" w:cs="宋体"/>
                <w:kern w:val="0"/>
                <w:sz w:val="18"/>
                <w:szCs w:val="18"/>
              </w:rPr>
            </w:pPr>
            <w:r w:rsidRPr="00182B9A">
              <w:rPr>
                <w:rFonts w:ascii="宋体" w:hAnsi="宋体" w:cs="宋体" w:hint="eastAsia"/>
                <w:kern w:val="0"/>
                <w:sz w:val="18"/>
                <w:szCs w:val="18"/>
              </w:rPr>
              <w:t>A1-3办理旅客补票及旅行变更手续</w:t>
            </w:r>
          </w:p>
        </w:tc>
      </w:tr>
      <w:tr w:rsidR="00182B9A" w:rsidRPr="00182B9A" w:rsidTr="00BD7577">
        <w:trPr>
          <w:trHeight w:val="2402"/>
          <w:jc w:val="center"/>
        </w:trPr>
        <w:tc>
          <w:tcPr>
            <w:tcW w:w="2121" w:type="dxa"/>
            <w:vMerge/>
            <w:vAlign w:val="center"/>
          </w:tcPr>
          <w:p w:rsidR="0051578C" w:rsidRPr="00182B9A" w:rsidRDefault="0051578C" w:rsidP="0051578C">
            <w:pPr>
              <w:jc w:val="center"/>
              <w:rPr>
                <w:rFonts w:ascii="宋体" w:hAnsi="宋体" w:cs="宋体"/>
                <w:kern w:val="0"/>
                <w:sz w:val="18"/>
                <w:szCs w:val="18"/>
              </w:rPr>
            </w:pPr>
          </w:p>
        </w:tc>
        <w:tc>
          <w:tcPr>
            <w:tcW w:w="3119" w:type="dxa"/>
            <w:vAlign w:val="center"/>
          </w:tcPr>
          <w:p w:rsidR="0051578C" w:rsidRPr="00182B9A" w:rsidRDefault="0051578C" w:rsidP="0051578C">
            <w:pPr>
              <w:jc w:val="center"/>
              <w:rPr>
                <w:rFonts w:ascii="宋体" w:hAnsi="宋体" w:cs="宋体"/>
                <w:kern w:val="0"/>
                <w:sz w:val="18"/>
                <w:szCs w:val="18"/>
              </w:rPr>
            </w:pPr>
            <w:r w:rsidRPr="00182B9A">
              <w:rPr>
                <w:rFonts w:ascii="宋体" w:hAnsi="宋体" w:cs="宋体" w:hint="eastAsia"/>
                <w:kern w:val="0"/>
                <w:sz w:val="18"/>
                <w:szCs w:val="18"/>
              </w:rPr>
              <w:t>A2列车车厢服务</w:t>
            </w:r>
          </w:p>
        </w:tc>
        <w:tc>
          <w:tcPr>
            <w:tcW w:w="3278" w:type="dxa"/>
            <w:vAlign w:val="center"/>
          </w:tcPr>
          <w:p w:rsidR="0051578C" w:rsidRPr="00182B9A" w:rsidRDefault="0051578C" w:rsidP="0051578C">
            <w:pPr>
              <w:rPr>
                <w:rFonts w:ascii="宋体" w:hAnsi="宋体" w:cs="宋体"/>
                <w:kern w:val="0"/>
                <w:sz w:val="18"/>
                <w:szCs w:val="18"/>
              </w:rPr>
            </w:pPr>
            <w:r w:rsidRPr="00182B9A">
              <w:rPr>
                <w:rFonts w:ascii="宋体" w:hAnsi="宋体" w:cs="宋体" w:hint="eastAsia"/>
                <w:kern w:val="0"/>
                <w:sz w:val="18"/>
                <w:szCs w:val="18"/>
              </w:rPr>
              <w:t>A2-1整理旅客行李、卧具</w:t>
            </w:r>
          </w:p>
          <w:p w:rsidR="0051578C" w:rsidRPr="00182B9A" w:rsidRDefault="0051578C" w:rsidP="0051578C">
            <w:pPr>
              <w:rPr>
                <w:rFonts w:ascii="宋体" w:hAnsi="宋体" w:cs="宋体"/>
                <w:kern w:val="0"/>
                <w:sz w:val="18"/>
                <w:szCs w:val="18"/>
              </w:rPr>
            </w:pPr>
            <w:r w:rsidRPr="00182B9A">
              <w:rPr>
                <w:rFonts w:ascii="宋体" w:hAnsi="宋体" w:cs="宋体" w:hint="eastAsia"/>
                <w:kern w:val="0"/>
                <w:sz w:val="18"/>
                <w:szCs w:val="18"/>
              </w:rPr>
              <w:t>A2-2提供卫生、餐饮、商品服务</w:t>
            </w:r>
          </w:p>
          <w:p w:rsidR="0051578C" w:rsidRPr="00182B9A" w:rsidRDefault="0051578C" w:rsidP="0051578C">
            <w:pPr>
              <w:rPr>
                <w:rFonts w:ascii="宋体" w:hAnsi="宋体" w:cs="宋体"/>
                <w:kern w:val="0"/>
                <w:sz w:val="18"/>
                <w:szCs w:val="18"/>
              </w:rPr>
            </w:pPr>
            <w:r w:rsidRPr="00182B9A">
              <w:rPr>
                <w:rFonts w:ascii="宋体" w:hAnsi="宋体" w:cs="宋体" w:hint="eastAsia"/>
                <w:kern w:val="0"/>
                <w:sz w:val="18"/>
                <w:szCs w:val="18"/>
              </w:rPr>
              <w:t>A2-3处理旅客投诉及突发事件，维持车厢秩序</w:t>
            </w:r>
          </w:p>
          <w:p w:rsidR="0051578C" w:rsidRPr="00182B9A" w:rsidRDefault="0051578C" w:rsidP="0051578C">
            <w:pPr>
              <w:rPr>
                <w:rFonts w:ascii="宋体" w:hAnsi="宋体" w:cs="宋体"/>
                <w:kern w:val="0"/>
                <w:sz w:val="18"/>
                <w:szCs w:val="18"/>
              </w:rPr>
            </w:pPr>
            <w:r w:rsidRPr="00182B9A">
              <w:rPr>
                <w:rFonts w:ascii="宋体" w:hAnsi="宋体" w:cs="宋体" w:hint="eastAsia"/>
                <w:kern w:val="0"/>
                <w:sz w:val="18"/>
                <w:szCs w:val="18"/>
              </w:rPr>
              <w:t>A2-4宣传旅行安全常识，协助乘警检查易燃、易爆等危险品</w:t>
            </w:r>
          </w:p>
          <w:p w:rsidR="0051578C" w:rsidRPr="00182B9A" w:rsidRDefault="0051578C" w:rsidP="0051578C">
            <w:pPr>
              <w:rPr>
                <w:rFonts w:ascii="宋体" w:hAnsi="宋体" w:cs="宋体"/>
                <w:kern w:val="0"/>
                <w:sz w:val="18"/>
                <w:szCs w:val="18"/>
              </w:rPr>
            </w:pPr>
            <w:r w:rsidRPr="00182B9A">
              <w:rPr>
                <w:rFonts w:ascii="宋体" w:hAnsi="宋体" w:cs="宋体"/>
                <w:kern w:val="0"/>
                <w:sz w:val="18"/>
                <w:szCs w:val="18"/>
              </w:rPr>
              <w:t>A2-5</w:t>
            </w:r>
            <w:r w:rsidRPr="00182B9A">
              <w:rPr>
                <w:rFonts w:ascii="宋体" w:hAnsi="宋体" w:cs="宋体" w:hint="eastAsia"/>
                <w:kern w:val="0"/>
                <w:sz w:val="18"/>
                <w:szCs w:val="18"/>
              </w:rPr>
              <w:t>管理车厢服务设施、备品</w:t>
            </w:r>
          </w:p>
          <w:p w:rsidR="0051578C" w:rsidRPr="00182B9A" w:rsidRDefault="0051578C" w:rsidP="0051578C">
            <w:pPr>
              <w:rPr>
                <w:rFonts w:ascii="宋体" w:hAnsi="宋体" w:cs="宋体"/>
                <w:kern w:val="0"/>
                <w:sz w:val="18"/>
                <w:szCs w:val="18"/>
              </w:rPr>
            </w:pPr>
            <w:r w:rsidRPr="00182B9A">
              <w:rPr>
                <w:rFonts w:ascii="宋体" w:hAnsi="宋体" w:cs="宋体"/>
                <w:kern w:val="0"/>
                <w:sz w:val="18"/>
                <w:szCs w:val="18"/>
              </w:rPr>
              <w:t>A2-6</w:t>
            </w:r>
            <w:r w:rsidRPr="00182B9A">
              <w:rPr>
                <w:rFonts w:ascii="宋体" w:hAnsi="宋体" w:cs="宋体" w:hint="eastAsia"/>
                <w:kern w:val="0"/>
                <w:sz w:val="18"/>
                <w:szCs w:val="18"/>
              </w:rPr>
              <w:t>组织实施标准化作业，办理站车联系交接</w:t>
            </w:r>
          </w:p>
        </w:tc>
      </w:tr>
      <w:tr w:rsidR="00182B9A" w:rsidRPr="00182B9A" w:rsidTr="00BD7577">
        <w:trPr>
          <w:trHeight w:val="1605"/>
          <w:jc w:val="center"/>
        </w:trPr>
        <w:tc>
          <w:tcPr>
            <w:tcW w:w="2121" w:type="dxa"/>
            <w:vMerge/>
            <w:vAlign w:val="center"/>
          </w:tcPr>
          <w:p w:rsidR="0051578C" w:rsidRPr="00182B9A" w:rsidRDefault="0051578C" w:rsidP="0051578C">
            <w:pPr>
              <w:jc w:val="center"/>
              <w:rPr>
                <w:rFonts w:ascii="宋体" w:hAnsi="宋体" w:cs="宋体"/>
                <w:kern w:val="0"/>
                <w:sz w:val="18"/>
                <w:szCs w:val="18"/>
              </w:rPr>
            </w:pPr>
          </w:p>
        </w:tc>
        <w:tc>
          <w:tcPr>
            <w:tcW w:w="3119" w:type="dxa"/>
            <w:vAlign w:val="center"/>
          </w:tcPr>
          <w:p w:rsidR="0051578C" w:rsidRPr="00182B9A" w:rsidRDefault="0051578C" w:rsidP="0051578C">
            <w:pPr>
              <w:jc w:val="center"/>
              <w:rPr>
                <w:rFonts w:ascii="宋体" w:hAnsi="宋体" w:cs="宋体"/>
                <w:kern w:val="0"/>
                <w:sz w:val="18"/>
                <w:szCs w:val="18"/>
              </w:rPr>
            </w:pPr>
            <w:r w:rsidRPr="00182B9A">
              <w:rPr>
                <w:rFonts w:ascii="宋体" w:hAnsi="宋体" w:cs="宋体" w:hint="eastAsia"/>
                <w:kern w:val="0"/>
                <w:sz w:val="18"/>
                <w:szCs w:val="18"/>
              </w:rPr>
              <w:t>A3列车紧急救护</w:t>
            </w:r>
          </w:p>
        </w:tc>
        <w:tc>
          <w:tcPr>
            <w:tcW w:w="3278" w:type="dxa"/>
            <w:vAlign w:val="center"/>
          </w:tcPr>
          <w:p w:rsidR="0051578C" w:rsidRPr="00182B9A" w:rsidRDefault="0051578C" w:rsidP="0051578C">
            <w:pPr>
              <w:rPr>
                <w:rFonts w:ascii="宋体" w:hAnsi="宋体" w:cs="宋体"/>
                <w:kern w:val="0"/>
                <w:sz w:val="18"/>
                <w:szCs w:val="18"/>
              </w:rPr>
            </w:pPr>
            <w:r w:rsidRPr="00182B9A">
              <w:rPr>
                <w:rFonts w:ascii="宋体" w:hAnsi="宋体" w:cs="宋体" w:hint="eastAsia"/>
                <w:kern w:val="0"/>
                <w:sz w:val="18"/>
                <w:szCs w:val="18"/>
              </w:rPr>
              <w:t>A3-1操作车厢内的紧急救护设施设备</w:t>
            </w:r>
          </w:p>
          <w:p w:rsidR="0051578C" w:rsidRPr="00182B9A" w:rsidRDefault="0051578C" w:rsidP="0051578C">
            <w:pPr>
              <w:rPr>
                <w:rFonts w:ascii="宋体" w:hAnsi="宋体" w:cs="宋体"/>
                <w:kern w:val="0"/>
                <w:sz w:val="18"/>
                <w:szCs w:val="18"/>
              </w:rPr>
            </w:pPr>
            <w:r w:rsidRPr="00182B9A">
              <w:rPr>
                <w:rFonts w:ascii="宋体" w:hAnsi="宋体" w:cs="宋体"/>
                <w:kern w:val="0"/>
                <w:sz w:val="18"/>
                <w:szCs w:val="18"/>
              </w:rPr>
              <w:t>A3-2</w:t>
            </w:r>
            <w:r w:rsidRPr="00182B9A">
              <w:rPr>
                <w:rFonts w:ascii="宋体" w:hAnsi="宋体" w:cs="宋体" w:hint="eastAsia"/>
                <w:kern w:val="0"/>
                <w:sz w:val="18"/>
                <w:szCs w:val="18"/>
              </w:rPr>
              <w:t>为旅客提供适当的紧急医疗救护</w:t>
            </w:r>
          </w:p>
          <w:p w:rsidR="0051578C" w:rsidRPr="00182B9A" w:rsidRDefault="0051578C" w:rsidP="0051578C">
            <w:pPr>
              <w:rPr>
                <w:rFonts w:ascii="宋体" w:hAnsi="宋体" w:cs="宋体"/>
                <w:kern w:val="0"/>
                <w:sz w:val="18"/>
                <w:szCs w:val="18"/>
              </w:rPr>
            </w:pPr>
            <w:r w:rsidRPr="00182B9A">
              <w:rPr>
                <w:rFonts w:ascii="宋体" w:hAnsi="宋体" w:cs="宋体"/>
                <w:kern w:val="0"/>
                <w:sz w:val="18"/>
                <w:szCs w:val="18"/>
              </w:rPr>
              <w:t>A3-3</w:t>
            </w:r>
            <w:r w:rsidRPr="00182B9A">
              <w:rPr>
                <w:rFonts w:ascii="宋体" w:hAnsi="宋体" w:cs="宋体" w:hint="eastAsia"/>
                <w:kern w:val="0"/>
                <w:sz w:val="18"/>
                <w:szCs w:val="18"/>
              </w:rPr>
              <w:t>出现紧急情况时，采取应急措施帮助旅客安全撤离</w:t>
            </w:r>
          </w:p>
        </w:tc>
      </w:tr>
      <w:tr w:rsidR="00182B9A" w:rsidRPr="00182B9A" w:rsidTr="00BD7577">
        <w:trPr>
          <w:trHeight w:val="1178"/>
          <w:jc w:val="center"/>
        </w:trPr>
        <w:tc>
          <w:tcPr>
            <w:tcW w:w="2121" w:type="dxa"/>
            <w:vMerge w:val="restart"/>
            <w:vAlign w:val="center"/>
          </w:tcPr>
          <w:p w:rsidR="0051578C" w:rsidRPr="00182B9A" w:rsidRDefault="0051578C" w:rsidP="0051578C">
            <w:pPr>
              <w:jc w:val="center"/>
              <w:rPr>
                <w:rFonts w:ascii="宋体" w:hAnsi="宋体" w:cs="宋体"/>
                <w:kern w:val="0"/>
                <w:sz w:val="18"/>
                <w:szCs w:val="18"/>
              </w:rPr>
            </w:pPr>
            <w:r w:rsidRPr="00182B9A">
              <w:rPr>
                <w:rFonts w:ascii="宋体" w:hAnsi="宋体" w:cs="宋体" w:hint="eastAsia"/>
                <w:kern w:val="0"/>
                <w:sz w:val="18"/>
                <w:szCs w:val="18"/>
              </w:rPr>
              <w:t>B</w:t>
            </w:r>
            <w:r w:rsidRPr="00182B9A">
              <w:rPr>
                <w:rFonts w:ascii="宋体" w:hAnsi="宋体" w:cs="宋体"/>
                <w:kern w:val="0"/>
                <w:sz w:val="18"/>
                <w:szCs w:val="18"/>
              </w:rPr>
              <w:t>.</w:t>
            </w:r>
            <w:r w:rsidRPr="00182B9A">
              <w:rPr>
                <w:rFonts w:ascii="宋体" w:hAnsi="宋体" w:cs="宋体" w:hint="eastAsia"/>
                <w:kern w:val="0"/>
                <w:sz w:val="18"/>
                <w:szCs w:val="18"/>
              </w:rPr>
              <w:t>客运员</w:t>
            </w:r>
          </w:p>
        </w:tc>
        <w:tc>
          <w:tcPr>
            <w:tcW w:w="3119" w:type="dxa"/>
            <w:vAlign w:val="center"/>
          </w:tcPr>
          <w:p w:rsidR="0051578C" w:rsidRPr="00182B9A" w:rsidRDefault="0051578C" w:rsidP="0051578C">
            <w:pPr>
              <w:jc w:val="center"/>
              <w:rPr>
                <w:rFonts w:ascii="宋体" w:hAnsi="宋体" w:cs="宋体"/>
                <w:kern w:val="0"/>
                <w:sz w:val="18"/>
                <w:szCs w:val="18"/>
              </w:rPr>
            </w:pPr>
            <w:r w:rsidRPr="00182B9A">
              <w:rPr>
                <w:rFonts w:ascii="宋体" w:hAnsi="宋体" w:cs="宋体" w:hint="eastAsia"/>
                <w:kern w:val="0"/>
                <w:sz w:val="18"/>
                <w:szCs w:val="18"/>
              </w:rPr>
              <w:t>B1编制和实施运输计划</w:t>
            </w:r>
          </w:p>
        </w:tc>
        <w:tc>
          <w:tcPr>
            <w:tcW w:w="3278" w:type="dxa"/>
            <w:vAlign w:val="center"/>
          </w:tcPr>
          <w:p w:rsidR="0051578C" w:rsidRPr="00182B9A" w:rsidRDefault="0051578C" w:rsidP="0051578C">
            <w:pPr>
              <w:rPr>
                <w:rFonts w:ascii="宋体" w:hAnsi="宋体" w:cs="宋体"/>
                <w:kern w:val="0"/>
                <w:sz w:val="18"/>
                <w:szCs w:val="18"/>
              </w:rPr>
            </w:pPr>
            <w:r w:rsidRPr="00182B9A">
              <w:rPr>
                <w:rFonts w:ascii="宋体" w:hAnsi="宋体" w:cs="宋体" w:hint="eastAsia"/>
                <w:kern w:val="0"/>
                <w:sz w:val="18"/>
                <w:szCs w:val="18"/>
              </w:rPr>
              <w:t>B1-1编制、调整日班客运计划</w:t>
            </w:r>
          </w:p>
          <w:p w:rsidR="0051578C" w:rsidRPr="00182B9A" w:rsidRDefault="0051578C" w:rsidP="0051578C">
            <w:pPr>
              <w:rPr>
                <w:rFonts w:ascii="宋体" w:hAnsi="宋体" w:cs="宋体"/>
                <w:kern w:val="0"/>
                <w:sz w:val="18"/>
                <w:szCs w:val="18"/>
              </w:rPr>
            </w:pPr>
            <w:r w:rsidRPr="00182B9A">
              <w:rPr>
                <w:rFonts w:ascii="宋体" w:hAnsi="宋体" w:cs="宋体"/>
                <w:kern w:val="0"/>
                <w:sz w:val="18"/>
                <w:szCs w:val="18"/>
              </w:rPr>
              <w:t>B1-2</w:t>
            </w:r>
            <w:r w:rsidRPr="00182B9A">
              <w:rPr>
                <w:rFonts w:ascii="宋体" w:hAnsi="宋体" w:cs="宋体" w:hint="eastAsia"/>
                <w:kern w:val="0"/>
                <w:sz w:val="18"/>
                <w:szCs w:val="18"/>
              </w:rPr>
              <w:t>分配和调整车票票额</w:t>
            </w:r>
          </w:p>
          <w:p w:rsidR="0051578C" w:rsidRPr="00182B9A" w:rsidRDefault="0051578C" w:rsidP="0051578C">
            <w:pPr>
              <w:rPr>
                <w:rFonts w:ascii="宋体" w:hAnsi="宋体" w:cs="宋体"/>
                <w:kern w:val="0"/>
                <w:sz w:val="18"/>
                <w:szCs w:val="18"/>
              </w:rPr>
            </w:pPr>
            <w:r w:rsidRPr="00182B9A">
              <w:rPr>
                <w:rFonts w:ascii="宋体" w:hAnsi="宋体" w:cs="宋体" w:hint="eastAsia"/>
                <w:kern w:val="0"/>
                <w:sz w:val="18"/>
                <w:szCs w:val="18"/>
              </w:rPr>
              <w:t>B1-3调查分析客流，提出增减车辆、增开或停运列车的建议</w:t>
            </w:r>
          </w:p>
        </w:tc>
      </w:tr>
      <w:tr w:rsidR="00182B9A" w:rsidRPr="00182B9A" w:rsidTr="00BD7577">
        <w:trPr>
          <w:trHeight w:val="3201"/>
          <w:jc w:val="center"/>
        </w:trPr>
        <w:tc>
          <w:tcPr>
            <w:tcW w:w="2121" w:type="dxa"/>
            <w:vMerge/>
            <w:vAlign w:val="center"/>
          </w:tcPr>
          <w:p w:rsidR="0051578C" w:rsidRPr="00182B9A" w:rsidRDefault="0051578C" w:rsidP="0051578C">
            <w:pPr>
              <w:jc w:val="center"/>
              <w:rPr>
                <w:rFonts w:ascii="宋体" w:hAnsi="宋体" w:cs="宋体"/>
                <w:kern w:val="0"/>
                <w:sz w:val="18"/>
                <w:szCs w:val="18"/>
              </w:rPr>
            </w:pPr>
          </w:p>
        </w:tc>
        <w:tc>
          <w:tcPr>
            <w:tcW w:w="3119" w:type="dxa"/>
            <w:vAlign w:val="center"/>
          </w:tcPr>
          <w:p w:rsidR="0051578C" w:rsidRPr="00182B9A" w:rsidRDefault="0051578C" w:rsidP="0051578C">
            <w:pPr>
              <w:jc w:val="center"/>
              <w:rPr>
                <w:rFonts w:ascii="宋体" w:hAnsi="宋体" w:cs="宋体"/>
                <w:kern w:val="0"/>
                <w:sz w:val="18"/>
                <w:szCs w:val="18"/>
              </w:rPr>
            </w:pPr>
            <w:r w:rsidRPr="00182B9A">
              <w:rPr>
                <w:rFonts w:ascii="宋体" w:hAnsi="宋体" w:cs="宋体" w:hint="eastAsia"/>
                <w:kern w:val="0"/>
                <w:sz w:val="18"/>
                <w:szCs w:val="18"/>
              </w:rPr>
              <w:t>B2客运车站服务</w:t>
            </w:r>
          </w:p>
        </w:tc>
        <w:tc>
          <w:tcPr>
            <w:tcW w:w="3278" w:type="dxa"/>
            <w:vAlign w:val="center"/>
          </w:tcPr>
          <w:p w:rsidR="0051578C" w:rsidRPr="00182B9A" w:rsidRDefault="0051578C" w:rsidP="00BD7577">
            <w:pPr>
              <w:rPr>
                <w:rFonts w:ascii="宋体" w:hAnsi="宋体" w:cs="宋体"/>
                <w:kern w:val="0"/>
                <w:sz w:val="18"/>
                <w:szCs w:val="18"/>
              </w:rPr>
            </w:pPr>
            <w:r w:rsidRPr="00182B9A">
              <w:rPr>
                <w:rFonts w:ascii="宋体" w:hAnsi="宋体" w:cs="宋体" w:hint="eastAsia"/>
                <w:kern w:val="0"/>
                <w:sz w:val="18"/>
                <w:szCs w:val="18"/>
              </w:rPr>
              <w:t>B2-1办理旅客购买、改签车票及退票</w:t>
            </w:r>
          </w:p>
          <w:p w:rsidR="0051578C" w:rsidRPr="00182B9A" w:rsidRDefault="0051578C" w:rsidP="0051578C">
            <w:pPr>
              <w:rPr>
                <w:rFonts w:ascii="宋体" w:hAnsi="宋体" w:cs="宋体"/>
                <w:kern w:val="0"/>
                <w:sz w:val="18"/>
                <w:szCs w:val="18"/>
              </w:rPr>
            </w:pPr>
            <w:r w:rsidRPr="00182B9A">
              <w:rPr>
                <w:rFonts w:ascii="宋体" w:hAnsi="宋体" w:cs="宋体" w:hint="eastAsia"/>
                <w:kern w:val="0"/>
                <w:sz w:val="18"/>
                <w:szCs w:val="18"/>
              </w:rPr>
              <w:t>B2-2组织旅客进站、候车、乘降，办理进出站检票、补票</w:t>
            </w:r>
          </w:p>
          <w:p w:rsidR="0051578C" w:rsidRPr="00182B9A" w:rsidRDefault="0051578C" w:rsidP="0051578C">
            <w:pPr>
              <w:rPr>
                <w:rFonts w:ascii="宋体" w:hAnsi="宋体" w:cs="宋体"/>
                <w:kern w:val="0"/>
                <w:sz w:val="18"/>
                <w:szCs w:val="18"/>
              </w:rPr>
            </w:pPr>
            <w:r w:rsidRPr="00182B9A">
              <w:rPr>
                <w:rFonts w:ascii="宋体" w:hAnsi="宋体" w:cs="宋体" w:hint="eastAsia"/>
                <w:kern w:val="0"/>
                <w:sz w:val="18"/>
                <w:szCs w:val="18"/>
              </w:rPr>
              <w:t>B2-3检查旅客携带的违禁物品，处理违章乘车人员</w:t>
            </w:r>
          </w:p>
          <w:p w:rsidR="0051578C" w:rsidRPr="00182B9A" w:rsidRDefault="0051578C" w:rsidP="0051578C">
            <w:pPr>
              <w:rPr>
                <w:rFonts w:ascii="宋体" w:hAnsi="宋体" w:cs="宋体"/>
                <w:kern w:val="0"/>
                <w:sz w:val="18"/>
                <w:szCs w:val="18"/>
              </w:rPr>
            </w:pPr>
            <w:r w:rsidRPr="00182B9A">
              <w:rPr>
                <w:rFonts w:ascii="宋体" w:hAnsi="宋体" w:cs="宋体" w:hint="eastAsia"/>
                <w:kern w:val="0"/>
                <w:sz w:val="18"/>
                <w:szCs w:val="18"/>
              </w:rPr>
              <w:t>B2-4维护候车厅、站台、轨道卫生环境</w:t>
            </w:r>
          </w:p>
          <w:p w:rsidR="0051578C" w:rsidRPr="00182B9A" w:rsidRDefault="0051578C" w:rsidP="0051578C">
            <w:pPr>
              <w:rPr>
                <w:rFonts w:ascii="宋体" w:hAnsi="宋体" w:cs="宋体"/>
                <w:kern w:val="0"/>
                <w:sz w:val="18"/>
                <w:szCs w:val="18"/>
              </w:rPr>
            </w:pPr>
            <w:r w:rsidRPr="00182B9A">
              <w:rPr>
                <w:rFonts w:ascii="宋体" w:hAnsi="宋体" w:cs="宋体" w:hint="eastAsia"/>
                <w:kern w:val="0"/>
                <w:sz w:val="18"/>
                <w:szCs w:val="18"/>
              </w:rPr>
              <w:t>B2-5接发列车，为列车上水、补水，办理站车交接</w:t>
            </w:r>
          </w:p>
          <w:p w:rsidR="0051578C" w:rsidRPr="00182B9A" w:rsidRDefault="0051578C" w:rsidP="0051578C">
            <w:pPr>
              <w:rPr>
                <w:rFonts w:ascii="宋体" w:hAnsi="宋体" w:cs="宋体"/>
                <w:kern w:val="0"/>
                <w:sz w:val="18"/>
                <w:szCs w:val="18"/>
              </w:rPr>
            </w:pPr>
            <w:r w:rsidRPr="00182B9A">
              <w:rPr>
                <w:rFonts w:ascii="宋体" w:hAnsi="宋体" w:cs="宋体" w:hint="eastAsia"/>
                <w:kern w:val="0"/>
                <w:sz w:val="18"/>
                <w:szCs w:val="18"/>
              </w:rPr>
              <w:t>B2-6处理旅客问询、投诉及突发事件</w:t>
            </w:r>
          </w:p>
        </w:tc>
      </w:tr>
      <w:tr w:rsidR="0051578C" w:rsidRPr="00182B9A" w:rsidTr="00BD7577">
        <w:trPr>
          <w:trHeight w:val="998"/>
          <w:jc w:val="center"/>
        </w:trPr>
        <w:tc>
          <w:tcPr>
            <w:tcW w:w="2121" w:type="dxa"/>
            <w:vAlign w:val="center"/>
          </w:tcPr>
          <w:p w:rsidR="0051578C" w:rsidRPr="00182B9A" w:rsidRDefault="0051578C" w:rsidP="0051578C">
            <w:pPr>
              <w:jc w:val="center"/>
              <w:rPr>
                <w:rFonts w:ascii="宋体" w:hAnsi="宋体" w:cs="宋体"/>
                <w:kern w:val="0"/>
                <w:sz w:val="18"/>
                <w:szCs w:val="18"/>
              </w:rPr>
            </w:pPr>
            <w:r w:rsidRPr="00182B9A">
              <w:rPr>
                <w:rFonts w:ascii="宋体" w:hAnsi="宋体" w:cs="宋体" w:hint="eastAsia"/>
                <w:kern w:val="0"/>
                <w:sz w:val="18"/>
                <w:szCs w:val="18"/>
              </w:rPr>
              <w:t>C</w:t>
            </w:r>
            <w:r w:rsidRPr="00182B9A">
              <w:rPr>
                <w:rFonts w:ascii="宋体" w:hAnsi="宋体" w:cs="宋体"/>
                <w:kern w:val="0"/>
                <w:sz w:val="18"/>
                <w:szCs w:val="18"/>
              </w:rPr>
              <w:t>.</w:t>
            </w:r>
            <w:r w:rsidRPr="00182B9A">
              <w:rPr>
                <w:rFonts w:ascii="宋体" w:hAnsi="宋体" w:cs="宋体" w:hint="eastAsia"/>
                <w:kern w:val="0"/>
                <w:sz w:val="18"/>
                <w:szCs w:val="18"/>
              </w:rPr>
              <w:t>贵宾室服务员</w:t>
            </w:r>
          </w:p>
        </w:tc>
        <w:tc>
          <w:tcPr>
            <w:tcW w:w="3119" w:type="dxa"/>
            <w:vAlign w:val="center"/>
          </w:tcPr>
          <w:p w:rsidR="0051578C" w:rsidRPr="00182B9A" w:rsidRDefault="0051578C" w:rsidP="0051578C">
            <w:pPr>
              <w:jc w:val="center"/>
              <w:rPr>
                <w:rFonts w:ascii="宋体" w:hAnsi="宋体" w:cs="宋体"/>
                <w:kern w:val="0"/>
                <w:sz w:val="18"/>
                <w:szCs w:val="18"/>
              </w:rPr>
            </w:pPr>
            <w:r w:rsidRPr="00182B9A">
              <w:rPr>
                <w:rFonts w:ascii="宋体" w:hAnsi="宋体" w:cs="宋体" w:hint="eastAsia"/>
                <w:kern w:val="0"/>
                <w:sz w:val="18"/>
                <w:szCs w:val="18"/>
              </w:rPr>
              <w:t>C1对贵宾室候车人员进行候车服务</w:t>
            </w:r>
          </w:p>
        </w:tc>
        <w:tc>
          <w:tcPr>
            <w:tcW w:w="3278" w:type="dxa"/>
            <w:vAlign w:val="center"/>
          </w:tcPr>
          <w:p w:rsidR="0051578C" w:rsidRPr="00182B9A" w:rsidRDefault="0051578C" w:rsidP="0051578C">
            <w:pPr>
              <w:rPr>
                <w:rFonts w:ascii="宋体" w:hAnsi="宋体" w:cs="宋体"/>
                <w:kern w:val="0"/>
                <w:sz w:val="18"/>
                <w:szCs w:val="18"/>
              </w:rPr>
            </w:pPr>
            <w:r w:rsidRPr="00182B9A">
              <w:rPr>
                <w:rFonts w:ascii="宋体" w:hAnsi="宋体" w:cs="宋体"/>
                <w:kern w:val="0"/>
                <w:sz w:val="18"/>
                <w:szCs w:val="18"/>
              </w:rPr>
              <w:t>C1-1</w:t>
            </w:r>
            <w:r w:rsidRPr="00182B9A">
              <w:rPr>
                <w:rFonts w:ascii="宋体" w:hAnsi="宋体" w:cs="宋体" w:hint="eastAsia"/>
                <w:kern w:val="0"/>
                <w:sz w:val="18"/>
                <w:szCs w:val="18"/>
              </w:rPr>
              <w:t>为贵宾室旅客办理候车服务</w:t>
            </w:r>
          </w:p>
          <w:p w:rsidR="0051578C" w:rsidRPr="00182B9A" w:rsidRDefault="0051578C" w:rsidP="0051578C">
            <w:pPr>
              <w:rPr>
                <w:rFonts w:ascii="宋体" w:hAnsi="宋体" w:cs="宋体"/>
                <w:kern w:val="0"/>
                <w:sz w:val="18"/>
                <w:szCs w:val="18"/>
              </w:rPr>
            </w:pPr>
            <w:r w:rsidRPr="00182B9A">
              <w:rPr>
                <w:rFonts w:ascii="宋体" w:hAnsi="宋体" w:cs="宋体"/>
                <w:kern w:val="0"/>
                <w:sz w:val="18"/>
                <w:szCs w:val="18"/>
              </w:rPr>
              <w:t>C1-</w:t>
            </w:r>
            <w:r w:rsidRPr="00182B9A">
              <w:rPr>
                <w:rFonts w:ascii="宋体" w:hAnsi="宋体" w:cs="宋体" w:hint="eastAsia"/>
                <w:kern w:val="0"/>
                <w:sz w:val="18"/>
                <w:szCs w:val="18"/>
              </w:rPr>
              <w:t>2协助贵宾室旅客进行安检服务</w:t>
            </w:r>
          </w:p>
          <w:p w:rsidR="0051578C" w:rsidRPr="00182B9A" w:rsidRDefault="0051578C" w:rsidP="0051578C">
            <w:pPr>
              <w:rPr>
                <w:rFonts w:ascii="宋体" w:hAnsi="宋体" w:cs="宋体"/>
                <w:kern w:val="0"/>
                <w:sz w:val="18"/>
                <w:szCs w:val="18"/>
              </w:rPr>
            </w:pPr>
            <w:r w:rsidRPr="00182B9A">
              <w:rPr>
                <w:rFonts w:ascii="宋体" w:hAnsi="宋体" w:cs="宋体"/>
                <w:kern w:val="0"/>
                <w:sz w:val="18"/>
                <w:szCs w:val="18"/>
              </w:rPr>
              <w:t>C1-3</w:t>
            </w:r>
            <w:r w:rsidRPr="00182B9A">
              <w:rPr>
                <w:rFonts w:ascii="宋体" w:hAnsi="宋体" w:cs="宋体" w:hint="eastAsia"/>
                <w:kern w:val="0"/>
                <w:sz w:val="18"/>
                <w:szCs w:val="18"/>
              </w:rPr>
              <w:t>进行贵宾室餐饮咨询服务</w:t>
            </w:r>
          </w:p>
        </w:tc>
      </w:tr>
    </w:tbl>
    <w:p w:rsidR="0051578C" w:rsidRPr="00182B9A" w:rsidRDefault="0051578C">
      <w:pPr>
        <w:ind w:firstLine="420"/>
        <w:rPr>
          <w:rFonts w:ascii="宋体" w:hAnsi="宋体" w:cs="宋体"/>
          <w:kern w:val="0"/>
          <w:sz w:val="24"/>
          <w:szCs w:val="24"/>
        </w:rPr>
      </w:pPr>
    </w:p>
    <w:p w:rsidR="007E01FF" w:rsidRPr="00182B9A" w:rsidRDefault="009B07FB">
      <w:pPr>
        <w:snapToGrid w:val="0"/>
        <w:spacing w:line="560" w:lineRule="exact"/>
        <w:rPr>
          <w:rFonts w:ascii="宋体" w:hAnsi="宋体"/>
          <w:b/>
          <w:sz w:val="28"/>
          <w:szCs w:val="28"/>
        </w:rPr>
      </w:pPr>
      <w:r w:rsidRPr="00182B9A">
        <w:rPr>
          <w:rFonts w:ascii="宋体" w:hAnsi="宋体" w:hint="eastAsia"/>
          <w:b/>
          <w:sz w:val="28"/>
          <w:szCs w:val="28"/>
        </w:rPr>
        <w:t>九</w:t>
      </w:r>
      <w:r w:rsidR="00B5782C" w:rsidRPr="00182B9A">
        <w:rPr>
          <w:rFonts w:ascii="宋体" w:hAnsi="宋体" w:hint="eastAsia"/>
          <w:b/>
          <w:sz w:val="28"/>
          <w:szCs w:val="28"/>
        </w:rPr>
        <w:t>、</w:t>
      </w:r>
      <w:r w:rsidR="0050578F" w:rsidRPr="00182B9A">
        <w:rPr>
          <w:rFonts w:ascii="宋体" w:hAnsi="宋体" w:hint="eastAsia"/>
          <w:b/>
          <w:sz w:val="28"/>
          <w:szCs w:val="28"/>
        </w:rPr>
        <w:t xml:space="preserve"> 专业核心课程设置分析</w:t>
      </w:r>
    </w:p>
    <w:p w:rsidR="007E01FF" w:rsidRPr="00182B9A" w:rsidRDefault="009B07FB">
      <w:pPr>
        <w:ind w:firstLine="420"/>
        <w:rPr>
          <w:rFonts w:ascii="宋体" w:hAnsi="宋体" w:cs="宋体"/>
          <w:kern w:val="0"/>
          <w:sz w:val="24"/>
          <w:szCs w:val="24"/>
        </w:rPr>
      </w:pPr>
      <w:r w:rsidRPr="00182B9A">
        <w:rPr>
          <w:rFonts w:ascii="宋体" w:hAnsi="宋体" w:cs="宋体" w:hint="eastAsia"/>
          <w:kern w:val="0"/>
          <w:sz w:val="24"/>
          <w:szCs w:val="24"/>
        </w:rPr>
        <w:t>本专业核心课程设置6门，包括：铁路旅客运输组织、铁路客运规章、高速铁路动车乘务实务、</w:t>
      </w:r>
      <w:r w:rsidR="00BD7577" w:rsidRPr="00182B9A">
        <w:rPr>
          <w:rFonts w:ascii="宋体" w:hAnsi="宋体" w:cs="宋体" w:hint="eastAsia"/>
          <w:kern w:val="0"/>
          <w:sz w:val="24"/>
          <w:szCs w:val="24"/>
        </w:rPr>
        <w:t>铁路旅客运输服务</w:t>
      </w:r>
      <w:r w:rsidR="00BD7577" w:rsidRPr="00182B9A">
        <w:rPr>
          <w:rFonts w:ascii="宋体" w:hAnsi="宋体" w:cs="宋体"/>
          <w:kern w:val="0"/>
          <w:sz w:val="24"/>
          <w:szCs w:val="24"/>
        </w:rPr>
        <w:t>管理</w:t>
      </w:r>
      <w:r w:rsidRPr="00182B9A">
        <w:rPr>
          <w:rFonts w:ascii="宋体" w:hAnsi="宋体" w:cs="宋体" w:hint="eastAsia"/>
          <w:kern w:val="0"/>
          <w:sz w:val="24"/>
          <w:szCs w:val="24"/>
        </w:rPr>
        <w:t>、铁路客运安全与应急、铁路卫生防疫与急救，如下表所示。</w:t>
      </w:r>
    </w:p>
    <w:p w:rsidR="00BD7577" w:rsidRPr="00182B9A" w:rsidRDefault="00B64229" w:rsidP="00BD7577">
      <w:pPr>
        <w:widowControl w:val="0"/>
        <w:autoSpaceDE w:val="0"/>
        <w:autoSpaceDN w:val="0"/>
        <w:spacing w:line="240" w:lineRule="auto"/>
        <w:jc w:val="center"/>
        <w:rPr>
          <w:rFonts w:ascii="宋体" w:hAnsi="宋体" w:cs="宋体"/>
          <w:b/>
          <w:kern w:val="0"/>
          <w:sz w:val="24"/>
        </w:rPr>
      </w:pPr>
      <w:r w:rsidRPr="00182B9A">
        <w:rPr>
          <w:rFonts w:ascii="宋体" w:hAnsi="宋体" w:cs="宋体" w:hint="eastAsia"/>
          <w:b/>
          <w:kern w:val="0"/>
          <w:sz w:val="18"/>
          <w:szCs w:val="18"/>
        </w:rPr>
        <w:t>表9</w:t>
      </w:r>
      <w:r w:rsidRPr="00182B9A">
        <w:rPr>
          <w:rFonts w:ascii="宋体" w:hAnsi="宋体" w:cs="宋体"/>
          <w:b/>
          <w:kern w:val="0"/>
          <w:sz w:val="18"/>
          <w:szCs w:val="18"/>
        </w:rPr>
        <w:t>-1</w:t>
      </w:r>
      <w:r w:rsidRPr="00182B9A">
        <w:rPr>
          <w:rFonts w:ascii="宋体" w:hAnsi="宋体" w:cs="宋体" w:hint="eastAsia"/>
          <w:b/>
          <w:kern w:val="0"/>
          <w:sz w:val="18"/>
          <w:szCs w:val="18"/>
        </w:rPr>
        <w:t>：高速铁路</w:t>
      </w:r>
      <w:r w:rsidR="00BD7577" w:rsidRPr="00182B9A">
        <w:rPr>
          <w:rFonts w:ascii="宋体" w:hAnsi="宋体" w:cs="宋体" w:hint="eastAsia"/>
          <w:b/>
          <w:kern w:val="0"/>
          <w:sz w:val="18"/>
          <w:szCs w:val="18"/>
        </w:rPr>
        <w:t>客运</w:t>
      </w:r>
      <w:r w:rsidR="00BD7577" w:rsidRPr="00182B9A">
        <w:rPr>
          <w:rFonts w:ascii="宋体" w:hAnsi="宋体" w:cs="宋体"/>
          <w:b/>
          <w:kern w:val="0"/>
          <w:sz w:val="18"/>
          <w:szCs w:val="18"/>
        </w:rPr>
        <w:t>服务</w:t>
      </w:r>
      <w:r w:rsidR="00BD7577" w:rsidRPr="00182B9A">
        <w:rPr>
          <w:rFonts w:ascii="宋体" w:hAnsi="宋体" w:cs="宋体" w:hint="eastAsia"/>
          <w:b/>
          <w:kern w:val="0"/>
          <w:sz w:val="18"/>
          <w:szCs w:val="18"/>
        </w:rPr>
        <w:t>专业核心课程设置分析一览表</w:t>
      </w:r>
    </w:p>
    <w:tbl>
      <w:tblPr>
        <w:tblStyle w:val="22"/>
        <w:tblW w:w="0" w:type="auto"/>
        <w:jc w:val="center"/>
        <w:tblLook w:val="04A0" w:firstRow="1" w:lastRow="0" w:firstColumn="1" w:lastColumn="0" w:noHBand="0" w:noVBand="1"/>
      </w:tblPr>
      <w:tblGrid>
        <w:gridCol w:w="3072"/>
        <w:gridCol w:w="3072"/>
        <w:gridCol w:w="2916"/>
      </w:tblGrid>
      <w:tr w:rsidR="00182B9A" w:rsidRPr="00182B9A" w:rsidTr="00C0750B">
        <w:trPr>
          <w:trHeight w:val="269"/>
          <w:jc w:val="center"/>
        </w:trPr>
        <w:tc>
          <w:tcPr>
            <w:tcW w:w="3072" w:type="dxa"/>
          </w:tcPr>
          <w:p w:rsidR="00BD7577" w:rsidRPr="00182B9A" w:rsidRDefault="00BD7577" w:rsidP="00BD7577">
            <w:pPr>
              <w:widowControl w:val="0"/>
              <w:snapToGrid w:val="0"/>
              <w:jc w:val="center"/>
              <w:rPr>
                <w:rFonts w:ascii="宋体" w:hAnsi="宋体" w:cs="宋体"/>
                <w:b/>
                <w:kern w:val="0"/>
                <w:sz w:val="18"/>
                <w:szCs w:val="18"/>
              </w:rPr>
            </w:pPr>
            <w:r w:rsidRPr="00182B9A">
              <w:rPr>
                <w:rFonts w:ascii="宋体" w:hAnsi="宋体" w:cs="宋体" w:hint="eastAsia"/>
                <w:b/>
                <w:kern w:val="0"/>
                <w:sz w:val="18"/>
                <w:szCs w:val="18"/>
              </w:rPr>
              <w:t>专业核心课程名称</w:t>
            </w:r>
          </w:p>
        </w:tc>
        <w:tc>
          <w:tcPr>
            <w:tcW w:w="3072" w:type="dxa"/>
          </w:tcPr>
          <w:p w:rsidR="00BD7577" w:rsidRPr="00182B9A" w:rsidRDefault="00BD7577" w:rsidP="00BD7577">
            <w:pPr>
              <w:widowControl w:val="0"/>
              <w:snapToGrid w:val="0"/>
              <w:jc w:val="center"/>
              <w:rPr>
                <w:rFonts w:ascii="宋体" w:hAnsi="宋体" w:cs="宋体"/>
                <w:b/>
                <w:kern w:val="0"/>
                <w:sz w:val="18"/>
                <w:szCs w:val="18"/>
              </w:rPr>
            </w:pPr>
            <w:r w:rsidRPr="00182B9A">
              <w:rPr>
                <w:rFonts w:ascii="宋体" w:hAnsi="宋体" w:cs="宋体" w:hint="eastAsia"/>
                <w:b/>
                <w:kern w:val="0"/>
                <w:sz w:val="18"/>
                <w:szCs w:val="18"/>
              </w:rPr>
              <w:t>对应工作任务编号</w:t>
            </w:r>
          </w:p>
        </w:tc>
        <w:tc>
          <w:tcPr>
            <w:tcW w:w="2916" w:type="dxa"/>
          </w:tcPr>
          <w:p w:rsidR="00BD7577" w:rsidRPr="00182B9A" w:rsidRDefault="00BD7577" w:rsidP="00BD7577">
            <w:pPr>
              <w:widowControl w:val="0"/>
              <w:snapToGrid w:val="0"/>
              <w:jc w:val="center"/>
              <w:rPr>
                <w:rFonts w:ascii="宋体" w:hAnsi="宋体" w:cs="宋体"/>
                <w:b/>
                <w:kern w:val="0"/>
                <w:sz w:val="18"/>
                <w:szCs w:val="18"/>
              </w:rPr>
            </w:pPr>
            <w:r w:rsidRPr="00182B9A">
              <w:rPr>
                <w:rFonts w:ascii="宋体" w:hAnsi="宋体" w:cs="宋体" w:hint="eastAsia"/>
                <w:b/>
                <w:kern w:val="0"/>
                <w:sz w:val="18"/>
                <w:szCs w:val="18"/>
              </w:rPr>
              <w:t>对应职业能力编号</w:t>
            </w:r>
          </w:p>
        </w:tc>
      </w:tr>
      <w:tr w:rsidR="00182B9A" w:rsidRPr="00182B9A" w:rsidTr="00C0750B">
        <w:trPr>
          <w:trHeight w:val="1491"/>
          <w:jc w:val="center"/>
        </w:trPr>
        <w:tc>
          <w:tcPr>
            <w:tcW w:w="3072" w:type="dxa"/>
            <w:vAlign w:val="center"/>
          </w:tcPr>
          <w:p w:rsidR="00BD7577" w:rsidRPr="00182B9A" w:rsidRDefault="00BD7577" w:rsidP="00BD7577">
            <w:pPr>
              <w:jc w:val="center"/>
              <w:rPr>
                <w:rFonts w:ascii="宋体" w:hAnsi="宋体" w:cs="宋体"/>
                <w:kern w:val="0"/>
                <w:sz w:val="18"/>
                <w:szCs w:val="18"/>
              </w:rPr>
            </w:pPr>
            <w:r w:rsidRPr="00182B9A">
              <w:rPr>
                <w:rFonts w:ascii="宋体" w:hAnsi="宋体" w:cs="宋体" w:hint="eastAsia"/>
                <w:kern w:val="0"/>
                <w:sz w:val="18"/>
                <w:szCs w:val="18"/>
              </w:rPr>
              <w:t>铁路旅客运输组织</w:t>
            </w:r>
          </w:p>
        </w:tc>
        <w:tc>
          <w:tcPr>
            <w:tcW w:w="3072" w:type="dxa"/>
            <w:vAlign w:val="center"/>
          </w:tcPr>
          <w:p w:rsidR="00BD7577" w:rsidRPr="00182B9A" w:rsidRDefault="00BD7577" w:rsidP="00BD7577">
            <w:pPr>
              <w:jc w:val="center"/>
              <w:rPr>
                <w:rFonts w:ascii="宋体" w:hAnsi="宋体" w:cs="宋体"/>
                <w:kern w:val="0"/>
                <w:sz w:val="18"/>
                <w:szCs w:val="18"/>
              </w:rPr>
            </w:pPr>
            <w:r w:rsidRPr="00182B9A">
              <w:rPr>
                <w:rFonts w:ascii="宋体" w:hAnsi="宋体" w:cs="宋体" w:hint="eastAsia"/>
                <w:kern w:val="0"/>
                <w:sz w:val="18"/>
                <w:szCs w:val="18"/>
              </w:rPr>
              <w:t>A1、A2、A3、B1、B2</w:t>
            </w:r>
          </w:p>
        </w:tc>
        <w:tc>
          <w:tcPr>
            <w:tcW w:w="2916" w:type="dxa"/>
            <w:vAlign w:val="center"/>
          </w:tcPr>
          <w:p w:rsidR="00BD7577" w:rsidRPr="00182B9A" w:rsidRDefault="00BD7577" w:rsidP="00BD7577">
            <w:pPr>
              <w:rPr>
                <w:rFonts w:ascii="宋体" w:hAnsi="宋体" w:cs="宋体"/>
                <w:kern w:val="0"/>
                <w:sz w:val="18"/>
                <w:szCs w:val="18"/>
              </w:rPr>
            </w:pPr>
            <w:r w:rsidRPr="00182B9A">
              <w:rPr>
                <w:rFonts w:ascii="宋体" w:hAnsi="宋体" w:cs="宋体" w:hint="eastAsia"/>
                <w:kern w:val="0"/>
                <w:sz w:val="18"/>
                <w:szCs w:val="18"/>
              </w:rPr>
              <w:t>A1-1 、A1-2 、A1-3 、A2-1 、A2-2 、A2-3 、A2-4 、A2-5 、A2-6 、A3-1 、A3-2 、A3-3 、B1-1 、B1-2 、B1-3 、B2-1 、B2-2 、B2-3 、B2-4 、B2-5 、B2-6</w:t>
            </w:r>
          </w:p>
        </w:tc>
      </w:tr>
      <w:tr w:rsidR="00182B9A" w:rsidRPr="00182B9A" w:rsidTr="00C0750B">
        <w:trPr>
          <w:trHeight w:val="930"/>
          <w:jc w:val="center"/>
        </w:trPr>
        <w:tc>
          <w:tcPr>
            <w:tcW w:w="3072" w:type="dxa"/>
            <w:vAlign w:val="center"/>
          </w:tcPr>
          <w:p w:rsidR="00BD7577" w:rsidRPr="00182B9A" w:rsidRDefault="00BD7577" w:rsidP="00BD7577">
            <w:pPr>
              <w:jc w:val="center"/>
              <w:rPr>
                <w:rFonts w:ascii="宋体" w:hAnsi="宋体" w:cs="宋体"/>
                <w:kern w:val="0"/>
                <w:sz w:val="18"/>
                <w:szCs w:val="18"/>
              </w:rPr>
            </w:pPr>
            <w:r w:rsidRPr="00182B9A">
              <w:rPr>
                <w:rFonts w:ascii="宋体" w:hAnsi="宋体" w:cs="宋体" w:hint="eastAsia"/>
                <w:kern w:val="0"/>
                <w:sz w:val="18"/>
                <w:szCs w:val="18"/>
              </w:rPr>
              <w:t>铁路客运规章</w:t>
            </w:r>
          </w:p>
        </w:tc>
        <w:tc>
          <w:tcPr>
            <w:tcW w:w="3072" w:type="dxa"/>
            <w:vAlign w:val="center"/>
          </w:tcPr>
          <w:p w:rsidR="00BD7577" w:rsidRPr="00182B9A" w:rsidRDefault="00BD7577" w:rsidP="00BD7577">
            <w:pPr>
              <w:jc w:val="center"/>
              <w:rPr>
                <w:rFonts w:ascii="宋体" w:hAnsi="宋体" w:cs="宋体"/>
                <w:kern w:val="0"/>
                <w:sz w:val="18"/>
                <w:szCs w:val="18"/>
              </w:rPr>
            </w:pPr>
            <w:r w:rsidRPr="00182B9A">
              <w:rPr>
                <w:rFonts w:ascii="宋体" w:hAnsi="宋体" w:cs="宋体" w:hint="eastAsia"/>
                <w:kern w:val="0"/>
                <w:sz w:val="18"/>
                <w:szCs w:val="18"/>
              </w:rPr>
              <w:t>A1、A2、A3</w:t>
            </w:r>
          </w:p>
        </w:tc>
        <w:tc>
          <w:tcPr>
            <w:tcW w:w="2916" w:type="dxa"/>
            <w:vAlign w:val="center"/>
          </w:tcPr>
          <w:p w:rsidR="00BD7577" w:rsidRPr="00182B9A" w:rsidRDefault="00BD7577" w:rsidP="00BD7577">
            <w:pPr>
              <w:jc w:val="center"/>
              <w:rPr>
                <w:rFonts w:ascii="宋体" w:hAnsi="宋体" w:cs="宋体"/>
                <w:kern w:val="0"/>
                <w:sz w:val="18"/>
                <w:szCs w:val="18"/>
              </w:rPr>
            </w:pPr>
            <w:r w:rsidRPr="00182B9A">
              <w:rPr>
                <w:rFonts w:ascii="宋体" w:hAnsi="宋体" w:cs="宋体" w:hint="eastAsia"/>
                <w:kern w:val="0"/>
                <w:sz w:val="18"/>
                <w:szCs w:val="18"/>
              </w:rPr>
              <w:t>A1-1 、A1-2 、A1-3 、A2-1 、A2-2 、A2-3 、A2-4 、A2-5 、A2-6 、A3-1 、A3-2 、A3-3</w:t>
            </w:r>
          </w:p>
        </w:tc>
      </w:tr>
      <w:tr w:rsidR="00182B9A" w:rsidRPr="00182B9A" w:rsidTr="00C0750B">
        <w:trPr>
          <w:trHeight w:val="926"/>
          <w:jc w:val="center"/>
        </w:trPr>
        <w:tc>
          <w:tcPr>
            <w:tcW w:w="3072" w:type="dxa"/>
            <w:vAlign w:val="center"/>
          </w:tcPr>
          <w:p w:rsidR="00BD7577" w:rsidRPr="00182B9A" w:rsidRDefault="00BD7577" w:rsidP="00BD7577">
            <w:pPr>
              <w:jc w:val="center"/>
              <w:rPr>
                <w:rFonts w:ascii="宋体" w:hAnsi="宋体" w:cs="宋体"/>
                <w:kern w:val="0"/>
                <w:sz w:val="18"/>
                <w:szCs w:val="18"/>
              </w:rPr>
            </w:pPr>
            <w:r w:rsidRPr="00182B9A">
              <w:rPr>
                <w:rFonts w:ascii="宋体" w:hAnsi="宋体" w:cs="宋体" w:hint="eastAsia"/>
                <w:kern w:val="0"/>
                <w:sz w:val="18"/>
                <w:szCs w:val="18"/>
              </w:rPr>
              <w:t>高速铁路动车乘务实务</w:t>
            </w:r>
          </w:p>
        </w:tc>
        <w:tc>
          <w:tcPr>
            <w:tcW w:w="3072" w:type="dxa"/>
            <w:vAlign w:val="center"/>
          </w:tcPr>
          <w:p w:rsidR="00BD7577" w:rsidRPr="00182B9A" w:rsidRDefault="00BD7577" w:rsidP="00BD7577">
            <w:pPr>
              <w:jc w:val="center"/>
              <w:rPr>
                <w:rFonts w:ascii="宋体" w:hAnsi="宋体" w:cs="宋体"/>
                <w:kern w:val="0"/>
                <w:sz w:val="18"/>
                <w:szCs w:val="18"/>
              </w:rPr>
            </w:pPr>
            <w:r w:rsidRPr="00182B9A">
              <w:rPr>
                <w:rFonts w:ascii="宋体" w:hAnsi="宋体" w:cs="宋体" w:hint="eastAsia"/>
                <w:kern w:val="0"/>
                <w:sz w:val="18"/>
                <w:szCs w:val="18"/>
              </w:rPr>
              <w:t>A1、A2、A3</w:t>
            </w:r>
          </w:p>
        </w:tc>
        <w:tc>
          <w:tcPr>
            <w:tcW w:w="2916" w:type="dxa"/>
            <w:vAlign w:val="center"/>
          </w:tcPr>
          <w:p w:rsidR="00BD7577" w:rsidRPr="00182B9A" w:rsidRDefault="00BD7577" w:rsidP="00BD7577">
            <w:pPr>
              <w:jc w:val="center"/>
              <w:rPr>
                <w:rFonts w:ascii="宋体" w:hAnsi="宋体" w:cs="宋体"/>
                <w:kern w:val="0"/>
                <w:sz w:val="18"/>
                <w:szCs w:val="18"/>
              </w:rPr>
            </w:pPr>
            <w:r w:rsidRPr="00182B9A">
              <w:rPr>
                <w:rFonts w:ascii="宋体" w:hAnsi="宋体" w:cs="宋体" w:hint="eastAsia"/>
                <w:kern w:val="0"/>
                <w:sz w:val="18"/>
                <w:szCs w:val="18"/>
              </w:rPr>
              <w:t>A1-1 、A1-2 、A1-3 、A2-1 、A2-2 、A2-3 、A2-4 、A2-5 、A2-6 、A3-1 、A3-2 、A3-3</w:t>
            </w:r>
          </w:p>
        </w:tc>
      </w:tr>
      <w:tr w:rsidR="00182B9A" w:rsidRPr="00182B9A" w:rsidTr="00C0750B">
        <w:trPr>
          <w:trHeight w:val="652"/>
          <w:jc w:val="center"/>
        </w:trPr>
        <w:tc>
          <w:tcPr>
            <w:tcW w:w="3072" w:type="dxa"/>
            <w:vAlign w:val="center"/>
          </w:tcPr>
          <w:p w:rsidR="00BD7577" w:rsidRPr="00182B9A" w:rsidRDefault="00BD7577" w:rsidP="00BD7577">
            <w:pPr>
              <w:jc w:val="center"/>
              <w:rPr>
                <w:rFonts w:ascii="宋体" w:hAnsi="宋体" w:cs="宋体"/>
                <w:kern w:val="0"/>
                <w:sz w:val="18"/>
                <w:szCs w:val="18"/>
              </w:rPr>
            </w:pPr>
            <w:r w:rsidRPr="00182B9A">
              <w:rPr>
                <w:rFonts w:ascii="宋体" w:hAnsi="宋体" w:cs="宋体" w:hint="eastAsia"/>
                <w:kern w:val="0"/>
                <w:sz w:val="18"/>
                <w:szCs w:val="18"/>
              </w:rPr>
              <w:t>铁路旅客运输服务管理</w:t>
            </w:r>
          </w:p>
        </w:tc>
        <w:tc>
          <w:tcPr>
            <w:tcW w:w="3072" w:type="dxa"/>
            <w:vAlign w:val="center"/>
          </w:tcPr>
          <w:p w:rsidR="00BD7577" w:rsidRPr="00182B9A" w:rsidRDefault="00BD7577" w:rsidP="00C0750B">
            <w:pPr>
              <w:jc w:val="center"/>
              <w:rPr>
                <w:rFonts w:ascii="宋体" w:hAnsi="宋体" w:cs="宋体"/>
                <w:kern w:val="0"/>
                <w:sz w:val="18"/>
                <w:szCs w:val="18"/>
              </w:rPr>
            </w:pPr>
            <w:r w:rsidRPr="00182B9A">
              <w:rPr>
                <w:rFonts w:ascii="宋体" w:hAnsi="宋体" w:cs="宋体" w:hint="eastAsia"/>
                <w:kern w:val="0"/>
                <w:sz w:val="18"/>
                <w:szCs w:val="18"/>
              </w:rPr>
              <w:t>A2、</w:t>
            </w:r>
            <w:r w:rsidR="006433BE" w:rsidRPr="00182B9A">
              <w:rPr>
                <w:rFonts w:ascii="宋体" w:hAnsi="宋体" w:cs="宋体" w:hint="eastAsia"/>
                <w:kern w:val="0"/>
                <w:sz w:val="18"/>
                <w:szCs w:val="18"/>
              </w:rPr>
              <w:t>B1、</w:t>
            </w:r>
            <w:r w:rsidR="00C0750B" w:rsidRPr="00182B9A">
              <w:rPr>
                <w:rFonts w:ascii="宋体" w:hAnsi="宋体" w:cs="宋体" w:hint="eastAsia"/>
                <w:kern w:val="0"/>
                <w:sz w:val="18"/>
                <w:szCs w:val="18"/>
              </w:rPr>
              <w:t>B2</w:t>
            </w:r>
          </w:p>
        </w:tc>
        <w:tc>
          <w:tcPr>
            <w:tcW w:w="2916" w:type="dxa"/>
            <w:vAlign w:val="center"/>
          </w:tcPr>
          <w:p w:rsidR="00BD7577" w:rsidRPr="00182B9A" w:rsidRDefault="00BD7577" w:rsidP="006433BE">
            <w:pPr>
              <w:rPr>
                <w:rFonts w:ascii="宋体" w:hAnsi="宋体" w:cs="宋体"/>
                <w:kern w:val="0"/>
                <w:sz w:val="18"/>
                <w:szCs w:val="18"/>
              </w:rPr>
            </w:pPr>
            <w:r w:rsidRPr="00182B9A">
              <w:rPr>
                <w:rFonts w:ascii="宋体" w:hAnsi="宋体" w:cs="宋体" w:hint="eastAsia"/>
                <w:kern w:val="0"/>
                <w:sz w:val="18"/>
                <w:szCs w:val="18"/>
              </w:rPr>
              <w:t>A2-5 、A2-6 、</w:t>
            </w:r>
            <w:r w:rsidR="006433BE" w:rsidRPr="00182B9A">
              <w:rPr>
                <w:rFonts w:ascii="宋体" w:hAnsi="宋体" w:cs="宋体"/>
                <w:kern w:val="0"/>
                <w:sz w:val="18"/>
                <w:szCs w:val="18"/>
              </w:rPr>
              <w:t>B1-2</w:t>
            </w:r>
            <w:r w:rsidR="006433BE" w:rsidRPr="00182B9A">
              <w:rPr>
                <w:rFonts w:ascii="宋体" w:hAnsi="宋体" w:cs="宋体" w:hint="eastAsia"/>
                <w:kern w:val="0"/>
                <w:sz w:val="18"/>
                <w:szCs w:val="18"/>
              </w:rPr>
              <w:t>、B1</w:t>
            </w:r>
            <w:r w:rsidR="006433BE" w:rsidRPr="00182B9A">
              <w:rPr>
                <w:rFonts w:ascii="宋体" w:hAnsi="宋体" w:cs="宋体"/>
                <w:kern w:val="0"/>
                <w:sz w:val="18"/>
                <w:szCs w:val="18"/>
              </w:rPr>
              <w:t>-3</w:t>
            </w:r>
            <w:r w:rsidR="006433BE" w:rsidRPr="00182B9A">
              <w:rPr>
                <w:rFonts w:ascii="宋体" w:hAnsi="宋体" w:cs="宋体" w:hint="eastAsia"/>
                <w:kern w:val="0"/>
                <w:sz w:val="18"/>
                <w:szCs w:val="18"/>
              </w:rPr>
              <w:t>、</w:t>
            </w:r>
            <w:r w:rsidR="006433BE" w:rsidRPr="00182B9A">
              <w:rPr>
                <w:rFonts w:ascii="宋体" w:hAnsi="宋体" w:cs="宋体"/>
                <w:kern w:val="0"/>
                <w:sz w:val="18"/>
                <w:szCs w:val="18"/>
              </w:rPr>
              <w:t>B2-5</w:t>
            </w:r>
            <w:r w:rsidR="006433BE" w:rsidRPr="00182B9A">
              <w:rPr>
                <w:rFonts w:ascii="宋体" w:hAnsi="宋体" w:cs="宋体" w:hint="eastAsia"/>
                <w:kern w:val="0"/>
                <w:sz w:val="18"/>
                <w:szCs w:val="18"/>
              </w:rPr>
              <w:t>、</w:t>
            </w:r>
            <w:r w:rsidR="006433BE" w:rsidRPr="00182B9A">
              <w:rPr>
                <w:rFonts w:ascii="宋体" w:hAnsi="宋体" w:cs="宋体"/>
                <w:kern w:val="0"/>
                <w:sz w:val="18"/>
                <w:szCs w:val="18"/>
              </w:rPr>
              <w:t>B2-6</w:t>
            </w:r>
          </w:p>
        </w:tc>
      </w:tr>
      <w:tr w:rsidR="00182B9A" w:rsidRPr="00182B9A" w:rsidTr="00C0750B">
        <w:trPr>
          <w:trHeight w:val="872"/>
          <w:jc w:val="center"/>
        </w:trPr>
        <w:tc>
          <w:tcPr>
            <w:tcW w:w="3072" w:type="dxa"/>
            <w:vAlign w:val="center"/>
          </w:tcPr>
          <w:p w:rsidR="00BD7577" w:rsidRPr="00182B9A" w:rsidRDefault="00BD7577" w:rsidP="00BD7577">
            <w:pPr>
              <w:jc w:val="center"/>
              <w:rPr>
                <w:rFonts w:ascii="宋体" w:hAnsi="宋体" w:cs="宋体"/>
                <w:kern w:val="0"/>
                <w:sz w:val="18"/>
                <w:szCs w:val="18"/>
              </w:rPr>
            </w:pPr>
            <w:r w:rsidRPr="00182B9A">
              <w:rPr>
                <w:rFonts w:ascii="宋体" w:hAnsi="宋体" w:cs="宋体" w:hint="eastAsia"/>
                <w:kern w:val="0"/>
                <w:sz w:val="18"/>
                <w:szCs w:val="18"/>
              </w:rPr>
              <w:t>铁路客运安全与应急</w:t>
            </w:r>
          </w:p>
        </w:tc>
        <w:tc>
          <w:tcPr>
            <w:tcW w:w="3072" w:type="dxa"/>
            <w:vAlign w:val="center"/>
          </w:tcPr>
          <w:p w:rsidR="00BD7577" w:rsidRPr="00182B9A" w:rsidRDefault="00BD7577" w:rsidP="00BD7577">
            <w:pPr>
              <w:jc w:val="center"/>
              <w:rPr>
                <w:rFonts w:ascii="宋体" w:hAnsi="宋体" w:cs="宋体"/>
                <w:kern w:val="0"/>
                <w:sz w:val="18"/>
                <w:szCs w:val="18"/>
              </w:rPr>
            </w:pPr>
            <w:r w:rsidRPr="00182B9A">
              <w:rPr>
                <w:rFonts w:ascii="宋体" w:hAnsi="宋体" w:cs="宋体" w:hint="eastAsia"/>
                <w:kern w:val="0"/>
                <w:sz w:val="18"/>
                <w:szCs w:val="18"/>
              </w:rPr>
              <w:t>A3、B2</w:t>
            </w:r>
          </w:p>
        </w:tc>
        <w:tc>
          <w:tcPr>
            <w:tcW w:w="2916" w:type="dxa"/>
            <w:vAlign w:val="center"/>
          </w:tcPr>
          <w:p w:rsidR="00BD7577" w:rsidRPr="00182B9A" w:rsidRDefault="00BD7577" w:rsidP="00BD7577">
            <w:pPr>
              <w:jc w:val="center"/>
              <w:rPr>
                <w:rFonts w:ascii="宋体" w:hAnsi="宋体" w:cs="宋体"/>
                <w:kern w:val="0"/>
                <w:sz w:val="18"/>
                <w:szCs w:val="18"/>
              </w:rPr>
            </w:pPr>
            <w:r w:rsidRPr="00182B9A">
              <w:rPr>
                <w:rFonts w:ascii="宋体" w:hAnsi="宋体" w:cs="宋体" w:hint="eastAsia"/>
                <w:kern w:val="0"/>
                <w:sz w:val="18"/>
                <w:szCs w:val="18"/>
              </w:rPr>
              <w:t>A3-1 、A3-2 、A3-3、B2-1 、B2-2 、B2-3 、B2-4 、B2-5 、B2-6</w:t>
            </w:r>
          </w:p>
        </w:tc>
      </w:tr>
      <w:tr w:rsidR="00BD7577" w:rsidRPr="00182B9A" w:rsidTr="00C0750B">
        <w:trPr>
          <w:trHeight w:val="514"/>
          <w:jc w:val="center"/>
        </w:trPr>
        <w:tc>
          <w:tcPr>
            <w:tcW w:w="3072" w:type="dxa"/>
            <w:vAlign w:val="center"/>
          </w:tcPr>
          <w:p w:rsidR="00BD7577" w:rsidRPr="00182B9A" w:rsidRDefault="00BD7577" w:rsidP="00BD7577">
            <w:pPr>
              <w:jc w:val="center"/>
              <w:rPr>
                <w:rFonts w:ascii="宋体" w:hAnsi="宋体" w:cs="宋体"/>
                <w:kern w:val="0"/>
                <w:sz w:val="18"/>
                <w:szCs w:val="18"/>
              </w:rPr>
            </w:pPr>
            <w:r w:rsidRPr="00182B9A">
              <w:rPr>
                <w:rFonts w:ascii="宋体" w:hAnsi="宋体" w:cs="宋体" w:hint="eastAsia"/>
                <w:kern w:val="0"/>
                <w:sz w:val="18"/>
                <w:szCs w:val="18"/>
              </w:rPr>
              <w:t>铁路卫生防疫与急救</w:t>
            </w:r>
          </w:p>
        </w:tc>
        <w:tc>
          <w:tcPr>
            <w:tcW w:w="3072" w:type="dxa"/>
            <w:vAlign w:val="center"/>
          </w:tcPr>
          <w:p w:rsidR="00BD7577" w:rsidRPr="00182B9A" w:rsidRDefault="00BD7577" w:rsidP="00BD7577">
            <w:pPr>
              <w:jc w:val="center"/>
              <w:rPr>
                <w:rFonts w:ascii="宋体" w:hAnsi="宋体" w:cs="宋体"/>
                <w:kern w:val="0"/>
                <w:sz w:val="18"/>
                <w:szCs w:val="18"/>
              </w:rPr>
            </w:pPr>
            <w:r w:rsidRPr="00182B9A">
              <w:rPr>
                <w:rFonts w:ascii="宋体" w:hAnsi="宋体" w:cs="宋体" w:hint="eastAsia"/>
                <w:kern w:val="0"/>
                <w:sz w:val="18"/>
                <w:szCs w:val="18"/>
              </w:rPr>
              <w:t>A3</w:t>
            </w:r>
          </w:p>
        </w:tc>
        <w:tc>
          <w:tcPr>
            <w:tcW w:w="2916" w:type="dxa"/>
            <w:vAlign w:val="center"/>
          </w:tcPr>
          <w:p w:rsidR="00BD7577" w:rsidRPr="00182B9A" w:rsidRDefault="00BD7577" w:rsidP="00BD7577">
            <w:pPr>
              <w:jc w:val="center"/>
              <w:rPr>
                <w:rFonts w:ascii="宋体" w:hAnsi="宋体" w:cs="宋体"/>
                <w:kern w:val="0"/>
                <w:sz w:val="18"/>
                <w:szCs w:val="18"/>
              </w:rPr>
            </w:pPr>
            <w:r w:rsidRPr="00182B9A">
              <w:rPr>
                <w:rFonts w:ascii="宋体" w:hAnsi="宋体" w:cs="宋体" w:hint="eastAsia"/>
                <w:kern w:val="0"/>
                <w:sz w:val="18"/>
                <w:szCs w:val="18"/>
              </w:rPr>
              <w:t>A3-1 、A3-2 、A3-3</w:t>
            </w:r>
          </w:p>
        </w:tc>
      </w:tr>
    </w:tbl>
    <w:p w:rsidR="00BD7577" w:rsidRPr="00182B9A" w:rsidRDefault="00BD7577">
      <w:pPr>
        <w:ind w:firstLine="420"/>
        <w:rPr>
          <w:rFonts w:ascii="宋体" w:hAnsi="宋体" w:cs="宋体"/>
          <w:kern w:val="0"/>
          <w:sz w:val="24"/>
          <w:szCs w:val="24"/>
        </w:rPr>
      </w:pPr>
    </w:p>
    <w:p w:rsidR="007E01FF" w:rsidRPr="00182B9A" w:rsidRDefault="000547DE">
      <w:pPr>
        <w:snapToGrid w:val="0"/>
        <w:spacing w:line="560" w:lineRule="exact"/>
        <w:rPr>
          <w:rFonts w:ascii="宋体" w:hAnsi="宋体"/>
          <w:b/>
          <w:sz w:val="28"/>
          <w:szCs w:val="28"/>
        </w:rPr>
      </w:pPr>
      <w:r w:rsidRPr="00182B9A">
        <w:rPr>
          <w:rFonts w:ascii="宋体" w:hAnsi="宋体" w:hint="eastAsia"/>
          <w:b/>
          <w:sz w:val="28"/>
          <w:szCs w:val="28"/>
        </w:rPr>
        <w:lastRenderedPageBreak/>
        <w:t>十、</w:t>
      </w:r>
      <w:r w:rsidR="0050578F" w:rsidRPr="00182B9A">
        <w:rPr>
          <w:rFonts w:ascii="宋体" w:hAnsi="宋体" w:hint="eastAsia"/>
          <w:b/>
          <w:sz w:val="28"/>
          <w:szCs w:val="28"/>
        </w:rPr>
        <w:t xml:space="preserve"> 课程设置及要求</w:t>
      </w:r>
    </w:p>
    <w:p w:rsidR="007E01FF" w:rsidRPr="00182B9A" w:rsidRDefault="0050578F">
      <w:pPr>
        <w:snapToGrid w:val="0"/>
        <w:spacing w:line="560" w:lineRule="exact"/>
        <w:rPr>
          <w:rFonts w:ascii="宋体" w:hAnsi="宋体"/>
          <w:b/>
          <w:sz w:val="28"/>
          <w:szCs w:val="28"/>
        </w:rPr>
      </w:pPr>
      <w:r w:rsidRPr="00182B9A">
        <w:rPr>
          <w:rFonts w:ascii="宋体" w:hAnsi="宋体" w:hint="eastAsia"/>
          <w:b/>
          <w:sz w:val="28"/>
          <w:szCs w:val="28"/>
        </w:rPr>
        <w:t>（</w:t>
      </w:r>
      <w:r w:rsidR="000547DE" w:rsidRPr="00182B9A">
        <w:rPr>
          <w:rFonts w:ascii="宋体" w:hAnsi="宋体" w:hint="eastAsia"/>
          <w:b/>
          <w:sz w:val="28"/>
          <w:szCs w:val="28"/>
        </w:rPr>
        <w:t>一</w:t>
      </w:r>
      <w:r w:rsidRPr="00182B9A">
        <w:rPr>
          <w:rFonts w:ascii="宋体" w:hAnsi="宋体" w:hint="eastAsia"/>
          <w:b/>
          <w:sz w:val="28"/>
          <w:szCs w:val="28"/>
        </w:rPr>
        <w:t>）课程体系</w:t>
      </w:r>
    </w:p>
    <w:p w:rsidR="007E01FF" w:rsidRPr="00182B9A" w:rsidRDefault="0050578F">
      <w:pPr>
        <w:ind w:firstLine="420"/>
        <w:rPr>
          <w:rFonts w:ascii="宋体" w:hAnsi="宋体" w:cs="宋体"/>
          <w:kern w:val="0"/>
          <w:sz w:val="24"/>
          <w:szCs w:val="24"/>
        </w:rPr>
      </w:pPr>
      <w:r w:rsidRPr="00182B9A">
        <w:rPr>
          <w:rFonts w:ascii="宋体" w:hAnsi="宋体" w:cs="宋体" w:hint="eastAsia"/>
          <w:kern w:val="0"/>
          <w:sz w:val="24"/>
          <w:szCs w:val="24"/>
        </w:rPr>
        <w:t>用图表描述专业（群）公共基础（必修）课程、专业基础课程（专业群平台课）、专业核心课程、专业拓展课程、实习实训等课程对主要岗位（</w:t>
      </w:r>
      <w:r w:rsidRPr="00182B9A">
        <w:rPr>
          <w:rFonts w:ascii="宋体" w:hAnsi="宋体" w:cs="宋体" w:hint="eastAsia"/>
          <w:b/>
          <w:kern w:val="0"/>
          <w:sz w:val="24"/>
          <w:szCs w:val="24"/>
        </w:rPr>
        <w:t>与“职业面向”中确定的主要岗位类别相一致</w:t>
      </w:r>
      <w:r w:rsidRPr="00182B9A">
        <w:rPr>
          <w:rFonts w:ascii="宋体" w:hAnsi="宋体" w:cs="宋体" w:hint="eastAsia"/>
          <w:kern w:val="0"/>
          <w:sz w:val="24"/>
          <w:szCs w:val="24"/>
        </w:rPr>
        <w:t>）的支撑关系，以及各类课程之间的逻辑关系，主要课程名称要列出，绘制一下课程体系图：</w:t>
      </w:r>
    </w:p>
    <w:p w:rsidR="00AC6AA6" w:rsidRPr="00182B9A" w:rsidRDefault="00BD3CA4" w:rsidP="006433BE">
      <w:pPr>
        <w:rPr>
          <w:rFonts w:ascii="宋体" w:hAnsi="宋体" w:cs="宋体"/>
          <w:kern w:val="0"/>
          <w:sz w:val="24"/>
          <w:szCs w:val="24"/>
        </w:rPr>
      </w:pPr>
      <w:r w:rsidRPr="00182B9A">
        <w:rPr>
          <w:noProof/>
        </w:rPr>
        <mc:AlternateContent>
          <mc:Choice Requires="wpg">
            <w:drawing>
              <wp:anchor distT="0" distB="0" distL="114300" distR="114300" simplePos="0" relativeHeight="251659264" behindDoc="0" locked="0" layoutInCell="1" allowOverlap="1">
                <wp:simplePos x="0" y="0"/>
                <wp:positionH relativeFrom="column">
                  <wp:posOffset>13970</wp:posOffset>
                </wp:positionH>
                <wp:positionV relativeFrom="paragraph">
                  <wp:posOffset>170815</wp:posOffset>
                </wp:positionV>
                <wp:extent cx="5951855" cy="5594985"/>
                <wp:effectExtent l="133350" t="0" r="0" b="196215"/>
                <wp:wrapNone/>
                <wp:docPr id="14" name="组合 14"/>
                <wp:cNvGraphicFramePr/>
                <a:graphic xmlns:a="http://schemas.openxmlformats.org/drawingml/2006/main">
                  <a:graphicData uri="http://schemas.microsoft.com/office/word/2010/wordprocessingGroup">
                    <wpg:wgp>
                      <wpg:cNvGrpSpPr/>
                      <wpg:grpSpPr>
                        <a:xfrm>
                          <a:off x="0" y="0"/>
                          <a:ext cx="5951855" cy="5594985"/>
                          <a:chOff x="2100" y="1730"/>
                          <a:chExt cx="9403" cy="4738"/>
                        </a:xfrm>
                      </wpg:grpSpPr>
                      <wpg:grpSp>
                        <wpg:cNvPr id="15" name="组合 1"/>
                        <wpg:cNvGrpSpPr/>
                        <wpg:grpSpPr>
                          <a:xfrm>
                            <a:off x="2100" y="1730"/>
                            <a:ext cx="9403" cy="4738"/>
                            <a:chOff x="1017" y="1051"/>
                            <a:chExt cx="18503" cy="9146"/>
                          </a:xfrm>
                        </wpg:grpSpPr>
                        <wps:wsp>
                          <wps:cNvPr id="136" name="矩形: 圆角 114"/>
                          <wps:cNvSpPr/>
                          <wps:spPr>
                            <a:xfrm>
                              <a:off x="1017" y="1839"/>
                              <a:ext cx="5342" cy="8358"/>
                            </a:xfrm>
                            <a:prstGeom prst="roundRect">
                              <a:avLst>
                                <a:gd name="adj" fmla="val 0"/>
                              </a:avLst>
                            </a:prstGeom>
                            <a:noFill/>
                            <a:ln w="12700" cap="flat">
                              <a:solidFill>
                                <a:srgbClr val="3C5DEC"/>
                              </a:solidFill>
                              <a:prstDash val="dash"/>
                              <a:miter/>
                            </a:ln>
                            <a:effectLst>
                              <a:outerShdw blurRad="190500" sx="102000" sy="102000" algn="ctr" rotWithShape="0">
                                <a:srgbClr val="000000">
                                  <a:alpha val="20000"/>
                                </a:srgbClr>
                              </a:outerShdw>
                            </a:effectLst>
                          </wps:spPr>
                          <wps:bodyPr rtlCol="0" anchor="ctr"/>
                        </wps:wsp>
                        <wps:wsp>
                          <wps:cNvPr id="85" name="矩形: 圆角 114"/>
                          <wps:cNvSpPr/>
                          <wps:spPr>
                            <a:xfrm>
                              <a:off x="1017" y="1051"/>
                              <a:ext cx="5342" cy="675"/>
                            </a:xfrm>
                            <a:prstGeom prst="roundRect">
                              <a:avLst>
                                <a:gd name="adj" fmla="val 0"/>
                              </a:avLst>
                            </a:prstGeom>
                            <a:solidFill>
                              <a:srgbClr val="3C5DEC"/>
                            </a:solidFill>
                            <a:ln w="12700" cap="flat">
                              <a:solidFill>
                                <a:srgbClr val="3C5DEC"/>
                              </a:solidFill>
                              <a:prstDash val="solid"/>
                              <a:miter/>
                            </a:ln>
                            <a:effectLst/>
                          </wps:spPr>
                          <wps:txbx>
                            <w:txbxContent>
                              <w:p w:rsidR="00423FFB" w:rsidRPr="00B56F71" w:rsidRDefault="00423FFB" w:rsidP="007C477F">
                                <w:pPr>
                                  <w:pStyle w:val="aa"/>
                                  <w:widowControl w:val="0"/>
                                  <w:adjustRightInd w:val="0"/>
                                  <w:snapToGrid w:val="0"/>
                                  <w:ind w:firstLineChars="200" w:firstLine="420"/>
                                  <w:rPr>
                                    <w:sz w:val="18"/>
                                    <w:szCs w:val="18"/>
                                  </w:rPr>
                                </w:pPr>
                                <w:r w:rsidRPr="007C477F">
                                  <w:rPr>
                                    <w:rFonts w:ascii="微软雅黑" w:eastAsia="微软雅黑" w:hAnsiTheme="minorBidi"/>
                                    <w:b/>
                                    <w:color w:val="FFFFFF" w:themeColor="background1"/>
                                    <w:kern w:val="24"/>
                                    <w:sz w:val="21"/>
                                    <w:szCs w:val="21"/>
                                  </w:rPr>
                                  <w:t>岗位或技术领域分</w:t>
                                </w:r>
                                <w:r w:rsidRPr="00B56F71">
                                  <w:rPr>
                                    <w:rFonts w:ascii="微软雅黑" w:eastAsia="微软雅黑" w:hAnsiTheme="minorBidi"/>
                                    <w:b/>
                                    <w:color w:val="FFFFFF" w:themeColor="background1"/>
                                    <w:kern w:val="24"/>
                                    <w:sz w:val="18"/>
                                    <w:szCs w:val="18"/>
                                  </w:rPr>
                                  <w:t>解</w:t>
                                </w:r>
                              </w:p>
                            </w:txbxContent>
                          </wps:txbx>
                          <wps:bodyPr rtlCol="0" anchor="ctr"/>
                        </wps:wsp>
                        <wpg:grpSp>
                          <wpg:cNvPr id="16" name="组合 7"/>
                          <wpg:cNvGrpSpPr/>
                          <wpg:grpSpPr>
                            <a:xfrm>
                              <a:off x="1378" y="2178"/>
                              <a:ext cx="2225" cy="598"/>
                              <a:chOff x="1315" y="2178"/>
                              <a:chExt cx="2225" cy="598"/>
                            </a:xfrm>
                          </wpg:grpSpPr>
                          <wps:wsp>
                            <wps:cNvPr id="87" name="矩形: 圆角 114"/>
                            <wps:cNvSpPr/>
                            <wps:spPr>
                              <a:xfrm>
                                <a:off x="1315" y="2216"/>
                                <a:ext cx="2225" cy="524"/>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6" name="文本框 5"/>
                            <wps:cNvSpPr txBox="1"/>
                            <wps:spPr>
                              <a:xfrm>
                                <a:off x="1315" y="2178"/>
                                <a:ext cx="2224" cy="598"/>
                              </a:xfrm>
                              <a:prstGeom prst="rect">
                                <a:avLst/>
                              </a:prstGeom>
                              <a:noFill/>
                            </wps:spPr>
                            <wps:txbx>
                              <w:txbxContent>
                                <w:p w:rsidR="00423FFB" w:rsidRDefault="00423FFB">
                                  <w:pPr>
                                    <w:pStyle w:val="aa"/>
                                    <w:widowControl w:val="0"/>
                                    <w:adjustRightInd w:val="0"/>
                                    <w:snapToGrid w:val="0"/>
                                    <w:spacing w:before="0" w:beforeAutospacing="0" w:after="0" w:afterAutospacing="0"/>
                                    <w:jc w:val="center"/>
                                    <w:rPr>
                                      <w:rFonts w:ascii="微软雅黑" w:eastAsia="微软雅黑" w:hAnsi="微软雅黑" w:cs="微软雅黑"/>
                                    </w:rPr>
                                  </w:pPr>
                                  <w:r w:rsidRPr="00864A20">
                                    <w:rPr>
                                      <w:rFonts w:ascii="微软雅黑" w:eastAsia="微软雅黑" w:hAnsi="微软雅黑" w:cs="微软雅黑" w:hint="eastAsia"/>
                                      <w:b/>
                                      <w:color w:val="3C5DEC"/>
                                      <w:kern w:val="24"/>
                                      <w:sz w:val="18"/>
                                      <w:szCs w:val="18"/>
                                    </w:rPr>
                                    <w:t>主要岗位或</w:t>
                                  </w:r>
                                  <w:r>
                                    <w:rPr>
                                      <w:rFonts w:ascii="微软雅黑" w:eastAsia="微软雅黑" w:hAnsi="微软雅黑" w:cs="微软雅黑" w:hint="eastAsia"/>
                                      <w:b/>
                                      <w:color w:val="3C5DEC"/>
                                      <w:kern w:val="24"/>
                                      <w:sz w:val="14"/>
                                      <w:szCs w:val="14"/>
                                    </w:rPr>
                                    <w:t>技术领域</w:t>
                                  </w:r>
                                </w:p>
                              </w:txbxContent>
                            </wps:txbx>
                            <wps:bodyPr wrap="square" rtlCol="0">
                              <a:noAutofit/>
                            </wps:bodyPr>
                          </wps:wsp>
                        </wpg:grpSp>
                        <wpg:grpSp>
                          <wpg:cNvPr id="17" name="组合 8"/>
                          <wpg:cNvGrpSpPr/>
                          <wpg:grpSpPr>
                            <a:xfrm>
                              <a:off x="3952" y="1319"/>
                              <a:ext cx="6597" cy="1421"/>
                              <a:chOff x="3889" y="1319"/>
                              <a:chExt cx="6597" cy="1421"/>
                            </a:xfrm>
                          </wpg:grpSpPr>
                          <wps:wsp>
                            <wps:cNvPr id="18" name="矩形: 圆角 114"/>
                            <wps:cNvSpPr/>
                            <wps:spPr>
                              <a:xfrm>
                                <a:off x="3889" y="2256"/>
                                <a:ext cx="2225" cy="484"/>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19" name="文本框 6"/>
                            <wps:cNvSpPr txBox="1"/>
                            <wps:spPr>
                              <a:xfrm>
                                <a:off x="8262" y="1319"/>
                                <a:ext cx="2224" cy="407"/>
                              </a:xfrm>
                              <a:prstGeom prst="rect">
                                <a:avLst/>
                              </a:prstGeom>
                              <a:noFill/>
                            </wps:spPr>
                            <wps:txbx>
                              <w:txbxContent>
                                <w:p w:rsidR="00423FFB" w:rsidRDefault="00423FFB">
                                  <w:pPr>
                                    <w:pStyle w:val="aa"/>
                                    <w:jc w:val="center"/>
                                    <w:rPr>
                                      <w:rFonts w:ascii="微软雅黑" w:eastAsia="微软雅黑" w:hAnsi="微软雅黑" w:cs="微软雅黑"/>
                                      <w:b/>
                                    </w:rPr>
                                  </w:pPr>
                                  <w:r>
                                    <w:rPr>
                                      <w:rFonts w:ascii="微软雅黑" w:eastAsia="微软雅黑" w:hAnsi="微软雅黑" w:cs="微软雅黑" w:hint="eastAsia"/>
                                      <w:b/>
                                      <w:color w:val="3C5DEC"/>
                                      <w:kern w:val="24"/>
                                      <w:sz w:val="14"/>
                                      <w:szCs w:val="14"/>
                                    </w:rPr>
                                    <w:t>工作任务</w:t>
                                  </w:r>
                                </w:p>
                              </w:txbxContent>
                            </wps:txbx>
                            <wps:bodyPr wrap="square" rtlCol="0">
                              <a:noAutofit/>
                            </wps:bodyPr>
                          </wps:wsp>
                        </wpg:grpSp>
                        <wpg:grpSp>
                          <wpg:cNvPr id="20" name="组合 13"/>
                          <wpg:cNvGrpSpPr/>
                          <wpg:grpSpPr>
                            <a:xfrm>
                              <a:off x="3755" y="3338"/>
                              <a:ext cx="2422" cy="6304"/>
                              <a:chOff x="3755" y="3338"/>
                              <a:chExt cx="2422" cy="6304"/>
                            </a:xfrm>
                          </wpg:grpSpPr>
                          <wps:wsp>
                            <wps:cNvPr id="11" name="矩形: 圆角 114"/>
                            <wps:cNvSpPr/>
                            <wps:spPr>
                              <a:xfrm>
                                <a:off x="3952" y="3338"/>
                                <a:ext cx="2225" cy="1820"/>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12" name="矩形: 圆角 114"/>
                            <wps:cNvSpPr/>
                            <wps:spPr>
                              <a:xfrm>
                                <a:off x="3755" y="5883"/>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13" name="矩形: 圆角 114"/>
                            <wps:cNvSpPr/>
                            <wps:spPr>
                              <a:xfrm>
                                <a:off x="3755" y="8164"/>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g:grpSp>
                        <wps:wsp>
                          <wps:cNvPr id="22" name="矩形: 圆角 114"/>
                          <wps:cNvSpPr/>
                          <wps:spPr>
                            <a:xfrm>
                              <a:off x="1420" y="3338"/>
                              <a:ext cx="2225" cy="1807"/>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23" name="矩形: 圆角 114"/>
                          <wps:cNvSpPr/>
                          <wps:spPr>
                            <a:xfrm>
                              <a:off x="1287" y="5881"/>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24" name="矩形: 圆角 114"/>
                          <wps:cNvSpPr/>
                          <wps:spPr>
                            <a:xfrm>
                              <a:off x="1287" y="8164"/>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26" name="文本框 18"/>
                          <wps:cNvSpPr txBox="1"/>
                          <wps:spPr>
                            <a:xfrm>
                              <a:off x="1466" y="3384"/>
                              <a:ext cx="2179" cy="1807"/>
                            </a:xfrm>
                            <a:prstGeom prst="rect">
                              <a:avLst/>
                            </a:prstGeom>
                            <a:noFill/>
                          </wps:spPr>
                          <wps:txbx>
                            <w:txbxContent>
                              <w:p w:rsidR="00423FFB" w:rsidRDefault="00423FFB" w:rsidP="003E75D4">
                                <w:pPr>
                                  <w:pStyle w:val="aa"/>
                                  <w:rPr>
                                    <w:rFonts w:ascii="微软雅黑" w:eastAsia="微软雅黑" w:hAnsi="微软雅黑" w:cs="微软雅黑"/>
                                    <w:color w:val="3C5DEC"/>
                                    <w:kern w:val="24"/>
                                    <w:sz w:val="16"/>
                                    <w:szCs w:val="16"/>
                                  </w:rPr>
                                </w:pPr>
                              </w:p>
                              <w:p w:rsidR="00423FFB" w:rsidRPr="00CD4EA3" w:rsidRDefault="00423FFB" w:rsidP="003E75D4">
                                <w:pPr>
                                  <w:pStyle w:val="aa"/>
                                  <w:rPr>
                                    <w:rFonts w:ascii="微软雅黑" w:eastAsia="微软雅黑" w:hAnsi="微软雅黑" w:cs="微软雅黑"/>
                                    <w:color w:val="3C5DEC"/>
                                    <w:kern w:val="24"/>
                                    <w:sz w:val="16"/>
                                    <w:szCs w:val="16"/>
                                  </w:rPr>
                                </w:pPr>
                                <w:r w:rsidRPr="00CD4EA3">
                                  <w:rPr>
                                    <w:rFonts w:ascii="微软雅黑" w:eastAsia="微软雅黑" w:hAnsi="微软雅黑" w:cs="微软雅黑"/>
                                    <w:color w:val="3C5DEC"/>
                                    <w:kern w:val="24"/>
                                    <w:sz w:val="16"/>
                                    <w:szCs w:val="16"/>
                                  </w:rPr>
                                  <w:t>A.</w:t>
                                </w:r>
                                <w:r w:rsidRPr="00CD4EA3">
                                  <w:rPr>
                                    <w:rFonts w:ascii="微软雅黑" w:eastAsia="微软雅黑" w:hAnsi="微软雅黑" w:cs="微软雅黑" w:hint="eastAsia"/>
                                    <w:color w:val="3C5DEC"/>
                                    <w:kern w:val="24"/>
                                    <w:sz w:val="16"/>
                                    <w:szCs w:val="16"/>
                                  </w:rPr>
                                  <w:t xml:space="preserve"> 列车员</w:t>
                                </w:r>
                              </w:p>
                            </w:txbxContent>
                          </wps:txbx>
                          <wps:bodyPr wrap="square" rtlCol="0">
                            <a:noAutofit/>
                          </wps:bodyPr>
                        </wps:wsp>
                        <wps:wsp>
                          <wps:cNvPr id="27" name="文本框 19"/>
                          <wps:cNvSpPr txBox="1"/>
                          <wps:spPr>
                            <a:xfrm>
                              <a:off x="1287" y="5883"/>
                              <a:ext cx="2227" cy="1476"/>
                            </a:xfrm>
                            <a:prstGeom prst="rect">
                              <a:avLst/>
                            </a:prstGeom>
                            <a:noFill/>
                          </wps:spPr>
                          <wps:txbx>
                            <w:txbxContent>
                              <w:p w:rsidR="00423FFB" w:rsidRPr="00ED12DF" w:rsidRDefault="00423FFB" w:rsidP="003E75D4">
                                <w:pPr>
                                  <w:pStyle w:val="aa"/>
                                  <w:rPr>
                                    <w:rFonts w:ascii="微软雅黑" w:eastAsia="微软雅黑" w:hAnsi="微软雅黑" w:cs="微软雅黑"/>
                                    <w:color w:val="3C5DEC"/>
                                    <w:kern w:val="24"/>
                                    <w:sz w:val="16"/>
                                    <w:szCs w:val="16"/>
                                  </w:rPr>
                                </w:pPr>
                                <w:r w:rsidRPr="00ED12DF">
                                  <w:rPr>
                                    <w:rFonts w:ascii="微软雅黑" w:eastAsia="微软雅黑" w:hAnsi="微软雅黑" w:cs="微软雅黑"/>
                                    <w:color w:val="3C5DEC"/>
                                    <w:kern w:val="24"/>
                                    <w:sz w:val="16"/>
                                    <w:szCs w:val="16"/>
                                  </w:rPr>
                                  <w:t>B.</w:t>
                                </w:r>
                                <w:r w:rsidRPr="00ED12DF">
                                  <w:rPr>
                                    <w:rFonts w:ascii="微软雅黑" w:eastAsia="微软雅黑" w:hAnsi="微软雅黑" w:cs="微软雅黑" w:hint="eastAsia"/>
                                    <w:color w:val="3C5DEC"/>
                                    <w:kern w:val="24"/>
                                    <w:sz w:val="16"/>
                                    <w:szCs w:val="16"/>
                                  </w:rPr>
                                  <w:t xml:space="preserve"> 客运员</w:t>
                                </w:r>
                              </w:p>
                            </w:txbxContent>
                          </wps:txbx>
                          <wps:bodyPr wrap="square" rtlCol="0">
                            <a:noAutofit/>
                          </wps:bodyPr>
                        </wps:wsp>
                        <wps:wsp>
                          <wps:cNvPr id="28" name="文本框 20"/>
                          <wps:cNvSpPr txBox="1"/>
                          <wps:spPr>
                            <a:xfrm>
                              <a:off x="1424" y="8320"/>
                              <a:ext cx="2227" cy="1421"/>
                            </a:xfrm>
                            <a:prstGeom prst="rect">
                              <a:avLst/>
                            </a:prstGeom>
                            <a:noFill/>
                          </wps:spPr>
                          <wps:txbx>
                            <w:txbxContent>
                              <w:p w:rsidR="00423FFB" w:rsidRPr="00CD4EA3" w:rsidRDefault="00423FFB">
                                <w:pPr>
                                  <w:pStyle w:val="aa"/>
                                  <w:rPr>
                                    <w:rFonts w:ascii="微软雅黑" w:eastAsia="微软雅黑" w:hAnsi="微软雅黑" w:cs="微软雅黑"/>
                                    <w:color w:val="3C5DEC"/>
                                    <w:kern w:val="24"/>
                                    <w:sz w:val="16"/>
                                    <w:szCs w:val="16"/>
                                  </w:rPr>
                                </w:pPr>
                                <w:r w:rsidRPr="00CD4EA3">
                                  <w:rPr>
                                    <w:rFonts w:ascii="微软雅黑" w:eastAsia="微软雅黑" w:hAnsi="微软雅黑" w:cs="微软雅黑"/>
                                    <w:color w:val="3C5DEC"/>
                                    <w:kern w:val="24"/>
                                    <w:sz w:val="16"/>
                                    <w:szCs w:val="16"/>
                                  </w:rPr>
                                  <w:t>C.</w:t>
                                </w:r>
                                <w:r w:rsidRPr="00CD4EA3">
                                  <w:rPr>
                                    <w:rFonts w:ascii="微软雅黑" w:eastAsia="微软雅黑" w:hAnsi="微软雅黑" w:cs="微软雅黑" w:hint="eastAsia"/>
                                    <w:color w:val="3C5DEC"/>
                                    <w:kern w:val="24"/>
                                    <w:sz w:val="16"/>
                                    <w:szCs w:val="16"/>
                                  </w:rPr>
                                  <w:t xml:space="preserve"> 贵宾室服务员</w:t>
                                </w:r>
                              </w:p>
                            </w:txbxContent>
                          </wps:txbx>
                          <wps:bodyPr wrap="square" rtlCol="0">
                            <a:noAutofit/>
                          </wps:bodyPr>
                        </wps:wsp>
                        <wps:wsp>
                          <wps:cNvPr id="30" name="文本框 22"/>
                          <wps:cNvSpPr txBox="1"/>
                          <wps:spPr>
                            <a:xfrm>
                              <a:off x="3873" y="3384"/>
                              <a:ext cx="2496" cy="1807"/>
                            </a:xfrm>
                            <a:prstGeom prst="rect">
                              <a:avLst/>
                            </a:prstGeom>
                            <a:noFill/>
                          </wps:spPr>
                          <wps:txbx>
                            <w:txbxContent>
                              <w:p w:rsidR="00423FFB" w:rsidRDefault="00423FFB" w:rsidP="00FC4397">
                                <w:pPr>
                                  <w:pStyle w:val="aa"/>
                                  <w:widowControl w:val="0"/>
                                  <w:adjustRightInd w:val="0"/>
                                  <w:snapToGrid w:val="0"/>
                                  <w:spacing w:before="0" w:beforeAutospacing="0" w:after="0" w:afterAutospacing="0" w:line="200" w:lineRule="exact"/>
                                  <w:rPr>
                                    <w:rFonts w:ascii="微软雅黑" w:eastAsia="微软雅黑" w:hAnsi="微软雅黑" w:cs="微软雅黑"/>
                                  </w:rPr>
                                </w:pPr>
                                <w:r>
                                  <w:rPr>
                                    <w:rFonts w:ascii="微软雅黑" w:eastAsia="微软雅黑" w:hAnsi="微软雅黑" w:cs="微软雅黑" w:hint="eastAsia"/>
                                    <w:color w:val="3C5DEC"/>
                                    <w:kern w:val="24"/>
                                    <w:sz w:val="16"/>
                                    <w:szCs w:val="16"/>
                                  </w:rPr>
                                  <w:t>A1.</w:t>
                                </w:r>
                                <w:r w:rsidRPr="003D3003">
                                  <w:rPr>
                                    <w:rFonts w:hint="eastAsia"/>
                                  </w:rPr>
                                  <w:t xml:space="preserve"> </w:t>
                                </w:r>
                                <w:r w:rsidRPr="003D3003">
                                  <w:rPr>
                                    <w:rFonts w:ascii="微软雅黑" w:eastAsia="微软雅黑" w:hAnsi="微软雅黑" w:cs="微软雅黑" w:hint="eastAsia"/>
                                    <w:color w:val="3C5DEC"/>
                                    <w:kern w:val="24"/>
                                    <w:sz w:val="16"/>
                                    <w:szCs w:val="16"/>
                                  </w:rPr>
                                  <w:t>列车旅客旅行服务</w:t>
                                </w:r>
                              </w:p>
                              <w:p w:rsidR="00423FFB" w:rsidRDefault="00423FFB" w:rsidP="00FC4397">
                                <w:pPr>
                                  <w:pStyle w:val="aa"/>
                                  <w:widowControl w:val="0"/>
                                  <w:adjustRightInd w:val="0"/>
                                  <w:snapToGrid w:val="0"/>
                                  <w:spacing w:before="0" w:beforeAutospacing="0" w:after="0" w:afterAutospacing="0" w:line="200" w:lineRule="exact"/>
                                  <w:rPr>
                                    <w:rFonts w:ascii="微软雅黑" w:eastAsia="微软雅黑" w:hAnsi="微软雅黑" w:cs="微软雅黑"/>
                                  </w:rPr>
                                </w:pPr>
                                <w:r>
                                  <w:rPr>
                                    <w:rFonts w:ascii="微软雅黑" w:eastAsia="微软雅黑" w:hAnsi="微软雅黑" w:cs="微软雅黑" w:hint="eastAsia"/>
                                    <w:color w:val="3C5DEC"/>
                                    <w:kern w:val="24"/>
                                    <w:sz w:val="16"/>
                                    <w:szCs w:val="16"/>
                                  </w:rPr>
                                  <w:t>A2.</w:t>
                                </w:r>
                                <w:r w:rsidRPr="003D3003">
                                  <w:rPr>
                                    <w:rFonts w:hint="eastAsia"/>
                                  </w:rPr>
                                  <w:t xml:space="preserve"> </w:t>
                                </w:r>
                                <w:r w:rsidRPr="003D3003">
                                  <w:rPr>
                                    <w:rFonts w:ascii="微软雅黑" w:eastAsia="微软雅黑" w:hAnsi="微软雅黑" w:cs="微软雅黑" w:hint="eastAsia"/>
                                    <w:color w:val="3C5DEC"/>
                                    <w:kern w:val="24"/>
                                    <w:sz w:val="16"/>
                                    <w:szCs w:val="16"/>
                                  </w:rPr>
                                  <w:t>列车车厢服务</w:t>
                                </w:r>
                              </w:p>
                              <w:p w:rsidR="00423FFB" w:rsidRDefault="00423FFB" w:rsidP="00FC4397">
                                <w:pPr>
                                  <w:pStyle w:val="aa"/>
                                  <w:widowControl w:val="0"/>
                                  <w:adjustRightInd w:val="0"/>
                                  <w:snapToGrid w:val="0"/>
                                  <w:spacing w:before="0" w:beforeAutospacing="0" w:after="0" w:afterAutospacing="0" w:line="200" w:lineRule="exact"/>
                                  <w:rPr>
                                    <w:rFonts w:ascii="微软雅黑" w:eastAsia="微软雅黑" w:hAnsi="微软雅黑" w:cs="微软雅黑"/>
                                  </w:rPr>
                                </w:pPr>
                                <w:r>
                                  <w:rPr>
                                    <w:rFonts w:ascii="微软雅黑" w:eastAsia="微软雅黑" w:hAnsi="微软雅黑" w:cs="微软雅黑" w:hint="eastAsia"/>
                                    <w:color w:val="3C5DEC"/>
                                    <w:kern w:val="24"/>
                                    <w:sz w:val="16"/>
                                    <w:szCs w:val="16"/>
                                  </w:rPr>
                                  <w:t>A3.</w:t>
                                </w:r>
                                <w:r w:rsidRPr="003D3003">
                                  <w:rPr>
                                    <w:rFonts w:hint="eastAsia"/>
                                  </w:rPr>
                                  <w:t xml:space="preserve"> </w:t>
                                </w:r>
                                <w:r w:rsidRPr="003D3003">
                                  <w:rPr>
                                    <w:rFonts w:ascii="微软雅黑" w:eastAsia="微软雅黑" w:hAnsi="微软雅黑" w:cs="微软雅黑" w:hint="eastAsia"/>
                                    <w:color w:val="3C5DEC"/>
                                    <w:kern w:val="24"/>
                                    <w:sz w:val="16"/>
                                    <w:szCs w:val="16"/>
                                  </w:rPr>
                                  <w:t>列车紧急救护</w:t>
                                </w:r>
                              </w:p>
                            </w:txbxContent>
                          </wps:txbx>
                          <wps:bodyPr wrap="square" rtlCol="0">
                            <a:noAutofit/>
                          </wps:bodyPr>
                        </wps:wsp>
                        <wps:wsp>
                          <wps:cNvPr id="31" name="文本框 23"/>
                          <wps:cNvSpPr txBox="1"/>
                          <wps:spPr>
                            <a:xfrm>
                              <a:off x="3753" y="5883"/>
                              <a:ext cx="2227" cy="1533"/>
                            </a:xfrm>
                            <a:prstGeom prst="rect">
                              <a:avLst/>
                            </a:prstGeom>
                            <a:noFill/>
                          </wps:spPr>
                          <wps:txbx>
                            <w:txbxContent>
                              <w:p w:rsidR="00423FFB" w:rsidRPr="00ED12DF" w:rsidRDefault="00423FFB" w:rsidP="00FC4397">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Pr>
                                    <w:rFonts w:asciiTheme="minorHAnsi" w:eastAsiaTheme="minorEastAsia" w:hAnsiTheme="minorBidi"/>
                                    <w:color w:val="3C5DEC"/>
                                    <w:kern w:val="24"/>
                                    <w:sz w:val="16"/>
                                    <w:szCs w:val="16"/>
                                  </w:rPr>
                                  <w:t>B</w:t>
                                </w:r>
                                <w:r w:rsidRPr="00ED12DF">
                                  <w:rPr>
                                    <w:rFonts w:ascii="微软雅黑" w:eastAsia="微软雅黑" w:hAnsi="微软雅黑" w:cs="微软雅黑"/>
                                    <w:color w:val="3C5DEC"/>
                                    <w:kern w:val="24"/>
                                    <w:sz w:val="16"/>
                                    <w:szCs w:val="16"/>
                                  </w:rPr>
                                  <w:t>1</w:t>
                                </w:r>
                                <w:r w:rsidRPr="00CD4EA3">
                                  <w:rPr>
                                    <w:rFonts w:ascii="微软雅黑" w:eastAsia="微软雅黑" w:hAnsi="微软雅黑" w:cs="微软雅黑" w:hint="eastAsia"/>
                                    <w:color w:val="3C5DEC"/>
                                    <w:kern w:val="24"/>
                                    <w:sz w:val="16"/>
                                    <w:szCs w:val="16"/>
                                  </w:rPr>
                                  <w:t>编制和实施运输计划</w:t>
                                </w:r>
                              </w:p>
                              <w:p w:rsidR="00423FFB" w:rsidRPr="00ED12DF" w:rsidRDefault="00423FFB" w:rsidP="00FC4397">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ED12DF">
                                  <w:rPr>
                                    <w:rFonts w:ascii="微软雅黑" w:eastAsia="微软雅黑" w:hAnsi="微软雅黑" w:cs="微软雅黑"/>
                                    <w:color w:val="3C5DEC"/>
                                    <w:kern w:val="24"/>
                                    <w:sz w:val="16"/>
                                    <w:szCs w:val="16"/>
                                  </w:rPr>
                                  <w:t>B2.</w:t>
                                </w:r>
                                <w:r w:rsidRPr="00CD4EA3">
                                  <w:rPr>
                                    <w:rFonts w:ascii="微软雅黑" w:eastAsia="微软雅黑" w:hAnsi="微软雅黑" w:cs="微软雅黑" w:hint="eastAsia"/>
                                    <w:color w:val="3C5DEC"/>
                                    <w:kern w:val="24"/>
                                    <w:sz w:val="16"/>
                                    <w:szCs w:val="16"/>
                                  </w:rPr>
                                  <w:t>客运车站服务</w:t>
                                </w:r>
                              </w:p>
                              <w:p w:rsidR="00423FFB" w:rsidRPr="00ED12DF" w:rsidRDefault="00423FFB" w:rsidP="00FC4397">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p>
                            </w:txbxContent>
                          </wps:txbx>
                          <wps:bodyPr wrap="square" rtlCol="0">
                            <a:noAutofit/>
                          </wps:bodyPr>
                        </wps:wsp>
                        <wps:wsp>
                          <wps:cNvPr id="33" name="文本框 24"/>
                          <wps:cNvSpPr txBox="1"/>
                          <wps:spPr>
                            <a:xfrm>
                              <a:off x="3603" y="8298"/>
                              <a:ext cx="2227" cy="1533"/>
                            </a:xfrm>
                            <a:prstGeom prst="rect">
                              <a:avLst/>
                            </a:prstGeom>
                            <a:noFill/>
                          </wps:spPr>
                          <wps:txbx>
                            <w:txbxContent>
                              <w:p w:rsidR="00423FFB" w:rsidRPr="00CD4EA3" w:rsidRDefault="00423FFB" w:rsidP="003E75D4">
                                <w:pPr>
                                  <w:pStyle w:val="aa"/>
                                  <w:spacing w:line="200" w:lineRule="exact"/>
                                  <w:rPr>
                                    <w:rFonts w:ascii="微软雅黑" w:eastAsia="微软雅黑" w:hAnsi="微软雅黑" w:cs="微软雅黑"/>
                                    <w:color w:val="3C5DEC"/>
                                    <w:kern w:val="24"/>
                                    <w:sz w:val="16"/>
                                    <w:szCs w:val="16"/>
                                  </w:rPr>
                                </w:pPr>
                                <w:r w:rsidRPr="00CD4EA3">
                                  <w:rPr>
                                    <w:rFonts w:ascii="微软雅黑" w:eastAsia="微软雅黑" w:hAnsi="微软雅黑" w:cs="微软雅黑"/>
                                    <w:color w:val="3C5DEC"/>
                                    <w:kern w:val="24"/>
                                    <w:sz w:val="16"/>
                                    <w:szCs w:val="16"/>
                                  </w:rPr>
                                  <w:t>C1.</w:t>
                                </w:r>
                                <w:r w:rsidRPr="00CD4EA3">
                                  <w:rPr>
                                    <w:rFonts w:ascii="微软雅黑" w:eastAsia="微软雅黑" w:hAnsi="微软雅黑" w:cs="微软雅黑" w:hint="eastAsia"/>
                                    <w:color w:val="3C5DEC"/>
                                    <w:kern w:val="24"/>
                                    <w:sz w:val="16"/>
                                    <w:szCs w:val="16"/>
                                  </w:rPr>
                                  <w:t>对贵宾室候车人员进行候车服务</w:t>
                                </w:r>
                              </w:p>
                            </w:txbxContent>
                          </wps:txbx>
                          <wps:bodyPr wrap="square" rtlCol="0">
                            <a:noAutofit/>
                          </wps:bodyPr>
                        </wps:wsp>
                        <wps:wsp>
                          <wps:cNvPr id="39" name="任意多边形: 形状 45"/>
                          <wps:cNvSpPr/>
                          <wps:spPr>
                            <a:xfrm rot="10800000">
                              <a:off x="6465" y="8548"/>
                              <a:ext cx="1164" cy="786"/>
                            </a:xfrm>
                            <a:custGeom>
                              <a:avLst/>
                              <a:gdLst>
                                <a:gd name="connsiteX0" fmla="*/ 752911 w 752911"/>
                                <a:gd name="connsiteY0" fmla="*/ 552539 h 714313"/>
                                <a:gd name="connsiteX1" fmla="*/ 752911 w 752911"/>
                                <a:gd name="connsiteY1" fmla="*/ 161836 h 714313"/>
                                <a:gd name="connsiteX2" fmla="*/ 564676 w 752911"/>
                                <a:gd name="connsiteY2" fmla="*/ 161836 h 714313"/>
                                <a:gd name="connsiteX3" fmla="*/ 564676 w 752911"/>
                                <a:gd name="connsiteY3" fmla="*/ 0 h 714313"/>
                                <a:gd name="connsiteX4" fmla="*/ 0 w 752911"/>
                                <a:gd name="connsiteY4" fmla="*/ 357157 h 714313"/>
                                <a:gd name="connsiteX5" fmla="*/ 564676 w 752911"/>
                                <a:gd name="connsiteY5" fmla="*/ 714314 h 714313"/>
                                <a:gd name="connsiteX6" fmla="*/ 564676 w 752911"/>
                                <a:gd name="connsiteY6" fmla="*/ 552539 h 714313"/>
                                <a:gd name="connsiteX7" fmla="*/ 752911 w 752911"/>
                                <a:gd name="connsiteY7" fmla="*/ 552539 h 7143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52911" h="714313">
                                  <a:moveTo>
                                    <a:pt x="752911" y="552539"/>
                                  </a:moveTo>
                                  <a:lnTo>
                                    <a:pt x="752911" y="161836"/>
                                  </a:lnTo>
                                  <a:lnTo>
                                    <a:pt x="564676" y="161836"/>
                                  </a:lnTo>
                                  <a:lnTo>
                                    <a:pt x="564676" y="0"/>
                                  </a:lnTo>
                                  <a:lnTo>
                                    <a:pt x="0" y="357157"/>
                                  </a:lnTo>
                                  <a:lnTo>
                                    <a:pt x="564676" y="714314"/>
                                  </a:lnTo>
                                  <a:lnTo>
                                    <a:pt x="564676" y="552539"/>
                                  </a:lnTo>
                                  <a:lnTo>
                                    <a:pt x="752911" y="552539"/>
                                  </a:lnTo>
                                  <a:close/>
                                </a:path>
                              </a:pathLst>
                            </a:custGeom>
                            <a:gradFill>
                              <a:gsLst>
                                <a:gs pos="0">
                                  <a:srgbClr val="3C5DEC"/>
                                </a:gs>
                                <a:gs pos="93000">
                                  <a:srgbClr val="3C5DEC">
                                    <a:alpha val="0"/>
                                  </a:srgbClr>
                                </a:gs>
                              </a:gsLst>
                              <a:lin ang="0" scaled="0"/>
                            </a:gradFill>
                            <a:ln w="3175" cap="flat">
                              <a:gradFill>
                                <a:gsLst>
                                  <a:gs pos="90000">
                                    <a:srgbClr val="3C5DEC">
                                      <a:alpha val="0"/>
                                    </a:srgbClr>
                                  </a:gs>
                                  <a:gs pos="0">
                                    <a:srgbClr val="3C5DEC"/>
                                  </a:gs>
                                </a:gsLst>
                                <a:lin ang="0" scaled="0"/>
                              </a:gradFill>
                              <a:prstDash val="solid"/>
                              <a:miter/>
                            </a:ln>
                          </wps:spPr>
                          <wps:bodyPr rot="0" spcFirstLastPara="0" vertOverflow="overflow" horzOverflow="overflow" vert="horz" wrap="square" lIns="91440" tIns="45720" rIns="91440" bIns="45720" numCol="1" spcCol="0" rtlCol="0" fromWordArt="0" anchor="ctr" anchorCtr="0" forceAA="0" compatLnSpc="1">
                            <a:noAutofit/>
                          </wps:bodyPr>
                        </wps:wsp>
                        <wps:wsp>
                          <wps:cNvPr id="241" name="矩形: 圆角 114"/>
                          <wps:cNvSpPr/>
                          <wps:spPr>
                            <a:xfrm>
                              <a:off x="7614" y="1839"/>
                              <a:ext cx="620" cy="8357"/>
                            </a:xfrm>
                            <a:prstGeom prst="roundRect">
                              <a:avLst>
                                <a:gd name="adj" fmla="val 0"/>
                              </a:avLst>
                            </a:prstGeom>
                            <a:solidFill>
                              <a:srgbClr val="00B0F0"/>
                            </a:solidFill>
                            <a:ln w="12700" cap="flat">
                              <a:noFill/>
                              <a:prstDash val="solid"/>
                              <a:miter/>
                            </a:ln>
                            <a:effectLst/>
                          </wps:spPr>
                          <wps:bodyPr rtlCol="0" anchor="ctr"/>
                        </wps:wsp>
                        <wps:wsp>
                          <wps:cNvPr id="35" name="任意多边形: 形状 45"/>
                          <wps:cNvSpPr/>
                          <wps:spPr>
                            <a:xfrm rot="10800000">
                              <a:off x="6369" y="3813"/>
                              <a:ext cx="1167" cy="788"/>
                            </a:xfrm>
                            <a:custGeom>
                              <a:avLst/>
                              <a:gdLst>
                                <a:gd name="connsiteX0" fmla="*/ 752911 w 752911"/>
                                <a:gd name="connsiteY0" fmla="*/ 552539 h 714313"/>
                                <a:gd name="connsiteX1" fmla="*/ 752911 w 752911"/>
                                <a:gd name="connsiteY1" fmla="*/ 161836 h 714313"/>
                                <a:gd name="connsiteX2" fmla="*/ 564676 w 752911"/>
                                <a:gd name="connsiteY2" fmla="*/ 161836 h 714313"/>
                                <a:gd name="connsiteX3" fmla="*/ 564676 w 752911"/>
                                <a:gd name="connsiteY3" fmla="*/ 0 h 714313"/>
                                <a:gd name="connsiteX4" fmla="*/ 0 w 752911"/>
                                <a:gd name="connsiteY4" fmla="*/ 357157 h 714313"/>
                                <a:gd name="connsiteX5" fmla="*/ 564676 w 752911"/>
                                <a:gd name="connsiteY5" fmla="*/ 714314 h 714313"/>
                                <a:gd name="connsiteX6" fmla="*/ 564676 w 752911"/>
                                <a:gd name="connsiteY6" fmla="*/ 552539 h 714313"/>
                                <a:gd name="connsiteX7" fmla="*/ 752911 w 752911"/>
                                <a:gd name="connsiteY7" fmla="*/ 552539 h 7143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52911" h="714313">
                                  <a:moveTo>
                                    <a:pt x="752911" y="552539"/>
                                  </a:moveTo>
                                  <a:lnTo>
                                    <a:pt x="752911" y="161836"/>
                                  </a:lnTo>
                                  <a:lnTo>
                                    <a:pt x="564676" y="161836"/>
                                  </a:lnTo>
                                  <a:lnTo>
                                    <a:pt x="564676" y="0"/>
                                  </a:lnTo>
                                  <a:lnTo>
                                    <a:pt x="0" y="357157"/>
                                  </a:lnTo>
                                  <a:lnTo>
                                    <a:pt x="564676" y="714314"/>
                                  </a:lnTo>
                                  <a:lnTo>
                                    <a:pt x="564676" y="552539"/>
                                  </a:lnTo>
                                  <a:lnTo>
                                    <a:pt x="752911" y="552539"/>
                                  </a:lnTo>
                                  <a:close/>
                                </a:path>
                              </a:pathLst>
                            </a:custGeom>
                            <a:gradFill>
                              <a:gsLst>
                                <a:gs pos="0">
                                  <a:srgbClr val="3C5DEC"/>
                                </a:gs>
                                <a:gs pos="93000">
                                  <a:srgbClr val="3C5DEC">
                                    <a:alpha val="0"/>
                                  </a:srgbClr>
                                </a:gs>
                              </a:gsLst>
                              <a:lin ang="0" scaled="0"/>
                            </a:gradFill>
                            <a:ln w="3175" cap="flat">
                              <a:gradFill>
                                <a:gsLst>
                                  <a:gs pos="90000">
                                    <a:srgbClr val="3C5DEC">
                                      <a:alpha val="0"/>
                                    </a:srgbClr>
                                  </a:gs>
                                  <a:gs pos="0">
                                    <a:srgbClr val="3C5DEC"/>
                                  </a:gs>
                                </a:gsLst>
                                <a:lin ang="0" scaled="0"/>
                              </a:gradFill>
                              <a:prstDash val="solid"/>
                              <a:miter/>
                            </a:ln>
                          </wps:spPr>
                          <wps:bodyPr rot="0" spcFirstLastPara="0" vertOverflow="overflow" horzOverflow="overflow" vert="horz" wrap="square" lIns="91440" tIns="45720" rIns="91440" bIns="45720" numCol="1" spcCol="0" rtlCol="0" fromWordArt="0" anchor="ctr" anchorCtr="0" forceAA="0" compatLnSpc="1">
                            <a:noAutofit/>
                          </wps:bodyPr>
                        </wps:wsp>
                        <wps:wsp>
                          <wps:cNvPr id="36" name="文本框 27"/>
                          <wps:cNvSpPr txBox="1"/>
                          <wps:spPr>
                            <a:xfrm>
                              <a:off x="6812" y="1839"/>
                              <a:ext cx="1732" cy="8358"/>
                            </a:xfrm>
                            <a:prstGeom prst="rect">
                              <a:avLst/>
                            </a:prstGeom>
                          </wps:spPr>
                          <wps:txbx>
                            <w:txbxContent>
                              <w:p w:rsidR="00423FFB" w:rsidRDefault="00423FFB">
                                <w:pPr>
                                  <w:pStyle w:val="aa"/>
                                  <w:jc w:val="center"/>
                                </w:pPr>
                                <w:r>
                                  <w:rPr>
                                    <w:rFonts w:ascii="Arial" w:eastAsia="微软雅黑" w:hAnsiTheme="minorBidi"/>
                                    <w:b/>
                                    <w:color w:val="FFFFFF" w:themeColor="background1"/>
                                    <w:kern w:val="24"/>
                                    <w:sz w:val="16"/>
                                    <w:szCs w:val="16"/>
                                  </w:rPr>
                                  <w:t>公</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共</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基</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础</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课</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程</w:t>
                                </w:r>
                              </w:p>
                            </w:txbxContent>
                          </wps:txbx>
                          <wps:bodyPr vert="eaVert" wrap="square">
                            <a:noAutofit/>
                          </wps:bodyPr>
                        </wps:wsp>
                        <wps:wsp>
                          <wps:cNvPr id="38" name="矩形: 圆角 114"/>
                          <wps:cNvSpPr/>
                          <wps:spPr>
                            <a:xfrm>
                              <a:off x="8325" y="1839"/>
                              <a:ext cx="9999" cy="8358"/>
                            </a:xfrm>
                            <a:prstGeom prst="roundRect">
                              <a:avLst>
                                <a:gd name="adj" fmla="val 0"/>
                              </a:avLst>
                            </a:prstGeom>
                            <a:noFill/>
                            <a:ln w="12700" cap="flat">
                              <a:solidFill>
                                <a:srgbClr val="3C5DEC"/>
                              </a:solidFill>
                              <a:prstDash val="dash"/>
                              <a:miter/>
                            </a:ln>
                            <a:effectLst>
                              <a:outerShdw blurRad="190500" sx="102000" sy="102000" algn="ctr" rotWithShape="0">
                                <a:srgbClr val="000000">
                                  <a:alpha val="20000"/>
                                </a:srgbClr>
                              </a:outerShdw>
                            </a:effectLst>
                          </wps:spPr>
                          <wps:bodyPr rtlCol="0" anchor="ctr"/>
                        </wps:wsp>
                        <wpg:grpSp>
                          <wpg:cNvPr id="40" name="组合 29"/>
                          <wpg:cNvGrpSpPr/>
                          <wpg:grpSpPr>
                            <a:xfrm>
                              <a:off x="8548" y="2056"/>
                              <a:ext cx="2271" cy="1020"/>
                              <a:chOff x="1177" y="2056"/>
                              <a:chExt cx="2271" cy="1020"/>
                            </a:xfrm>
                          </wpg:grpSpPr>
                          <wps:wsp>
                            <wps:cNvPr id="42" name="矩形: 圆角 114"/>
                            <wps:cNvSpPr/>
                            <wps:spPr>
                              <a:xfrm>
                                <a:off x="1177"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43" name="文本框 31"/>
                            <wps:cNvSpPr txBox="1"/>
                            <wps:spPr>
                              <a:xfrm>
                                <a:off x="1224" y="2056"/>
                                <a:ext cx="2224" cy="536"/>
                              </a:xfrm>
                              <a:prstGeom prst="rect">
                                <a:avLst/>
                              </a:prstGeom>
                              <a:noFill/>
                            </wps:spPr>
                            <wps:txbx>
                              <w:txbxContent>
                                <w:p w:rsidR="00423FFB" w:rsidRPr="003E75D4" w:rsidRDefault="00423FFB">
                                  <w:pPr>
                                    <w:pStyle w:val="aa"/>
                                    <w:widowControl w:val="0"/>
                                    <w:adjustRightInd w:val="0"/>
                                    <w:snapToGrid w:val="0"/>
                                    <w:spacing w:before="0" w:beforeAutospacing="0" w:after="0" w:afterAutospacing="0"/>
                                    <w:jc w:val="center"/>
                                    <w:rPr>
                                      <w:rFonts w:ascii="微软雅黑" w:eastAsia="微软雅黑" w:hAnsi="微软雅黑" w:cs="微软雅黑"/>
                                      <w:sz w:val="18"/>
                                      <w:szCs w:val="18"/>
                                    </w:rPr>
                                  </w:pPr>
                                  <w:r w:rsidRPr="003E75D4">
                                    <w:rPr>
                                      <w:rFonts w:ascii="微软雅黑" w:eastAsia="微软雅黑" w:hAnsi="微软雅黑" w:cs="微软雅黑" w:hint="eastAsia"/>
                                      <w:b/>
                                      <w:color w:val="3C5DEC"/>
                                      <w:kern w:val="24"/>
                                      <w:sz w:val="18"/>
                                      <w:szCs w:val="18"/>
                                    </w:rPr>
                                    <w:t>专业基础课</w:t>
                                  </w:r>
                                </w:p>
                                <w:p w:rsidR="00423FFB" w:rsidRDefault="00423FFB">
                                  <w:pPr>
                                    <w:pStyle w:val="aa"/>
                                    <w:widowControl w:val="0"/>
                                    <w:adjustRightInd w:val="0"/>
                                    <w:snapToGrid w:val="0"/>
                                    <w:spacing w:before="0" w:beforeAutospacing="0" w:after="0" w:afterAutospacing="0"/>
                                    <w:jc w:val="center"/>
                                    <w:rPr>
                                      <w:rFonts w:ascii="微软雅黑" w:eastAsia="微软雅黑" w:hAnsi="微软雅黑" w:cs="微软雅黑"/>
                                    </w:rPr>
                                  </w:pPr>
                                  <w:r>
                                    <w:rPr>
                                      <w:rFonts w:ascii="微软雅黑" w:eastAsia="微软雅黑" w:hAnsi="微软雅黑" w:cs="微软雅黑" w:hint="eastAsia"/>
                                      <w:b/>
                                      <w:color w:val="3C5DEC"/>
                                      <w:kern w:val="24"/>
                                      <w:sz w:val="14"/>
                                      <w:szCs w:val="14"/>
                                    </w:rPr>
                                    <w:t>模块</w:t>
                                  </w:r>
                                </w:p>
                              </w:txbxContent>
                            </wps:txbx>
                            <wps:bodyPr wrap="square" rtlCol="0">
                              <a:noAutofit/>
                            </wps:bodyPr>
                          </wps:wsp>
                        </wpg:grpSp>
                        <wpg:grpSp>
                          <wpg:cNvPr id="44" name="组合 32"/>
                          <wpg:cNvGrpSpPr/>
                          <wpg:grpSpPr>
                            <a:xfrm>
                              <a:off x="10988" y="2056"/>
                              <a:ext cx="2474" cy="1205"/>
                              <a:chOff x="3889" y="2056"/>
                              <a:chExt cx="2474" cy="1205"/>
                            </a:xfrm>
                          </wpg:grpSpPr>
                          <wps:wsp>
                            <wps:cNvPr id="45" name="矩形: 圆角 114"/>
                            <wps:cNvSpPr/>
                            <wps:spPr>
                              <a:xfrm>
                                <a:off x="3889"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46" name="文本框 34"/>
                            <wps:cNvSpPr txBox="1"/>
                            <wps:spPr>
                              <a:xfrm>
                                <a:off x="3890" y="2056"/>
                                <a:ext cx="2473" cy="1205"/>
                              </a:xfrm>
                              <a:prstGeom prst="rect">
                                <a:avLst/>
                              </a:prstGeom>
                              <a:noFill/>
                            </wps:spPr>
                            <wps:txbx>
                              <w:txbxContent>
                                <w:p w:rsidR="00423FFB" w:rsidRPr="003E75D4" w:rsidRDefault="00423FFB">
                                  <w:pPr>
                                    <w:pStyle w:val="aa"/>
                                    <w:widowControl w:val="0"/>
                                    <w:adjustRightInd w:val="0"/>
                                    <w:snapToGrid w:val="0"/>
                                    <w:spacing w:before="0" w:beforeAutospacing="0" w:after="0" w:afterAutospacing="0"/>
                                    <w:jc w:val="center"/>
                                    <w:rPr>
                                      <w:rFonts w:ascii="微软雅黑" w:eastAsia="微软雅黑" w:hAnsi="微软雅黑" w:cs="微软雅黑"/>
                                      <w:sz w:val="18"/>
                                      <w:szCs w:val="18"/>
                                    </w:rPr>
                                  </w:pPr>
                                  <w:r w:rsidRPr="003E75D4">
                                    <w:rPr>
                                      <w:rFonts w:ascii="微软雅黑" w:eastAsia="微软雅黑" w:hAnsi="微软雅黑" w:cs="微软雅黑" w:hint="eastAsia"/>
                                      <w:b/>
                                      <w:color w:val="3C5DEC"/>
                                      <w:kern w:val="24"/>
                                      <w:sz w:val="18"/>
                                      <w:szCs w:val="18"/>
                                    </w:rPr>
                                    <w:t>专业核心课</w:t>
                                  </w:r>
                                </w:p>
                                <w:p w:rsidR="00423FFB" w:rsidRDefault="00423FFB">
                                  <w:pPr>
                                    <w:pStyle w:val="aa"/>
                                    <w:widowControl w:val="0"/>
                                    <w:adjustRightInd w:val="0"/>
                                    <w:snapToGrid w:val="0"/>
                                    <w:spacing w:before="0" w:beforeAutospacing="0" w:after="0" w:afterAutospacing="0"/>
                                    <w:jc w:val="center"/>
                                    <w:rPr>
                                      <w:rFonts w:ascii="微软雅黑" w:eastAsia="微软雅黑" w:hAnsi="微软雅黑" w:cs="微软雅黑"/>
                                    </w:rPr>
                                  </w:pPr>
                                  <w:r>
                                    <w:rPr>
                                      <w:rFonts w:ascii="微软雅黑" w:eastAsia="微软雅黑" w:hAnsi="微软雅黑" w:cs="微软雅黑" w:hint="eastAsia"/>
                                      <w:b/>
                                      <w:color w:val="3C5DEC"/>
                                      <w:kern w:val="24"/>
                                      <w:sz w:val="14"/>
                                      <w:szCs w:val="14"/>
                                    </w:rPr>
                                    <w:t>模块</w:t>
                                  </w:r>
                                </w:p>
                              </w:txbxContent>
                            </wps:txbx>
                            <wps:bodyPr wrap="square" rtlCol="0">
                              <a:noAutofit/>
                            </wps:bodyPr>
                          </wps:wsp>
                        </wpg:grpSp>
                        <wpg:grpSp>
                          <wpg:cNvPr id="47" name="组合 35"/>
                          <wpg:cNvGrpSpPr/>
                          <wpg:grpSpPr>
                            <a:xfrm>
                              <a:off x="10989" y="3317"/>
                              <a:ext cx="2495" cy="6657"/>
                              <a:chOff x="3953" y="3317"/>
                              <a:chExt cx="2495" cy="6657"/>
                            </a:xfrm>
                          </wpg:grpSpPr>
                          <wps:wsp>
                            <wps:cNvPr id="48" name="矩形: 圆角 114"/>
                            <wps:cNvSpPr/>
                            <wps:spPr>
                              <a:xfrm>
                                <a:off x="3976" y="3317"/>
                                <a:ext cx="2472" cy="2047"/>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49" name="矩形: 圆角 114"/>
                            <wps:cNvSpPr/>
                            <wps:spPr>
                              <a:xfrm>
                                <a:off x="3953" y="5457"/>
                                <a:ext cx="2225" cy="21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0" name="矩形: 圆角 114"/>
                            <wps:cNvSpPr/>
                            <wps:spPr>
                              <a:xfrm>
                                <a:off x="3975" y="8116"/>
                                <a:ext cx="2225" cy="185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g:grpSp>
                        <wps:wsp>
                          <wps:cNvPr id="52" name="矩形: 圆角 114"/>
                          <wps:cNvSpPr/>
                          <wps:spPr>
                            <a:xfrm>
                              <a:off x="8594" y="3315"/>
                              <a:ext cx="2225" cy="2049"/>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3" name="矩形: 圆角 114"/>
                          <wps:cNvSpPr/>
                          <wps:spPr>
                            <a:xfrm>
                              <a:off x="8549" y="5457"/>
                              <a:ext cx="2225" cy="21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4" name="矩形: 圆角 114"/>
                          <wps:cNvSpPr/>
                          <wps:spPr>
                            <a:xfrm>
                              <a:off x="8395" y="8076"/>
                              <a:ext cx="2472" cy="189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6" name="文本框 45"/>
                          <wps:cNvSpPr txBox="1"/>
                          <wps:spPr>
                            <a:xfrm>
                              <a:off x="8644" y="3272"/>
                              <a:ext cx="2224" cy="2286"/>
                            </a:xfrm>
                            <a:prstGeom prst="rect">
                              <a:avLst/>
                            </a:prstGeom>
                            <a:noFill/>
                          </wps:spPr>
                          <wps:txbx>
                            <w:txbxContent>
                              <w:p w:rsidR="00423FFB" w:rsidRPr="006F06B1" w:rsidRDefault="00423FFB" w:rsidP="00592527">
                                <w:pPr>
                                  <w:pStyle w:val="aa"/>
                                  <w:widowControl w:val="0"/>
                                  <w:adjustRightInd w:val="0"/>
                                  <w:snapToGrid w:val="0"/>
                                  <w:spacing w:before="0" w:beforeAutospacing="0" w:after="0" w:afterAutospacing="0" w:line="200" w:lineRule="atLeast"/>
                                  <w:rPr>
                                    <w:rFonts w:ascii="微软雅黑" w:eastAsia="微软雅黑" w:hAnsi="微软雅黑" w:cs="微软雅黑"/>
                                    <w:color w:val="3C5DEC"/>
                                    <w:kern w:val="24"/>
                                    <w:sz w:val="16"/>
                                    <w:szCs w:val="16"/>
                                  </w:rPr>
                                </w:pPr>
                                <w:r w:rsidRPr="006F06B1">
                                  <w:rPr>
                                    <w:rFonts w:ascii="微软雅黑" w:eastAsia="微软雅黑" w:hAnsi="微软雅黑" w:cs="微软雅黑" w:hint="eastAsia"/>
                                    <w:color w:val="3C5DEC"/>
                                    <w:kern w:val="24"/>
                                    <w:sz w:val="16"/>
                                    <w:szCs w:val="16"/>
                                  </w:rPr>
                                  <w:t>铁道</w:t>
                                </w:r>
                                <w:r w:rsidRPr="006F06B1">
                                  <w:rPr>
                                    <w:rFonts w:ascii="微软雅黑" w:eastAsia="微软雅黑" w:hAnsi="微软雅黑" w:cs="微软雅黑"/>
                                    <w:color w:val="3C5DEC"/>
                                    <w:kern w:val="24"/>
                                    <w:sz w:val="16"/>
                                    <w:szCs w:val="16"/>
                                  </w:rPr>
                                  <w:t>概论</w:t>
                                </w:r>
                                <w:r>
                                  <w:rPr>
                                    <w:rFonts w:ascii="微软雅黑" w:eastAsia="微软雅黑" w:hAnsi="微软雅黑" w:cs="微软雅黑" w:hint="eastAsia"/>
                                    <w:color w:val="3C5DEC"/>
                                    <w:kern w:val="24"/>
                                    <w:sz w:val="16"/>
                                    <w:szCs w:val="16"/>
                                  </w:rPr>
                                  <w:t>；</w:t>
                                </w:r>
                              </w:p>
                              <w:p w:rsidR="00423FFB" w:rsidRDefault="00423FFB" w:rsidP="00592527">
                                <w:pPr>
                                  <w:pStyle w:val="aa"/>
                                  <w:widowControl w:val="0"/>
                                  <w:adjustRightInd w:val="0"/>
                                  <w:snapToGrid w:val="0"/>
                                  <w:spacing w:before="0" w:beforeAutospacing="0" w:after="0" w:afterAutospacing="0" w:line="200" w:lineRule="atLeas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形体训练Ⅰ</w:t>
                                </w:r>
                              </w:p>
                              <w:p w:rsidR="00423FFB" w:rsidRDefault="00423FFB" w:rsidP="00592527">
                                <w:pPr>
                                  <w:pStyle w:val="aa"/>
                                  <w:widowControl w:val="0"/>
                                  <w:adjustRightInd w:val="0"/>
                                  <w:snapToGrid w:val="0"/>
                                  <w:spacing w:before="0" w:beforeAutospacing="0" w:after="0" w:afterAutospacing="0" w:line="200" w:lineRule="atLeast"/>
                                  <w:rPr>
                                    <w:rFonts w:ascii="微软雅黑" w:eastAsia="微软雅黑" w:hAnsi="微软雅黑" w:cs="微软雅黑"/>
                                    <w:color w:val="3C5DEC"/>
                                    <w:kern w:val="24"/>
                                    <w:sz w:val="16"/>
                                    <w:szCs w:val="16"/>
                                  </w:rPr>
                                </w:pPr>
                                <w:r w:rsidRPr="006F06B1">
                                  <w:rPr>
                                    <w:rFonts w:ascii="微软雅黑" w:eastAsia="微软雅黑" w:hAnsi="微软雅黑" w:cs="微软雅黑" w:hint="eastAsia"/>
                                    <w:color w:val="3C5DEC"/>
                                    <w:kern w:val="24"/>
                                    <w:sz w:val="16"/>
                                    <w:szCs w:val="16"/>
                                  </w:rPr>
                                  <w:t>铁路</w:t>
                                </w:r>
                                <w:r w:rsidRPr="006F06B1">
                                  <w:rPr>
                                    <w:rFonts w:ascii="微软雅黑" w:eastAsia="微软雅黑" w:hAnsi="微软雅黑" w:cs="微软雅黑"/>
                                    <w:color w:val="3C5DEC"/>
                                    <w:kern w:val="24"/>
                                    <w:sz w:val="16"/>
                                    <w:szCs w:val="16"/>
                                  </w:rPr>
                                  <w:t>旅客服务心理</w:t>
                                </w:r>
                                <w:r>
                                  <w:rPr>
                                    <w:rFonts w:ascii="微软雅黑" w:eastAsia="微软雅黑" w:hAnsi="微软雅黑" w:cs="微软雅黑" w:hint="eastAsia"/>
                                    <w:color w:val="3C5DEC"/>
                                    <w:kern w:val="24"/>
                                    <w:sz w:val="16"/>
                                    <w:szCs w:val="16"/>
                                  </w:rPr>
                                  <w:t>；</w:t>
                                </w:r>
                              </w:p>
                              <w:p w:rsidR="00423FFB" w:rsidRDefault="00423FFB" w:rsidP="00592527">
                                <w:pPr>
                                  <w:pStyle w:val="aa"/>
                                  <w:widowControl w:val="0"/>
                                  <w:adjustRightInd w:val="0"/>
                                  <w:snapToGrid w:val="0"/>
                                  <w:spacing w:before="0" w:beforeAutospacing="0" w:after="0" w:afterAutospacing="0" w:line="200" w:lineRule="atLeast"/>
                                  <w:rPr>
                                    <w:rFonts w:ascii="微软雅黑" w:eastAsia="微软雅黑" w:hAnsi="微软雅黑" w:cs="微软雅黑"/>
                                    <w:color w:val="3C5DEC"/>
                                    <w:kern w:val="24"/>
                                    <w:sz w:val="16"/>
                                    <w:szCs w:val="16"/>
                                  </w:rPr>
                                </w:pPr>
                                <w:r>
                                  <w:rPr>
                                    <w:rFonts w:ascii="微软雅黑" w:eastAsia="微软雅黑" w:hAnsi="微软雅黑" w:cs="微软雅黑" w:hint="eastAsia"/>
                                    <w:color w:val="3C5DEC"/>
                                    <w:kern w:val="24"/>
                                    <w:sz w:val="16"/>
                                    <w:szCs w:val="16"/>
                                  </w:rPr>
                                  <w:t>服务</w:t>
                                </w:r>
                                <w:r>
                                  <w:rPr>
                                    <w:rFonts w:ascii="微软雅黑" w:eastAsia="微软雅黑" w:hAnsi="微软雅黑" w:cs="微软雅黑"/>
                                    <w:color w:val="3C5DEC"/>
                                    <w:kern w:val="24"/>
                                    <w:sz w:val="16"/>
                                    <w:szCs w:val="16"/>
                                  </w:rPr>
                                  <w:t>礼仪</w:t>
                                </w:r>
                              </w:p>
                              <w:p w:rsidR="00423FFB" w:rsidRDefault="00423FFB" w:rsidP="00592527">
                                <w:pPr>
                                  <w:pStyle w:val="aa"/>
                                  <w:widowControl w:val="0"/>
                                  <w:adjustRightInd w:val="0"/>
                                  <w:snapToGrid w:val="0"/>
                                  <w:spacing w:before="0" w:beforeAutospacing="0" w:after="0" w:afterAutospacing="0" w:line="200" w:lineRule="atLeast"/>
                                  <w:rPr>
                                    <w:rFonts w:asciiTheme="minorHAnsi" w:eastAsiaTheme="minorEastAsia" w:hAnsiTheme="minorBidi"/>
                                    <w:color w:val="3C5DEC"/>
                                    <w:kern w:val="24"/>
                                    <w:sz w:val="16"/>
                                    <w:szCs w:val="16"/>
                                  </w:rPr>
                                </w:pPr>
                                <w:r>
                                  <w:rPr>
                                    <w:rFonts w:asciiTheme="minorHAnsi" w:eastAsiaTheme="minorEastAsia" w:hAnsiTheme="minorBidi" w:hint="eastAsia"/>
                                    <w:color w:val="3C5DEC"/>
                                    <w:kern w:val="24"/>
                                    <w:sz w:val="16"/>
                                    <w:szCs w:val="16"/>
                                  </w:rPr>
                                  <w:t>形象</w:t>
                                </w:r>
                                <w:r>
                                  <w:rPr>
                                    <w:rFonts w:asciiTheme="minorHAnsi" w:eastAsiaTheme="minorEastAsia" w:hAnsiTheme="minorBidi"/>
                                    <w:color w:val="3C5DEC"/>
                                    <w:kern w:val="24"/>
                                    <w:sz w:val="16"/>
                                    <w:szCs w:val="16"/>
                                  </w:rPr>
                                  <w:t>设计；</w:t>
                                </w:r>
                                <w:r>
                                  <w:rPr>
                                    <w:rFonts w:asciiTheme="minorHAnsi" w:eastAsiaTheme="minorEastAsia" w:hAnsiTheme="minorBidi" w:hint="eastAsia"/>
                                    <w:color w:val="3C5DEC"/>
                                    <w:kern w:val="24"/>
                                    <w:sz w:val="16"/>
                                    <w:szCs w:val="16"/>
                                  </w:rPr>
                                  <w:t>餐饮</w:t>
                                </w:r>
                                <w:r>
                                  <w:rPr>
                                    <w:rFonts w:asciiTheme="minorHAnsi" w:eastAsiaTheme="minorEastAsia" w:hAnsiTheme="minorBidi"/>
                                    <w:color w:val="3C5DEC"/>
                                    <w:kern w:val="24"/>
                                    <w:sz w:val="16"/>
                                    <w:szCs w:val="16"/>
                                  </w:rPr>
                                  <w:t>服务</w:t>
                                </w:r>
                              </w:p>
                              <w:p w:rsidR="00423FFB" w:rsidRPr="006F06B1" w:rsidRDefault="00423FFB" w:rsidP="006F06B1">
                                <w:pPr>
                                  <w:pStyle w:val="aa"/>
                                  <w:widowControl w:val="0"/>
                                  <w:adjustRightInd w:val="0"/>
                                  <w:snapToGrid w:val="0"/>
                                  <w:spacing w:before="0" w:beforeAutospacing="0" w:after="0" w:afterAutospacing="0"/>
                                  <w:rPr>
                                    <w:rFonts w:ascii="微软雅黑" w:eastAsia="微软雅黑" w:hAnsi="微软雅黑" w:cs="微软雅黑"/>
                                    <w:color w:val="3C5DEC"/>
                                    <w:kern w:val="24"/>
                                    <w:sz w:val="16"/>
                                    <w:szCs w:val="16"/>
                                  </w:rPr>
                                </w:pPr>
                              </w:p>
                            </w:txbxContent>
                          </wps:txbx>
                          <wps:bodyPr wrap="square" rtlCol="0">
                            <a:noAutofit/>
                          </wps:bodyPr>
                        </wps:wsp>
                        <wps:wsp>
                          <wps:cNvPr id="57" name="文本框 46"/>
                          <wps:cNvSpPr txBox="1"/>
                          <wps:spPr>
                            <a:xfrm>
                              <a:off x="8549" y="5457"/>
                              <a:ext cx="2227" cy="2293"/>
                            </a:xfrm>
                            <a:prstGeom prst="rect">
                              <a:avLst/>
                            </a:prstGeom>
                            <a:noFill/>
                          </wps:spPr>
                          <wps:txbx>
                            <w:txbxContent>
                              <w:p w:rsidR="00423FFB" w:rsidRPr="00A25B9F"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A25B9F">
                                  <w:rPr>
                                    <w:rFonts w:ascii="微软雅黑" w:eastAsia="微软雅黑" w:hAnsi="微软雅黑" w:cs="微软雅黑" w:hint="eastAsia"/>
                                    <w:color w:val="3C5DEC"/>
                                    <w:kern w:val="24"/>
                                    <w:sz w:val="16"/>
                                    <w:szCs w:val="16"/>
                                  </w:rPr>
                                  <w:t>铁道概论；</w:t>
                                </w:r>
                              </w:p>
                              <w:p w:rsidR="00423FFB" w:rsidRPr="00A25B9F"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Pr>
                                    <w:rFonts w:ascii="微软雅黑" w:eastAsia="微软雅黑" w:hAnsi="微软雅黑" w:cs="微软雅黑" w:hint="eastAsia"/>
                                    <w:color w:val="3C5DEC"/>
                                    <w:kern w:val="24"/>
                                    <w:sz w:val="16"/>
                                    <w:szCs w:val="16"/>
                                  </w:rPr>
                                  <w:t>形体训练</w:t>
                                </w:r>
                                <w:r w:rsidRPr="007B5800">
                                  <w:rPr>
                                    <w:rFonts w:ascii="微软雅黑" w:eastAsia="微软雅黑" w:hAnsi="微软雅黑" w:cs="微软雅黑" w:hint="eastAsia"/>
                                    <w:color w:val="3C5DEC"/>
                                    <w:kern w:val="24"/>
                                    <w:sz w:val="16"/>
                                    <w:szCs w:val="16"/>
                                  </w:rPr>
                                  <w:t>Ⅰ</w:t>
                                </w:r>
                              </w:p>
                              <w:p w:rsidR="00423FFB" w:rsidRDefault="00423FFB" w:rsidP="006B1678">
                                <w:pPr>
                                  <w:pStyle w:val="aa"/>
                                  <w:widowControl w:val="0"/>
                                  <w:adjustRightInd w:val="0"/>
                                  <w:snapToGrid w:val="0"/>
                                  <w:spacing w:before="0" w:beforeAutospacing="0" w:after="0" w:afterAutospacing="0" w:line="200" w:lineRule="exact"/>
                                  <w:rPr>
                                    <w:rFonts w:asciiTheme="minorHAnsi" w:eastAsiaTheme="minorEastAsia" w:hAnsiTheme="minorBidi"/>
                                    <w:color w:val="3C5DEC"/>
                                    <w:kern w:val="24"/>
                                    <w:sz w:val="16"/>
                                    <w:szCs w:val="16"/>
                                  </w:rPr>
                                </w:pPr>
                                <w:r w:rsidRPr="00A25B9F">
                                  <w:rPr>
                                    <w:rFonts w:ascii="微软雅黑" w:eastAsia="微软雅黑" w:hAnsi="微软雅黑" w:cs="微软雅黑" w:hint="eastAsia"/>
                                    <w:color w:val="3C5DEC"/>
                                    <w:kern w:val="24"/>
                                    <w:sz w:val="16"/>
                                    <w:szCs w:val="16"/>
                                  </w:rPr>
                                  <w:t>铁路旅客服</w:t>
                                </w:r>
                                <w:r w:rsidRPr="00A25B9F">
                                  <w:rPr>
                                    <w:rFonts w:asciiTheme="minorHAnsi" w:eastAsiaTheme="minorEastAsia" w:hAnsiTheme="minorBidi" w:hint="eastAsia"/>
                                    <w:color w:val="3C5DEC"/>
                                    <w:kern w:val="24"/>
                                    <w:sz w:val="16"/>
                                    <w:szCs w:val="16"/>
                                  </w:rPr>
                                  <w:t>务心理；</w:t>
                                </w:r>
                              </w:p>
                              <w:p w:rsidR="00423FFB" w:rsidRDefault="00423FFB" w:rsidP="006B1678">
                                <w:pPr>
                                  <w:pStyle w:val="aa"/>
                                  <w:widowControl w:val="0"/>
                                  <w:adjustRightInd w:val="0"/>
                                  <w:snapToGrid w:val="0"/>
                                  <w:spacing w:before="0" w:beforeAutospacing="0" w:after="0" w:afterAutospacing="0" w:line="200" w:lineRule="exact"/>
                                  <w:rPr>
                                    <w:rFonts w:asciiTheme="minorHAnsi" w:eastAsiaTheme="minorEastAsia" w:hAnsiTheme="minorBidi"/>
                                    <w:color w:val="3C5DEC"/>
                                    <w:kern w:val="24"/>
                                    <w:sz w:val="16"/>
                                    <w:szCs w:val="16"/>
                                  </w:rPr>
                                </w:pPr>
                                <w:r>
                                  <w:rPr>
                                    <w:rFonts w:asciiTheme="minorHAnsi" w:eastAsiaTheme="minorEastAsia" w:hAnsiTheme="minorBidi" w:hint="eastAsia"/>
                                    <w:color w:val="3C5DEC"/>
                                    <w:kern w:val="24"/>
                                    <w:sz w:val="16"/>
                                    <w:szCs w:val="16"/>
                                  </w:rPr>
                                  <w:t>旅游</w:t>
                                </w:r>
                                <w:r>
                                  <w:rPr>
                                    <w:rFonts w:asciiTheme="minorHAnsi" w:eastAsiaTheme="minorEastAsia" w:hAnsiTheme="minorBidi"/>
                                    <w:color w:val="3C5DEC"/>
                                    <w:kern w:val="24"/>
                                    <w:sz w:val="16"/>
                                    <w:szCs w:val="16"/>
                                  </w:rPr>
                                  <w:t>地理</w:t>
                                </w:r>
                              </w:p>
                              <w:p w:rsidR="00423FFB" w:rsidRDefault="00423FFB" w:rsidP="006B1678">
                                <w:pPr>
                                  <w:pStyle w:val="aa"/>
                                  <w:widowControl w:val="0"/>
                                  <w:adjustRightInd w:val="0"/>
                                  <w:snapToGrid w:val="0"/>
                                  <w:spacing w:before="0" w:beforeAutospacing="0" w:after="0" w:afterAutospacing="0" w:line="200" w:lineRule="exact"/>
                                  <w:rPr>
                                    <w:rFonts w:asciiTheme="minorHAnsi" w:eastAsiaTheme="minorEastAsia" w:hAnsiTheme="minorBidi"/>
                                    <w:color w:val="3C5DEC"/>
                                    <w:kern w:val="24"/>
                                    <w:sz w:val="16"/>
                                    <w:szCs w:val="16"/>
                                  </w:rPr>
                                </w:pPr>
                                <w:r>
                                  <w:rPr>
                                    <w:rFonts w:asciiTheme="minorHAnsi" w:eastAsiaTheme="minorEastAsia" w:hAnsiTheme="minorBidi" w:hint="eastAsia"/>
                                    <w:color w:val="3C5DEC"/>
                                    <w:kern w:val="24"/>
                                    <w:sz w:val="16"/>
                                    <w:szCs w:val="16"/>
                                  </w:rPr>
                                  <w:t>客源国</w:t>
                                </w:r>
                                <w:r>
                                  <w:rPr>
                                    <w:rFonts w:asciiTheme="minorHAnsi" w:eastAsiaTheme="minorEastAsia" w:hAnsiTheme="minorBidi"/>
                                    <w:color w:val="3C5DEC"/>
                                    <w:kern w:val="24"/>
                                    <w:sz w:val="16"/>
                                    <w:szCs w:val="16"/>
                                  </w:rPr>
                                  <w:t>概况</w:t>
                                </w:r>
                              </w:p>
                              <w:p w:rsidR="00423FFB" w:rsidRDefault="00423FFB" w:rsidP="006B1678">
                                <w:pPr>
                                  <w:pStyle w:val="aa"/>
                                  <w:widowControl w:val="0"/>
                                  <w:adjustRightInd w:val="0"/>
                                  <w:snapToGrid w:val="0"/>
                                  <w:spacing w:before="0" w:beforeAutospacing="0" w:after="0" w:afterAutospacing="0" w:line="200" w:lineRule="exact"/>
                                  <w:rPr>
                                    <w:rFonts w:asciiTheme="minorHAnsi" w:eastAsiaTheme="minorEastAsia" w:hAnsiTheme="minorBidi"/>
                                    <w:color w:val="3C5DEC"/>
                                    <w:kern w:val="24"/>
                                    <w:sz w:val="16"/>
                                    <w:szCs w:val="16"/>
                                  </w:rPr>
                                </w:pPr>
                                <w:r>
                                  <w:rPr>
                                    <w:rFonts w:asciiTheme="minorHAnsi" w:eastAsiaTheme="minorEastAsia" w:hAnsiTheme="minorBidi" w:hint="eastAsia"/>
                                    <w:color w:val="3C5DEC"/>
                                    <w:kern w:val="24"/>
                                    <w:sz w:val="16"/>
                                    <w:szCs w:val="16"/>
                                  </w:rPr>
                                  <w:t>人际</w:t>
                                </w:r>
                                <w:r>
                                  <w:rPr>
                                    <w:rFonts w:asciiTheme="minorHAnsi" w:eastAsiaTheme="minorEastAsia" w:hAnsiTheme="minorBidi"/>
                                    <w:color w:val="3C5DEC"/>
                                    <w:kern w:val="24"/>
                                    <w:sz w:val="16"/>
                                    <w:szCs w:val="16"/>
                                  </w:rPr>
                                  <w:t>交往与沟通</w:t>
                                </w:r>
                              </w:p>
                              <w:p w:rsidR="00423FFB" w:rsidRDefault="00423FFB" w:rsidP="006B1678">
                                <w:pPr>
                                  <w:pStyle w:val="aa"/>
                                  <w:widowControl w:val="0"/>
                                  <w:adjustRightInd w:val="0"/>
                                  <w:snapToGrid w:val="0"/>
                                  <w:spacing w:before="0" w:beforeAutospacing="0" w:after="0" w:afterAutospacing="0" w:line="200" w:lineRule="exact"/>
                                  <w:rPr>
                                    <w:rFonts w:asciiTheme="minorHAnsi" w:eastAsiaTheme="minorEastAsia" w:hAnsiTheme="minorBidi"/>
                                    <w:color w:val="3C5DEC"/>
                                    <w:kern w:val="24"/>
                                    <w:sz w:val="16"/>
                                    <w:szCs w:val="16"/>
                                  </w:rPr>
                                </w:pPr>
                              </w:p>
                              <w:p w:rsidR="00423FFB" w:rsidRPr="00A25B9F" w:rsidRDefault="00423FFB" w:rsidP="00A25B9F">
                                <w:pPr>
                                  <w:pStyle w:val="aa"/>
                                  <w:widowControl w:val="0"/>
                                  <w:adjustRightInd w:val="0"/>
                                  <w:snapToGrid w:val="0"/>
                                  <w:spacing w:before="0" w:beforeAutospacing="0" w:after="0" w:afterAutospacing="0"/>
                                  <w:rPr>
                                    <w:rFonts w:asciiTheme="minorHAnsi" w:eastAsiaTheme="minorEastAsia" w:hAnsiTheme="minorBidi"/>
                                    <w:color w:val="3C5DEC"/>
                                    <w:kern w:val="24"/>
                                    <w:sz w:val="16"/>
                                    <w:szCs w:val="16"/>
                                  </w:rPr>
                                </w:pPr>
                              </w:p>
                              <w:p w:rsidR="00423FFB" w:rsidRDefault="00423FFB" w:rsidP="00A25B9F">
                                <w:pPr>
                                  <w:pStyle w:val="aa"/>
                                  <w:widowControl w:val="0"/>
                                  <w:adjustRightInd w:val="0"/>
                                  <w:snapToGrid w:val="0"/>
                                </w:pPr>
                                <w:r w:rsidRPr="00A25B9F">
                                  <w:rPr>
                                    <w:rFonts w:asciiTheme="minorHAnsi" w:eastAsiaTheme="minorEastAsia" w:hAnsiTheme="minorBidi" w:hint="eastAsia"/>
                                    <w:color w:val="3C5DEC"/>
                                    <w:kern w:val="24"/>
                                    <w:sz w:val="16"/>
                                    <w:szCs w:val="16"/>
                                  </w:rPr>
                                  <w:t>服务礼仪</w:t>
                                </w:r>
                              </w:p>
                            </w:txbxContent>
                          </wps:txbx>
                          <wps:bodyPr wrap="square" rtlCol="0">
                            <a:noAutofit/>
                          </wps:bodyPr>
                        </wps:wsp>
                        <wps:wsp>
                          <wps:cNvPr id="58" name="文本框 47"/>
                          <wps:cNvSpPr txBox="1"/>
                          <wps:spPr>
                            <a:xfrm>
                              <a:off x="8440" y="8068"/>
                              <a:ext cx="2427" cy="1906"/>
                            </a:xfrm>
                            <a:prstGeom prst="rect">
                              <a:avLst/>
                            </a:prstGeom>
                            <a:noFill/>
                          </wps:spPr>
                          <wps:txbx>
                            <w:txbxContent>
                              <w:p w:rsidR="00423FFB" w:rsidRPr="00B17C07"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B17C07">
                                  <w:rPr>
                                    <w:rFonts w:ascii="微软雅黑" w:eastAsia="微软雅黑" w:hAnsi="微软雅黑" w:cs="微软雅黑" w:hint="eastAsia"/>
                                    <w:color w:val="3C5DEC"/>
                                    <w:kern w:val="24"/>
                                    <w:sz w:val="16"/>
                                    <w:szCs w:val="16"/>
                                  </w:rPr>
                                  <w:t>茶文化与</w:t>
                                </w:r>
                                <w:r w:rsidRPr="00B17C07">
                                  <w:rPr>
                                    <w:rFonts w:ascii="微软雅黑" w:eastAsia="微软雅黑" w:hAnsi="微软雅黑" w:cs="微软雅黑"/>
                                    <w:color w:val="3C5DEC"/>
                                    <w:kern w:val="24"/>
                                    <w:sz w:val="16"/>
                                    <w:szCs w:val="16"/>
                                  </w:rPr>
                                  <w:t>茶艺</w:t>
                                </w:r>
                              </w:p>
                              <w:p w:rsidR="00423FFB"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B17C07">
                                  <w:rPr>
                                    <w:rFonts w:ascii="微软雅黑" w:eastAsia="微软雅黑" w:hAnsi="微软雅黑" w:cs="微软雅黑"/>
                                    <w:color w:val="3C5DEC"/>
                                    <w:kern w:val="24"/>
                                    <w:sz w:val="16"/>
                                    <w:szCs w:val="16"/>
                                  </w:rPr>
                                  <w:t>人际交往与沟通</w:t>
                                </w:r>
                                <w:r w:rsidRPr="00B17C07">
                                  <w:rPr>
                                    <w:rFonts w:ascii="微软雅黑" w:eastAsia="微软雅黑" w:hAnsi="微软雅黑" w:cs="微软雅黑" w:hint="eastAsia"/>
                                    <w:color w:val="3C5DEC"/>
                                    <w:kern w:val="24"/>
                                    <w:sz w:val="16"/>
                                    <w:szCs w:val="16"/>
                                  </w:rPr>
                                  <w:t>；</w:t>
                                </w:r>
                              </w:p>
                              <w:p w:rsidR="00423FFB"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形体训练Ⅱ</w:t>
                                </w:r>
                              </w:p>
                              <w:p w:rsidR="00423FFB"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Pr>
                                    <w:rFonts w:ascii="微软雅黑" w:eastAsia="微软雅黑" w:hAnsi="微软雅黑" w:cs="微软雅黑" w:hint="eastAsia"/>
                                    <w:color w:val="3C5DEC"/>
                                    <w:kern w:val="24"/>
                                    <w:sz w:val="16"/>
                                    <w:szCs w:val="16"/>
                                  </w:rPr>
                                  <w:t>餐饮</w:t>
                                </w:r>
                                <w:r>
                                  <w:rPr>
                                    <w:rFonts w:ascii="微软雅黑" w:eastAsia="微软雅黑" w:hAnsi="微软雅黑" w:cs="微软雅黑"/>
                                    <w:color w:val="3C5DEC"/>
                                    <w:kern w:val="24"/>
                                    <w:sz w:val="16"/>
                                    <w:szCs w:val="16"/>
                                  </w:rPr>
                                  <w:t>服务；</w:t>
                                </w:r>
                              </w:p>
                              <w:p w:rsidR="00423FFB" w:rsidRPr="00B17C07"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B17C07">
                                  <w:rPr>
                                    <w:rFonts w:ascii="微软雅黑" w:eastAsia="微软雅黑" w:hAnsi="微软雅黑" w:cs="微软雅黑"/>
                                    <w:color w:val="3C5DEC"/>
                                    <w:kern w:val="24"/>
                                    <w:sz w:val="16"/>
                                    <w:szCs w:val="16"/>
                                  </w:rPr>
                                  <w:t>服务礼仪；</w:t>
                                </w:r>
                              </w:p>
                              <w:p w:rsidR="00423FFB" w:rsidRDefault="00423FFB">
                                <w:pPr>
                                  <w:pStyle w:val="aa"/>
                                  <w:widowControl w:val="0"/>
                                  <w:adjustRightInd w:val="0"/>
                                  <w:snapToGrid w:val="0"/>
                                </w:pPr>
                              </w:p>
                            </w:txbxContent>
                          </wps:txbx>
                          <wps:bodyPr wrap="square" rtlCol="0">
                            <a:noAutofit/>
                          </wps:bodyPr>
                        </wps:wsp>
                        <wps:wsp>
                          <wps:cNvPr id="60" name="文本框 49"/>
                          <wps:cNvSpPr txBox="1"/>
                          <wps:spPr>
                            <a:xfrm>
                              <a:off x="10819" y="3272"/>
                              <a:ext cx="2643" cy="2092"/>
                            </a:xfrm>
                            <a:prstGeom prst="rect">
                              <a:avLst/>
                            </a:prstGeom>
                            <a:noFill/>
                          </wps:spPr>
                          <wps:txbx>
                            <w:txbxContent>
                              <w:p w:rsidR="00423FFB" w:rsidRPr="00A3786A" w:rsidRDefault="00423FFB" w:rsidP="00592527">
                                <w:pPr>
                                  <w:pStyle w:val="aa"/>
                                  <w:widowControl w:val="0"/>
                                  <w:adjustRightInd w:val="0"/>
                                  <w:snapToGrid w:val="0"/>
                                  <w:spacing w:before="0" w:beforeAutospacing="0" w:after="0" w:afterAutospacing="0" w:line="200" w:lineRule="atLeast"/>
                                  <w:rPr>
                                    <w:rFonts w:ascii="微软雅黑" w:eastAsia="微软雅黑" w:hAnsi="微软雅黑" w:cs="微软雅黑"/>
                                    <w:color w:val="3C5DEC"/>
                                    <w:kern w:val="24"/>
                                    <w:sz w:val="16"/>
                                    <w:szCs w:val="16"/>
                                  </w:rPr>
                                </w:pPr>
                                <w:r w:rsidRPr="00CD4EA3">
                                  <w:rPr>
                                    <w:rFonts w:ascii="微软雅黑" w:eastAsia="微软雅黑" w:hAnsi="微软雅黑" w:cs="微软雅黑" w:hint="eastAsia"/>
                                    <w:color w:val="3C5DEC"/>
                                    <w:kern w:val="24"/>
                                    <w:sz w:val="16"/>
                                    <w:szCs w:val="16"/>
                                  </w:rPr>
                                  <w:t>高速</w:t>
                                </w:r>
                                <w:r w:rsidRPr="00CD4EA3">
                                  <w:rPr>
                                    <w:rFonts w:ascii="微软雅黑" w:eastAsia="微软雅黑" w:hAnsi="微软雅黑" w:cs="微软雅黑"/>
                                    <w:color w:val="3C5DEC"/>
                                    <w:kern w:val="24"/>
                                    <w:sz w:val="16"/>
                                    <w:szCs w:val="16"/>
                                  </w:rPr>
                                  <w:t>铁路动车乘务服务；</w:t>
                                </w:r>
                                <w:r>
                                  <w:rPr>
                                    <w:rFonts w:ascii="微软雅黑" w:eastAsia="微软雅黑" w:hAnsi="微软雅黑" w:cs="微软雅黑" w:hint="eastAsia"/>
                                    <w:color w:val="3C5DEC"/>
                                    <w:kern w:val="24"/>
                                    <w:sz w:val="16"/>
                                    <w:szCs w:val="16"/>
                                  </w:rPr>
                                  <w:t>、</w:t>
                                </w:r>
                                <w:r w:rsidRPr="00CD4EA3">
                                  <w:rPr>
                                    <w:rFonts w:ascii="微软雅黑" w:eastAsia="微软雅黑" w:hAnsi="微软雅黑" w:cs="微软雅黑"/>
                                    <w:color w:val="3C5DEC"/>
                                    <w:kern w:val="24"/>
                                    <w:sz w:val="16"/>
                                    <w:szCs w:val="16"/>
                                  </w:rPr>
                                  <w:t>铁路卫生防疫与急救</w:t>
                                </w:r>
                                <w:r w:rsidRPr="00CD4EA3">
                                  <w:rPr>
                                    <w:rFonts w:ascii="微软雅黑" w:eastAsia="微软雅黑" w:hAnsi="微软雅黑" w:cs="微软雅黑" w:hint="eastAsia"/>
                                    <w:color w:val="3C5DEC"/>
                                    <w:kern w:val="24"/>
                                    <w:sz w:val="16"/>
                                    <w:szCs w:val="16"/>
                                  </w:rPr>
                                  <w:t>；</w:t>
                                </w:r>
                                <w:r w:rsidRPr="00592527">
                                  <w:rPr>
                                    <w:rFonts w:ascii="微软雅黑" w:eastAsia="微软雅黑" w:hAnsi="微软雅黑" w:cs="微软雅黑" w:hint="eastAsia"/>
                                    <w:color w:val="3C5DEC"/>
                                    <w:kern w:val="24"/>
                                    <w:sz w:val="16"/>
                                    <w:szCs w:val="16"/>
                                  </w:rPr>
                                  <w:t>铁路旅客运输服务管理</w:t>
                                </w:r>
                                <w:r>
                                  <w:rPr>
                                    <w:rFonts w:ascii="微软雅黑" w:eastAsia="微软雅黑" w:hAnsi="微软雅黑" w:cs="微软雅黑" w:hint="eastAsia"/>
                                    <w:color w:val="3C5DEC"/>
                                    <w:kern w:val="24"/>
                                    <w:sz w:val="16"/>
                                    <w:szCs w:val="16"/>
                                  </w:rPr>
                                  <w:t>；铁路</w:t>
                                </w:r>
                                <w:r>
                                  <w:rPr>
                                    <w:rFonts w:ascii="微软雅黑" w:eastAsia="微软雅黑" w:hAnsi="微软雅黑" w:cs="微软雅黑"/>
                                    <w:color w:val="3C5DEC"/>
                                    <w:kern w:val="24"/>
                                    <w:sz w:val="16"/>
                                    <w:szCs w:val="16"/>
                                  </w:rPr>
                                  <w:t>客运安全与应急</w:t>
                                </w:r>
                              </w:p>
                            </w:txbxContent>
                          </wps:txbx>
                          <wps:bodyPr wrap="square" rtlCol="0">
                            <a:noAutofit/>
                          </wps:bodyPr>
                        </wps:wsp>
                        <wps:wsp>
                          <wps:cNvPr id="61" name="文本框 50"/>
                          <wps:cNvSpPr txBox="1"/>
                          <wps:spPr>
                            <a:xfrm>
                              <a:off x="10986" y="5533"/>
                              <a:ext cx="2227" cy="2579"/>
                            </a:xfrm>
                            <a:prstGeom prst="rect">
                              <a:avLst/>
                            </a:prstGeom>
                            <a:noFill/>
                          </wps:spPr>
                          <wps:txbx>
                            <w:txbxContent>
                              <w:p w:rsidR="00423FFB"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CD4EA3">
                                  <w:rPr>
                                    <w:rFonts w:ascii="微软雅黑" w:eastAsia="微软雅黑" w:hAnsi="微软雅黑" w:cs="微软雅黑" w:hint="eastAsia"/>
                                    <w:color w:val="3C5DEC"/>
                                    <w:kern w:val="24"/>
                                    <w:sz w:val="16"/>
                                    <w:szCs w:val="16"/>
                                  </w:rPr>
                                  <w:t>铁路</w:t>
                                </w:r>
                                <w:r w:rsidRPr="00CD4EA3">
                                  <w:rPr>
                                    <w:rFonts w:ascii="微软雅黑" w:eastAsia="微软雅黑" w:hAnsi="微软雅黑" w:cs="微软雅黑"/>
                                    <w:color w:val="3C5DEC"/>
                                    <w:kern w:val="24"/>
                                    <w:sz w:val="16"/>
                                    <w:szCs w:val="16"/>
                                  </w:rPr>
                                  <w:t>运输组织；</w:t>
                                </w:r>
                              </w:p>
                              <w:p w:rsidR="00423FFB"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CD4EA3">
                                  <w:rPr>
                                    <w:rFonts w:ascii="微软雅黑" w:eastAsia="微软雅黑" w:hAnsi="微软雅黑" w:cs="微软雅黑" w:hint="eastAsia"/>
                                    <w:color w:val="3C5DEC"/>
                                    <w:kern w:val="24"/>
                                    <w:sz w:val="16"/>
                                    <w:szCs w:val="16"/>
                                  </w:rPr>
                                  <w:t>铁路</w:t>
                                </w:r>
                                <w:r w:rsidRPr="00CD4EA3">
                                  <w:rPr>
                                    <w:rFonts w:ascii="微软雅黑" w:eastAsia="微软雅黑" w:hAnsi="微软雅黑" w:cs="微软雅黑"/>
                                    <w:color w:val="3C5DEC"/>
                                    <w:kern w:val="24"/>
                                    <w:sz w:val="16"/>
                                    <w:szCs w:val="16"/>
                                  </w:rPr>
                                  <w:t>客运规章</w:t>
                                </w:r>
                                <w:r w:rsidRPr="00CD4EA3">
                                  <w:rPr>
                                    <w:rFonts w:ascii="微软雅黑" w:eastAsia="微软雅黑" w:hAnsi="微软雅黑" w:cs="微软雅黑" w:hint="eastAsia"/>
                                    <w:color w:val="3C5DEC"/>
                                    <w:kern w:val="24"/>
                                    <w:sz w:val="16"/>
                                    <w:szCs w:val="16"/>
                                  </w:rPr>
                                  <w:t>；</w:t>
                                </w:r>
                              </w:p>
                              <w:p w:rsidR="00423FFB" w:rsidRPr="00CD4EA3"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6B1678">
                                  <w:rPr>
                                    <w:rFonts w:ascii="微软雅黑" w:eastAsia="微软雅黑" w:hAnsi="微软雅黑" w:cs="微软雅黑" w:hint="eastAsia"/>
                                    <w:color w:val="3C5DEC"/>
                                    <w:kern w:val="24"/>
                                    <w:sz w:val="16"/>
                                    <w:szCs w:val="16"/>
                                  </w:rPr>
                                  <w:t>旅客运输服务管理；</w:t>
                                </w:r>
                              </w:p>
                            </w:txbxContent>
                          </wps:txbx>
                          <wps:bodyPr wrap="square" rtlCol="0">
                            <a:noAutofit/>
                          </wps:bodyPr>
                        </wps:wsp>
                        <wps:wsp>
                          <wps:cNvPr id="62" name="文本框 51"/>
                          <wps:cNvSpPr txBox="1"/>
                          <wps:spPr>
                            <a:xfrm>
                              <a:off x="10986" y="8164"/>
                              <a:ext cx="2476" cy="1810"/>
                            </a:xfrm>
                            <a:prstGeom prst="rect">
                              <a:avLst/>
                            </a:prstGeom>
                            <a:noFill/>
                          </wps:spPr>
                          <wps:txbx>
                            <w:txbxContent>
                              <w:p w:rsidR="00423FFB"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CD4EA3">
                                  <w:rPr>
                                    <w:rFonts w:ascii="微软雅黑" w:eastAsia="微软雅黑" w:hAnsi="微软雅黑" w:cs="微软雅黑" w:hint="eastAsia"/>
                                    <w:color w:val="3C5DEC"/>
                                    <w:kern w:val="24"/>
                                    <w:sz w:val="16"/>
                                    <w:szCs w:val="16"/>
                                  </w:rPr>
                                  <w:t>铁路运输组织；</w:t>
                                </w:r>
                              </w:p>
                              <w:p w:rsidR="00423FFB" w:rsidRPr="00CD4EA3"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CD4EA3">
                                  <w:rPr>
                                    <w:rFonts w:ascii="微软雅黑" w:eastAsia="微软雅黑" w:hAnsi="微软雅黑" w:cs="微软雅黑" w:hint="eastAsia"/>
                                    <w:color w:val="3C5DEC"/>
                                    <w:kern w:val="24"/>
                                    <w:sz w:val="16"/>
                                    <w:szCs w:val="16"/>
                                  </w:rPr>
                                  <w:t>铁路客运规章</w:t>
                                </w:r>
                              </w:p>
                              <w:p w:rsidR="00423FFB" w:rsidRPr="00CD4EA3" w:rsidRDefault="00423FFB" w:rsidP="003E75D4">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3E75D4">
                                  <w:rPr>
                                    <w:rFonts w:ascii="微软雅黑" w:eastAsia="微软雅黑" w:hAnsi="微软雅黑" w:cs="微软雅黑" w:hint="eastAsia"/>
                                    <w:color w:val="3C5DEC"/>
                                    <w:kern w:val="24"/>
                                    <w:sz w:val="16"/>
                                    <w:szCs w:val="16"/>
                                  </w:rPr>
                                  <w:t>铁路旅客运输服务管理</w:t>
                                </w:r>
                              </w:p>
                            </w:txbxContent>
                          </wps:txbx>
                          <wps:bodyPr wrap="square" rtlCol="0">
                            <a:noAutofit/>
                          </wps:bodyPr>
                        </wps:wsp>
                        <wps:wsp>
                          <wps:cNvPr id="65" name="矩形: 圆角 114"/>
                          <wps:cNvSpPr/>
                          <wps:spPr>
                            <a:xfrm>
                              <a:off x="8873" y="2598"/>
                              <a:ext cx="1680" cy="400"/>
                            </a:xfrm>
                            <a:prstGeom prst="roundRect">
                              <a:avLst>
                                <a:gd name="adj" fmla="val 0"/>
                              </a:avLst>
                            </a:prstGeom>
                            <a:solidFill>
                              <a:srgbClr val="3C5DEC"/>
                            </a:solidFill>
                            <a:ln w="12700" cap="flat">
                              <a:solidFill>
                                <a:srgbClr val="3C5DEC"/>
                              </a:solidFill>
                              <a:prstDash val="solid"/>
                              <a:miter/>
                            </a:ln>
                            <a:effectLst/>
                          </wps:spPr>
                          <wps:txbx>
                            <w:txbxContent>
                              <w:p w:rsidR="00423FFB" w:rsidRDefault="00423FFB">
                                <w:pPr>
                                  <w:pStyle w:val="aa"/>
                                  <w:jc w:val="center"/>
                                  <w:rPr>
                                    <w:color w:val="FFFFFF" w:themeColor="background1"/>
                                  </w:rPr>
                                </w:pPr>
                              </w:p>
                            </w:txbxContent>
                          </wps:txbx>
                          <wps:bodyPr rtlCol="0" anchor="ctr"/>
                        </wps:wsp>
                        <wps:wsp>
                          <wps:cNvPr id="67" name="矩形: 圆角 114"/>
                          <wps:cNvSpPr/>
                          <wps:spPr>
                            <a:xfrm>
                              <a:off x="11262" y="2645"/>
                              <a:ext cx="1680" cy="400"/>
                            </a:xfrm>
                            <a:prstGeom prst="roundRect">
                              <a:avLst>
                                <a:gd name="adj" fmla="val 0"/>
                              </a:avLst>
                            </a:prstGeom>
                            <a:solidFill>
                              <a:srgbClr val="3C5DEC"/>
                            </a:solidFill>
                            <a:ln w="12700" cap="flat">
                              <a:solidFill>
                                <a:srgbClr val="3C5DEC"/>
                              </a:solidFill>
                              <a:prstDash val="solid"/>
                              <a:miter/>
                            </a:ln>
                            <a:effectLst/>
                          </wps:spPr>
                          <wps:txbx>
                            <w:txbxContent>
                              <w:p w:rsidR="00423FFB" w:rsidRDefault="00423FFB">
                                <w:pPr>
                                  <w:pStyle w:val="aa"/>
                                  <w:jc w:val="center"/>
                                </w:pPr>
                              </w:p>
                            </w:txbxContent>
                          </wps:txbx>
                          <wps:bodyPr rtlCol="0" anchor="ctr"/>
                        </wps:wsp>
                        <wpg:grpSp>
                          <wpg:cNvPr id="68" name="组合 55"/>
                          <wpg:cNvGrpSpPr/>
                          <wpg:grpSpPr>
                            <a:xfrm>
                              <a:off x="13465" y="2014"/>
                              <a:ext cx="2442" cy="1205"/>
                              <a:chOff x="1177" y="2014"/>
                              <a:chExt cx="2442" cy="1205"/>
                            </a:xfrm>
                          </wpg:grpSpPr>
                          <wps:wsp>
                            <wps:cNvPr id="70" name="矩形: 圆角 114"/>
                            <wps:cNvSpPr/>
                            <wps:spPr>
                              <a:xfrm>
                                <a:off x="1177"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71" name="文本框 57"/>
                            <wps:cNvSpPr txBox="1"/>
                            <wps:spPr>
                              <a:xfrm>
                                <a:off x="1222" y="2014"/>
                                <a:ext cx="2397" cy="1205"/>
                              </a:xfrm>
                              <a:prstGeom prst="rect">
                                <a:avLst/>
                              </a:prstGeom>
                              <a:noFill/>
                            </wps:spPr>
                            <wps:txbx>
                              <w:txbxContent>
                                <w:p w:rsidR="00423FFB" w:rsidRPr="003E75D4" w:rsidRDefault="00423FFB">
                                  <w:pPr>
                                    <w:pStyle w:val="aa"/>
                                    <w:widowControl w:val="0"/>
                                    <w:adjustRightInd w:val="0"/>
                                    <w:snapToGrid w:val="0"/>
                                    <w:spacing w:before="0" w:beforeAutospacing="0" w:after="0" w:afterAutospacing="0"/>
                                    <w:jc w:val="center"/>
                                    <w:rPr>
                                      <w:rFonts w:ascii="微软雅黑" w:eastAsia="微软雅黑" w:hAnsi="微软雅黑" w:cs="微软雅黑"/>
                                      <w:sz w:val="18"/>
                                      <w:szCs w:val="18"/>
                                    </w:rPr>
                                  </w:pPr>
                                  <w:r w:rsidRPr="003E75D4">
                                    <w:rPr>
                                      <w:rFonts w:ascii="微软雅黑" w:eastAsia="微软雅黑" w:hAnsi="微软雅黑" w:cs="微软雅黑" w:hint="eastAsia"/>
                                      <w:b/>
                                      <w:color w:val="3C5DEC"/>
                                      <w:kern w:val="24"/>
                                      <w:sz w:val="18"/>
                                      <w:szCs w:val="18"/>
                                    </w:rPr>
                                    <w:t>专业拓展课</w:t>
                                  </w:r>
                                </w:p>
                                <w:p w:rsidR="00423FFB" w:rsidRDefault="00423FFB">
                                  <w:pPr>
                                    <w:pStyle w:val="aa"/>
                                    <w:widowControl w:val="0"/>
                                    <w:adjustRightInd w:val="0"/>
                                    <w:snapToGrid w:val="0"/>
                                    <w:spacing w:before="0" w:beforeAutospacing="0" w:after="0" w:afterAutospacing="0"/>
                                    <w:jc w:val="center"/>
                                    <w:rPr>
                                      <w:rFonts w:ascii="微软雅黑" w:eastAsia="微软雅黑" w:hAnsi="微软雅黑" w:cs="微软雅黑"/>
                                    </w:rPr>
                                  </w:pPr>
                                  <w:r>
                                    <w:rPr>
                                      <w:rFonts w:ascii="微软雅黑" w:eastAsia="微软雅黑" w:hAnsi="微软雅黑" w:cs="微软雅黑" w:hint="eastAsia"/>
                                      <w:b/>
                                      <w:color w:val="3C5DEC"/>
                                      <w:kern w:val="24"/>
                                      <w:sz w:val="14"/>
                                      <w:szCs w:val="14"/>
                                    </w:rPr>
                                    <w:t>模块</w:t>
                                  </w:r>
                                </w:p>
                              </w:txbxContent>
                            </wps:txbx>
                            <wps:bodyPr wrap="square" rtlCol="0">
                              <a:noAutofit/>
                            </wps:bodyPr>
                          </wps:wsp>
                        </wpg:grpSp>
                        <wpg:grpSp>
                          <wpg:cNvPr id="72" name="组合 58"/>
                          <wpg:cNvGrpSpPr/>
                          <wpg:grpSpPr>
                            <a:xfrm>
                              <a:off x="15905" y="2002"/>
                              <a:ext cx="2419" cy="1205"/>
                              <a:chOff x="3889" y="2002"/>
                              <a:chExt cx="2419" cy="1205"/>
                            </a:xfrm>
                          </wpg:grpSpPr>
                          <wps:wsp>
                            <wps:cNvPr id="73" name="矩形: 圆角 114"/>
                            <wps:cNvSpPr/>
                            <wps:spPr>
                              <a:xfrm>
                                <a:off x="3889"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74" name="文本框 60"/>
                            <wps:cNvSpPr txBox="1"/>
                            <wps:spPr>
                              <a:xfrm>
                                <a:off x="3891" y="2002"/>
                                <a:ext cx="2417" cy="1205"/>
                              </a:xfrm>
                              <a:prstGeom prst="rect">
                                <a:avLst/>
                              </a:prstGeom>
                              <a:noFill/>
                            </wps:spPr>
                            <wps:txbx>
                              <w:txbxContent>
                                <w:p w:rsidR="00423FFB" w:rsidRPr="003E75D4" w:rsidRDefault="00423FFB">
                                  <w:pPr>
                                    <w:pStyle w:val="aa"/>
                                    <w:widowControl w:val="0"/>
                                    <w:adjustRightInd w:val="0"/>
                                    <w:snapToGrid w:val="0"/>
                                    <w:spacing w:before="0" w:beforeAutospacing="0" w:after="0" w:afterAutospacing="0"/>
                                    <w:jc w:val="center"/>
                                    <w:rPr>
                                      <w:rFonts w:ascii="微软雅黑" w:eastAsia="微软雅黑" w:hAnsi="微软雅黑" w:cs="微软雅黑"/>
                                      <w:sz w:val="18"/>
                                      <w:szCs w:val="18"/>
                                    </w:rPr>
                                  </w:pPr>
                                  <w:r w:rsidRPr="003E75D4">
                                    <w:rPr>
                                      <w:rFonts w:ascii="微软雅黑" w:eastAsia="微软雅黑" w:hAnsi="微软雅黑" w:cs="微软雅黑" w:hint="eastAsia"/>
                                      <w:b/>
                                      <w:color w:val="3C5DEC"/>
                                      <w:kern w:val="24"/>
                                      <w:sz w:val="18"/>
                                      <w:szCs w:val="18"/>
                                    </w:rPr>
                                    <w:t>集中性实践</w:t>
                                  </w:r>
                                </w:p>
                                <w:p w:rsidR="00423FFB" w:rsidRDefault="00423FFB">
                                  <w:pPr>
                                    <w:pStyle w:val="aa"/>
                                    <w:widowControl w:val="0"/>
                                    <w:adjustRightInd w:val="0"/>
                                    <w:snapToGrid w:val="0"/>
                                    <w:spacing w:before="0" w:beforeAutospacing="0" w:after="0" w:afterAutospacing="0"/>
                                    <w:jc w:val="center"/>
                                    <w:rPr>
                                      <w:rFonts w:ascii="微软雅黑" w:eastAsia="微软雅黑" w:hAnsi="微软雅黑" w:cs="微软雅黑"/>
                                    </w:rPr>
                                  </w:pPr>
                                  <w:r>
                                    <w:rPr>
                                      <w:rFonts w:ascii="微软雅黑" w:eastAsia="微软雅黑" w:hAnsi="微软雅黑" w:cs="微软雅黑" w:hint="eastAsia"/>
                                      <w:b/>
                                      <w:color w:val="3C5DEC"/>
                                      <w:kern w:val="24"/>
                                      <w:sz w:val="14"/>
                                      <w:szCs w:val="14"/>
                                    </w:rPr>
                                    <w:t>模块</w:t>
                                  </w:r>
                                </w:p>
                              </w:txbxContent>
                            </wps:txbx>
                            <wps:bodyPr wrap="square" rtlCol="0">
                              <a:noAutofit/>
                            </wps:bodyPr>
                          </wps:wsp>
                        </wpg:grpSp>
                        <wpg:grpSp>
                          <wpg:cNvPr id="75" name="组合 61"/>
                          <wpg:cNvGrpSpPr/>
                          <wpg:grpSpPr>
                            <a:xfrm>
                              <a:off x="15905" y="3338"/>
                              <a:ext cx="2231" cy="6636"/>
                              <a:chOff x="3952" y="3338"/>
                              <a:chExt cx="2231" cy="6636"/>
                            </a:xfrm>
                          </wpg:grpSpPr>
                          <wps:wsp>
                            <wps:cNvPr id="76" name="矩形: 圆角 114"/>
                            <wps:cNvSpPr/>
                            <wps:spPr>
                              <a:xfrm>
                                <a:off x="3958" y="3338"/>
                                <a:ext cx="2225" cy="2026"/>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77" name="矩形: 圆角 114"/>
                            <wps:cNvSpPr/>
                            <wps:spPr>
                              <a:xfrm>
                                <a:off x="3953" y="5457"/>
                                <a:ext cx="2225" cy="21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78" name="矩形: 圆角 114"/>
                            <wps:cNvSpPr/>
                            <wps:spPr>
                              <a:xfrm>
                                <a:off x="3952" y="8116"/>
                                <a:ext cx="2225" cy="185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g:grpSp>
                        <wps:wsp>
                          <wps:cNvPr id="80" name="矩形: 圆角 114"/>
                          <wps:cNvSpPr/>
                          <wps:spPr>
                            <a:xfrm>
                              <a:off x="13607" y="3338"/>
                              <a:ext cx="2225" cy="2030"/>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81" name="矩形: 圆角 114"/>
                          <wps:cNvSpPr/>
                          <wps:spPr>
                            <a:xfrm>
                              <a:off x="13466" y="5457"/>
                              <a:ext cx="2225" cy="21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82" name="矩形: 圆角 114"/>
                          <wps:cNvSpPr/>
                          <wps:spPr>
                            <a:xfrm>
                              <a:off x="13463" y="8116"/>
                              <a:ext cx="2225" cy="185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84" name="文本框 70"/>
                          <wps:cNvSpPr txBox="1"/>
                          <wps:spPr>
                            <a:xfrm>
                              <a:off x="13539" y="3409"/>
                              <a:ext cx="2149" cy="1958"/>
                            </a:xfrm>
                            <a:prstGeom prst="rect">
                              <a:avLst/>
                            </a:prstGeom>
                            <a:noFill/>
                          </wps:spPr>
                          <wps:txbx>
                            <w:txbxContent>
                              <w:p w:rsidR="00423FFB"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A3786A">
                                  <w:rPr>
                                    <w:rFonts w:ascii="微软雅黑" w:eastAsia="微软雅黑" w:hAnsi="微软雅黑" w:cs="微软雅黑" w:hint="eastAsia"/>
                                    <w:color w:val="3C5DEC"/>
                                    <w:kern w:val="24"/>
                                    <w:sz w:val="16"/>
                                    <w:szCs w:val="16"/>
                                  </w:rPr>
                                  <w:t>普通话</w:t>
                                </w:r>
                                <w:r w:rsidRPr="00A3786A">
                                  <w:rPr>
                                    <w:rFonts w:ascii="微软雅黑" w:eastAsia="微软雅黑" w:hAnsi="微软雅黑" w:cs="微软雅黑"/>
                                    <w:color w:val="3C5DEC"/>
                                    <w:kern w:val="24"/>
                                    <w:sz w:val="16"/>
                                    <w:szCs w:val="16"/>
                                  </w:rPr>
                                  <w:t>与</w:t>
                                </w:r>
                                <w:r>
                                  <w:rPr>
                                    <w:rFonts w:ascii="微软雅黑" w:eastAsia="微软雅黑" w:hAnsi="微软雅黑" w:cs="微软雅黑" w:hint="eastAsia"/>
                                    <w:color w:val="3C5DEC"/>
                                    <w:kern w:val="24"/>
                                    <w:sz w:val="16"/>
                                    <w:szCs w:val="16"/>
                                  </w:rPr>
                                  <w:t>播音</w:t>
                                </w:r>
                                <w:r>
                                  <w:rPr>
                                    <w:rFonts w:ascii="微软雅黑" w:eastAsia="微软雅黑" w:hAnsi="微软雅黑" w:cs="微软雅黑"/>
                                    <w:color w:val="3C5DEC"/>
                                    <w:kern w:val="24"/>
                                    <w:sz w:val="16"/>
                                    <w:szCs w:val="16"/>
                                  </w:rPr>
                                  <w:t>技巧</w:t>
                                </w:r>
                                <w:r>
                                  <w:rPr>
                                    <w:rFonts w:ascii="微软雅黑" w:eastAsia="微软雅黑" w:hAnsi="微软雅黑" w:cs="微软雅黑" w:hint="eastAsia"/>
                                    <w:color w:val="3C5DEC"/>
                                    <w:kern w:val="24"/>
                                    <w:sz w:val="16"/>
                                    <w:szCs w:val="16"/>
                                  </w:rPr>
                                  <w:t>；</w:t>
                                </w:r>
                              </w:p>
                              <w:p w:rsidR="00423FFB"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Pr>
                                    <w:rFonts w:ascii="微软雅黑" w:eastAsia="微软雅黑" w:hAnsi="微软雅黑" w:cs="微软雅黑" w:hint="eastAsia"/>
                                    <w:color w:val="3C5DEC"/>
                                    <w:kern w:val="24"/>
                                    <w:sz w:val="16"/>
                                    <w:szCs w:val="16"/>
                                  </w:rPr>
                                  <w:t>中国</w:t>
                                </w:r>
                                <w:r>
                                  <w:rPr>
                                    <w:rFonts w:ascii="微软雅黑" w:eastAsia="微软雅黑" w:hAnsi="微软雅黑" w:cs="微软雅黑"/>
                                    <w:color w:val="3C5DEC"/>
                                    <w:kern w:val="24"/>
                                    <w:sz w:val="16"/>
                                    <w:szCs w:val="16"/>
                                  </w:rPr>
                                  <w:t>饮食文化</w:t>
                                </w:r>
                              </w:p>
                              <w:p w:rsidR="00423FFB" w:rsidRPr="00A3786A"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形体训练Ⅲ</w:t>
                                </w:r>
                              </w:p>
                            </w:txbxContent>
                          </wps:txbx>
                          <wps:bodyPr wrap="square" rtlCol="0">
                            <a:noAutofit/>
                          </wps:bodyPr>
                        </wps:wsp>
                        <wps:wsp>
                          <wps:cNvPr id="86" name="文本框 71"/>
                          <wps:cNvSpPr txBox="1"/>
                          <wps:spPr>
                            <a:xfrm>
                              <a:off x="13509" y="5492"/>
                              <a:ext cx="2227" cy="2143"/>
                            </a:xfrm>
                            <a:prstGeom prst="rect">
                              <a:avLst/>
                            </a:prstGeom>
                            <a:noFill/>
                          </wps:spPr>
                          <wps:txbx>
                            <w:txbxContent>
                              <w:p w:rsidR="00423FFB"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9805F0">
                                  <w:rPr>
                                    <w:rFonts w:ascii="微软雅黑" w:eastAsia="微软雅黑" w:hAnsi="微软雅黑" w:cs="微软雅黑" w:hint="eastAsia"/>
                                    <w:color w:val="3C5DEC"/>
                                    <w:kern w:val="24"/>
                                    <w:sz w:val="16"/>
                                    <w:szCs w:val="16"/>
                                  </w:rPr>
                                  <w:t>商务</w:t>
                                </w:r>
                                <w:r w:rsidRPr="009805F0">
                                  <w:rPr>
                                    <w:rFonts w:ascii="微软雅黑" w:eastAsia="微软雅黑" w:hAnsi="微软雅黑" w:cs="微软雅黑"/>
                                    <w:color w:val="3C5DEC"/>
                                    <w:kern w:val="24"/>
                                    <w:sz w:val="16"/>
                                    <w:szCs w:val="16"/>
                                  </w:rPr>
                                  <w:t>文书写作；</w:t>
                                </w:r>
                              </w:p>
                              <w:p w:rsidR="00423FFB"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9805F0">
                                  <w:rPr>
                                    <w:rFonts w:ascii="微软雅黑" w:eastAsia="微软雅黑" w:hAnsi="微软雅黑" w:cs="微软雅黑" w:hint="eastAsia"/>
                                    <w:color w:val="3C5DEC"/>
                                    <w:kern w:val="24"/>
                                    <w:sz w:val="16"/>
                                    <w:szCs w:val="16"/>
                                  </w:rPr>
                                  <w:t>旅游文化</w:t>
                                </w:r>
                                <w:r w:rsidRPr="009805F0">
                                  <w:rPr>
                                    <w:rFonts w:ascii="微软雅黑" w:eastAsia="微软雅黑" w:hAnsi="微软雅黑" w:cs="微软雅黑"/>
                                    <w:color w:val="3C5DEC"/>
                                    <w:kern w:val="24"/>
                                    <w:sz w:val="16"/>
                                    <w:szCs w:val="16"/>
                                  </w:rPr>
                                  <w:t>；</w:t>
                                </w:r>
                              </w:p>
                              <w:p w:rsidR="00423FFB" w:rsidRPr="009805F0"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形体训练Ⅲ</w:t>
                                </w:r>
                              </w:p>
                            </w:txbxContent>
                          </wps:txbx>
                          <wps:bodyPr wrap="square" rtlCol="0">
                            <a:noAutofit/>
                          </wps:bodyPr>
                        </wps:wsp>
                        <wps:wsp>
                          <wps:cNvPr id="88" name="文本框 72"/>
                          <wps:cNvSpPr txBox="1"/>
                          <wps:spPr>
                            <a:xfrm>
                              <a:off x="13510" y="8116"/>
                              <a:ext cx="2227" cy="1858"/>
                            </a:xfrm>
                            <a:prstGeom prst="rect">
                              <a:avLst/>
                            </a:prstGeom>
                            <a:noFill/>
                          </wps:spPr>
                          <wps:txbx>
                            <w:txbxContent>
                              <w:p w:rsidR="00423FFB"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9805F0">
                                  <w:rPr>
                                    <w:rFonts w:ascii="微软雅黑" w:eastAsia="微软雅黑" w:hAnsi="微软雅黑" w:cs="微软雅黑" w:hint="eastAsia"/>
                                    <w:color w:val="3C5DEC"/>
                                    <w:kern w:val="24"/>
                                    <w:sz w:val="16"/>
                                    <w:szCs w:val="16"/>
                                  </w:rPr>
                                  <w:t>咖啡</w:t>
                                </w:r>
                                <w:r w:rsidRPr="009805F0">
                                  <w:rPr>
                                    <w:rFonts w:ascii="微软雅黑" w:eastAsia="微软雅黑" w:hAnsi="微软雅黑" w:cs="微软雅黑"/>
                                    <w:color w:val="3C5DEC"/>
                                    <w:kern w:val="24"/>
                                    <w:sz w:val="16"/>
                                    <w:szCs w:val="16"/>
                                  </w:rPr>
                                  <w:t>调制；酒水操作与服务；</w:t>
                                </w:r>
                              </w:p>
                              <w:p w:rsidR="00423FFB" w:rsidRPr="009805F0"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形体训练Ⅲ</w:t>
                                </w:r>
                              </w:p>
                            </w:txbxContent>
                          </wps:txbx>
                          <wps:bodyPr wrap="square" rtlCol="0">
                            <a:noAutofit/>
                          </wps:bodyPr>
                        </wps:wsp>
                        <wps:wsp>
                          <wps:cNvPr id="90" name="文本框 74"/>
                          <wps:cNvSpPr txBox="1"/>
                          <wps:spPr>
                            <a:xfrm>
                              <a:off x="15909" y="3409"/>
                              <a:ext cx="2227" cy="1879"/>
                            </a:xfrm>
                            <a:prstGeom prst="rect">
                              <a:avLst/>
                            </a:prstGeom>
                            <a:noFill/>
                          </wps:spPr>
                          <wps:txbx>
                            <w:txbxContent>
                              <w:p w:rsidR="00423FFB"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高铁客运服务技能综合训练Ⅰ</w:t>
                                </w:r>
                              </w:p>
                              <w:p w:rsidR="00423FFB" w:rsidRPr="007B5800"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高铁客运服务专业岗位实习Ⅰ</w:t>
                                </w:r>
                              </w:p>
                            </w:txbxContent>
                          </wps:txbx>
                          <wps:bodyPr wrap="square" rtlCol="0">
                            <a:noAutofit/>
                          </wps:bodyPr>
                        </wps:wsp>
                        <wps:wsp>
                          <wps:cNvPr id="91" name="文本框 75"/>
                          <wps:cNvSpPr txBox="1"/>
                          <wps:spPr>
                            <a:xfrm>
                              <a:off x="15903" y="5457"/>
                              <a:ext cx="2227" cy="2178"/>
                            </a:xfrm>
                            <a:prstGeom prst="rect">
                              <a:avLst/>
                            </a:prstGeom>
                            <a:noFill/>
                          </wps:spPr>
                          <wps:txbx>
                            <w:txbxContent>
                              <w:p w:rsidR="00423FFB" w:rsidRPr="007B5800"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高铁客运服务技能综合训练Ⅱ</w:t>
                                </w:r>
                              </w:p>
                              <w:p w:rsidR="00423FFB" w:rsidRPr="007B5800"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高铁客运服务专业岗位实习Ⅰ</w:t>
                                </w:r>
                              </w:p>
                            </w:txbxContent>
                          </wps:txbx>
                          <wps:bodyPr wrap="square" rtlCol="0">
                            <a:noAutofit/>
                          </wps:bodyPr>
                        </wps:wsp>
                        <wps:wsp>
                          <wps:cNvPr id="92" name="文本框 76"/>
                          <wps:cNvSpPr txBox="1"/>
                          <wps:spPr>
                            <a:xfrm>
                              <a:off x="15907" y="8116"/>
                              <a:ext cx="2417" cy="1858"/>
                            </a:xfrm>
                            <a:prstGeom prst="rect">
                              <a:avLst/>
                            </a:prstGeom>
                            <a:noFill/>
                          </wps:spPr>
                          <wps:txbx>
                            <w:txbxContent>
                              <w:p w:rsidR="00423FFB"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高铁客运服务技能综合训练Ⅰ</w:t>
                                </w:r>
                              </w:p>
                              <w:p w:rsidR="00423FFB" w:rsidRPr="007B5800"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高铁客运服务专业岗位实习Ⅰ</w:t>
                                </w:r>
                              </w:p>
                              <w:p w:rsidR="00423FFB" w:rsidRPr="007B5800" w:rsidRDefault="00423FFB">
                                <w:pPr>
                                  <w:pStyle w:val="aa"/>
                                  <w:widowControl w:val="0"/>
                                  <w:adjustRightInd w:val="0"/>
                                  <w:snapToGrid w:val="0"/>
                                </w:pPr>
                              </w:p>
                            </w:txbxContent>
                          </wps:txbx>
                          <wps:bodyPr wrap="square" rtlCol="0">
                            <a:noAutofit/>
                          </wps:bodyPr>
                        </wps:wsp>
                        <wps:wsp>
                          <wps:cNvPr id="94" name="矩形: 圆角 114"/>
                          <wps:cNvSpPr/>
                          <wps:spPr>
                            <a:xfrm>
                              <a:off x="13731" y="2599"/>
                              <a:ext cx="1680" cy="400"/>
                            </a:xfrm>
                            <a:prstGeom prst="roundRect">
                              <a:avLst>
                                <a:gd name="adj" fmla="val 0"/>
                              </a:avLst>
                            </a:prstGeom>
                            <a:solidFill>
                              <a:srgbClr val="3C5DEC"/>
                            </a:solidFill>
                            <a:ln w="12700" cap="flat">
                              <a:solidFill>
                                <a:srgbClr val="3C5DEC"/>
                              </a:solidFill>
                              <a:prstDash val="solid"/>
                              <a:miter/>
                            </a:ln>
                            <a:effectLst/>
                          </wps:spPr>
                          <wps:txbx>
                            <w:txbxContent>
                              <w:p w:rsidR="00423FFB" w:rsidRDefault="00423FFB">
                                <w:pPr>
                                  <w:pStyle w:val="aa"/>
                                  <w:jc w:val="center"/>
                                </w:pPr>
                              </w:p>
                            </w:txbxContent>
                          </wps:txbx>
                          <wps:bodyPr rtlCol="0" anchor="ctr"/>
                        </wps:wsp>
                        <wps:wsp>
                          <wps:cNvPr id="95" name="矩形: 圆角 114"/>
                          <wps:cNvSpPr/>
                          <wps:spPr>
                            <a:xfrm>
                              <a:off x="16108" y="2598"/>
                              <a:ext cx="1680" cy="400"/>
                            </a:xfrm>
                            <a:prstGeom prst="roundRect">
                              <a:avLst>
                                <a:gd name="adj" fmla="val 0"/>
                              </a:avLst>
                            </a:prstGeom>
                            <a:solidFill>
                              <a:srgbClr val="3C5DEC"/>
                            </a:solidFill>
                            <a:ln w="12700" cap="flat">
                              <a:solidFill>
                                <a:srgbClr val="3C5DEC"/>
                              </a:solidFill>
                              <a:prstDash val="solid"/>
                              <a:miter/>
                            </a:ln>
                            <a:effectLst/>
                          </wps:spPr>
                          <wps:txbx>
                            <w:txbxContent>
                              <w:p w:rsidR="00423FFB" w:rsidRDefault="00423FFB">
                                <w:pPr>
                                  <w:pStyle w:val="aa"/>
                                  <w:jc w:val="center"/>
                                </w:pPr>
                              </w:p>
                            </w:txbxContent>
                          </wps:txbx>
                          <wps:bodyPr rtlCol="0" anchor="ctr"/>
                        </wps:wsp>
                        <wps:wsp>
                          <wps:cNvPr id="96" name="燕尾形 80"/>
                          <wps:cNvSpPr/>
                          <wps:spPr>
                            <a:xfrm>
                              <a:off x="7488" y="1051"/>
                              <a:ext cx="11702" cy="675"/>
                            </a:xfrm>
                            <a:prstGeom prst="chevron">
                              <a:avLst/>
                            </a:prstGeom>
                            <a:gradFill>
                              <a:gsLst>
                                <a:gs pos="33000">
                                  <a:srgbClr val="00B0F0"/>
                                </a:gs>
                                <a:gs pos="100000">
                                  <a:srgbClr val="002060"/>
                                </a:gs>
                              </a:gsLst>
                              <a:lin ang="21060000" scaled="0"/>
                            </a:gradFill>
                            <a:ln>
                              <a:noFill/>
                            </a:ln>
                          </wps:spPr>
                          <wps:style>
                            <a:lnRef idx="2">
                              <a:schemeClr val="accent1">
                                <a:lumMod val="75000"/>
                              </a:schemeClr>
                            </a:lnRef>
                            <a:fillRef idx="1">
                              <a:schemeClr val="accent1"/>
                            </a:fillRef>
                            <a:effectRef idx="0">
                              <a:srgbClr val="FFFFFF"/>
                            </a:effectRef>
                            <a:fontRef idx="minor">
                              <a:schemeClr val="lt1"/>
                            </a:fontRef>
                          </wps:style>
                          <wps:txbx>
                            <w:txbxContent>
                              <w:p w:rsidR="00423FFB" w:rsidRPr="007C477F" w:rsidRDefault="00423FFB">
                                <w:pPr>
                                  <w:pStyle w:val="aa"/>
                                  <w:widowControl w:val="0"/>
                                  <w:adjustRightInd w:val="0"/>
                                  <w:snapToGrid w:val="0"/>
                                  <w:jc w:val="center"/>
                                  <w:rPr>
                                    <w:rFonts w:ascii="微软雅黑" w:eastAsia="微软雅黑" w:hAnsi="微软雅黑" w:cs="微软雅黑"/>
                                    <w:sz w:val="21"/>
                                    <w:szCs w:val="21"/>
                                  </w:rPr>
                                </w:pPr>
                                <w:r w:rsidRPr="007C477F">
                                  <w:rPr>
                                    <w:rFonts w:ascii="微软雅黑" w:eastAsia="微软雅黑" w:hAnsi="微软雅黑" w:cs="微软雅黑" w:hint="eastAsia"/>
                                    <w:b/>
                                    <w:color w:val="FFFFFF" w:themeColor="light1"/>
                                    <w:kern w:val="24"/>
                                    <w:sz w:val="21"/>
                                    <w:szCs w:val="21"/>
                                  </w:rPr>
                                  <w:t>能 力 进 阶</w:t>
                                </w:r>
                              </w:p>
                            </w:txbxContent>
                          </wps:txbx>
                          <wps:bodyPr rtlCol="0" anchor="ctr"/>
                        </wps:wsp>
                        <wps:wsp>
                          <wps:cNvPr id="97" name="矩形: 圆角 114"/>
                          <wps:cNvSpPr/>
                          <wps:spPr>
                            <a:xfrm>
                              <a:off x="18512" y="1839"/>
                              <a:ext cx="678" cy="8358"/>
                            </a:xfrm>
                            <a:prstGeom prst="roundRect">
                              <a:avLst>
                                <a:gd name="adj" fmla="val 0"/>
                              </a:avLst>
                            </a:prstGeom>
                            <a:solidFill>
                              <a:srgbClr val="002060"/>
                            </a:solidFill>
                            <a:ln w="12700" cap="flat">
                              <a:solidFill>
                                <a:srgbClr val="3C5DEC"/>
                              </a:solidFill>
                              <a:prstDash val="solid"/>
                              <a:miter/>
                            </a:ln>
                            <a:effectLst/>
                          </wps:spPr>
                          <wps:bodyPr rtlCol="0" anchor="ctr"/>
                        </wps:wsp>
                        <wps:wsp>
                          <wps:cNvPr id="98" name="文本框 82"/>
                          <wps:cNvSpPr txBox="1"/>
                          <wps:spPr>
                            <a:xfrm>
                              <a:off x="17788" y="1836"/>
                              <a:ext cx="1732" cy="8360"/>
                            </a:xfrm>
                            <a:prstGeom prst="rect">
                              <a:avLst/>
                            </a:prstGeom>
                          </wps:spPr>
                          <wps:txbx>
                            <w:txbxContent>
                              <w:p w:rsidR="00423FFB" w:rsidRDefault="00423FFB">
                                <w:pPr>
                                  <w:pStyle w:val="aa"/>
                                  <w:jc w:val="center"/>
                                  <w:rPr>
                                    <w:rFonts w:ascii="Arial" w:eastAsia="微软雅黑" w:hAnsiTheme="minorBidi"/>
                                    <w:b/>
                                    <w:color w:val="FFFFFF" w:themeColor="background1"/>
                                    <w:kern w:val="24"/>
                                    <w:sz w:val="16"/>
                                    <w:szCs w:val="16"/>
                                  </w:rPr>
                                </w:pPr>
                                <w:r>
                                  <w:rPr>
                                    <w:rFonts w:ascii="Arial" w:eastAsia="微软雅黑" w:hAnsiTheme="minorBidi"/>
                                    <w:b/>
                                    <w:color w:val="FFFFFF" w:themeColor="background1"/>
                                    <w:kern w:val="24"/>
                                    <w:sz w:val="16"/>
                                    <w:szCs w:val="16"/>
                                  </w:rPr>
                                  <w:t>毕</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业</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设</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计</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岗</w:t>
                                </w:r>
                                <w:r>
                                  <w:rPr>
                                    <w:rFonts w:ascii="Arial" w:eastAsia="微软雅黑" w:hAnsiTheme="minorBidi" w:hint="eastAsia"/>
                                    <w:b/>
                                    <w:color w:val="FFFFFF" w:themeColor="background1"/>
                                    <w:kern w:val="24"/>
                                    <w:sz w:val="16"/>
                                    <w:szCs w:val="16"/>
                                  </w:rPr>
                                  <w:t>岗</w:t>
                                </w:r>
                                <w:r>
                                  <w:rPr>
                                    <w:rFonts w:ascii="Arial" w:eastAsia="微软雅黑" w:hAnsiTheme="minorBidi"/>
                                    <w:b/>
                                    <w:color w:val="FFFFFF" w:themeColor="background1"/>
                                    <w:kern w:val="24"/>
                                    <w:sz w:val="16"/>
                                    <w:szCs w:val="16"/>
                                  </w:rPr>
                                  <w:t xml:space="preserve"> </w:t>
                                </w:r>
                                <w:r>
                                  <w:rPr>
                                    <w:rFonts w:ascii="Arial" w:eastAsia="微软雅黑" w:hAnsiTheme="minorBidi" w:hint="eastAsia"/>
                                    <w:b/>
                                    <w:color w:val="FFFFFF" w:themeColor="background1"/>
                                    <w:kern w:val="24"/>
                                    <w:sz w:val="16"/>
                                    <w:szCs w:val="16"/>
                                  </w:rPr>
                                  <w:t>岗岗</w:t>
                                </w:r>
                                <w:r>
                                  <w:rPr>
                                    <w:rFonts w:ascii="Arial" w:eastAsia="微软雅黑" w:hAnsiTheme="minorBidi"/>
                                    <w:b/>
                                    <w:color w:val="FFFFFF" w:themeColor="background1"/>
                                    <w:kern w:val="24"/>
                                    <w:sz w:val="16"/>
                                    <w:szCs w:val="16"/>
                                  </w:rPr>
                                  <w:t>位</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实</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习</w:t>
                                </w:r>
                              </w:p>
                              <w:p w:rsidR="00423FFB" w:rsidRDefault="00423FFB">
                                <w:pPr>
                                  <w:pStyle w:val="aa"/>
                                  <w:jc w:val="center"/>
                                  <w:rPr>
                                    <w:rFonts w:ascii="Arial" w:eastAsia="微软雅黑" w:hAnsiTheme="minorBidi"/>
                                    <w:b/>
                                    <w:color w:val="FFFFFF" w:themeColor="background1"/>
                                    <w:kern w:val="24"/>
                                    <w:sz w:val="16"/>
                                    <w:szCs w:val="16"/>
                                  </w:rPr>
                                </w:pPr>
                              </w:p>
                              <w:p w:rsidR="00423FFB" w:rsidRDefault="00423FFB">
                                <w:pPr>
                                  <w:pStyle w:val="aa"/>
                                  <w:jc w:val="center"/>
                                  <w:rPr>
                                    <w:rFonts w:ascii="Arial" w:eastAsia="微软雅黑" w:hAnsiTheme="minorBidi"/>
                                    <w:b/>
                                    <w:color w:val="FFFFFF" w:themeColor="background1"/>
                                    <w:kern w:val="24"/>
                                    <w:sz w:val="16"/>
                                    <w:szCs w:val="16"/>
                                  </w:rPr>
                                </w:pPr>
                              </w:p>
                              <w:p w:rsidR="00423FFB" w:rsidRPr="00BD3CA4" w:rsidRDefault="00423FFB">
                                <w:pPr>
                                  <w:pStyle w:val="aa"/>
                                  <w:jc w:val="center"/>
                                  <w:rPr>
                                    <w:rFonts w:ascii="Arial" w:eastAsia="微软雅黑" w:hAnsiTheme="minorBidi"/>
                                    <w:b/>
                                    <w:color w:val="FFFFFF" w:themeColor="background1"/>
                                    <w:kern w:val="24"/>
                                    <w:sz w:val="16"/>
                                    <w:szCs w:val="16"/>
                                  </w:rPr>
                                </w:pPr>
                              </w:p>
                              <w:p w:rsidR="00423FFB" w:rsidRDefault="00423FFB">
                                <w:pPr>
                                  <w:pStyle w:val="aa"/>
                                  <w:jc w:val="center"/>
                                  <w:rPr>
                                    <w:rFonts w:ascii="Arial" w:eastAsia="微软雅黑" w:hAnsiTheme="minorBidi"/>
                                    <w:b/>
                                    <w:color w:val="FFFFFF" w:themeColor="background1"/>
                                    <w:kern w:val="24"/>
                                    <w:sz w:val="16"/>
                                    <w:szCs w:val="16"/>
                                  </w:rPr>
                                </w:pPr>
                              </w:p>
                              <w:p w:rsidR="00423FFB" w:rsidRDefault="00423FFB">
                                <w:pPr>
                                  <w:pStyle w:val="aa"/>
                                  <w:jc w:val="center"/>
                                  <w:rPr>
                                    <w:rFonts w:ascii="Arial" w:eastAsia="微软雅黑" w:hAnsiTheme="minorBidi"/>
                                    <w:b/>
                                    <w:color w:val="FFFFFF" w:themeColor="background1"/>
                                    <w:kern w:val="24"/>
                                    <w:sz w:val="16"/>
                                    <w:szCs w:val="16"/>
                                  </w:rPr>
                                </w:pPr>
                              </w:p>
                              <w:p w:rsidR="00423FFB" w:rsidRDefault="00423FFB">
                                <w:pPr>
                                  <w:pStyle w:val="aa"/>
                                  <w:jc w:val="center"/>
                                  <w:rPr>
                                    <w:rFonts w:ascii="Arial" w:eastAsia="微软雅黑" w:hAnsiTheme="minorBidi"/>
                                    <w:b/>
                                    <w:color w:val="FFFFFF" w:themeColor="background1"/>
                                    <w:kern w:val="24"/>
                                    <w:sz w:val="16"/>
                                    <w:szCs w:val="16"/>
                                  </w:rPr>
                                </w:pPr>
                              </w:p>
                              <w:p w:rsidR="00423FFB" w:rsidRDefault="00423FFB">
                                <w:pPr>
                                  <w:pStyle w:val="aa"/>
                                  <w:jc w:val="center"/>
                                  <w:rPr>
                                    <w:rFonts w:ascii="Arial" w:eastAsia="微软雅黑" w:hAnsiTheme="minorBidi"/>
                                    <w:b/>
                                    <w:color w:val="FFFFFF" w:themeColor="background1"/>
                                    <w:kern w:val="24"/>
                                    <w:sz w:val="16"/>
                                    <w:szCs w:val="16"/>
                                  </w:rPr>
                                </w:pPr>
                              </w:p>
                              <w:p w:rsidR="00423FFB" w:rsidRDefault="00423FFB">
                                <w:pPr>
                                  <w:pStyle w:val="aa"/>
                                  <w:jc w:val="center"/>
                                </w:pPr>
                              </w:p>
                            </w:txbxContent>
                          </wps:txbx>
                          <wps:bodyPr vert="eaVert" wrap="square">
                            <a:noAutofit/>
                          </wps:bodyPr>
                        </wps:wsp>
                      </wpg:grpSp>
                      <wps:wsp>
                        <wps:cNvPr id="99" name="文本框 45"/>
                        <wps:cNvSpPr txBox="1"/>
                        <wps:spPr>
                          <a:xfrm>
                            <a:off x="5975" y="2447"/>
                            <a:ext cx="1131" cy="315"/>
                          </a:xfrm>
                          <a:prstGeom prst="rect">
                            <a:avLst/>
                          </a:prstGeom>
                          <a:noFill/>
                        </wps:spPr>
                        <wps:txbx>
                          <w:txbxContent>
                            <w:p w:rsidR="00423FFB" w:rsidRPr="003E75D4" w:rsidRDefault="00423FFB">
                              <w:pPr>
                                <w:pStyle w:val="aa"/>
                                <w:widowControl w:val="0"/>
                                <w:adjustRightInd w:val="0"/>
                                <w:snapToGrid w:val="0"/>
                                <w:rPr>
                                  <w:rFonts w:ascii="微软雅黑" w:eastAsia="微软雅黑" w:hAnsi="微软雅黑" w:cs="微软雅黑"/>
                                  <w:b/>
                                  <w:bCs/>
                                  <w:color w:val="FFFFFF" w:themeColor="background1"/>
                                  <w:sz w:val="18"/>
                                  <w:szCs w:val="18"/>
                                </w:rPr>
                              </w:pPr>
                              <w:r w:rsidRPr="003E75D4">
                                <w:rPr>
                                  <w:rFonts w:ascii="微软雅黑" w:eastAsia="微软雅黑" w:hAnsi="微软雅黑" w:cs="微软雅黑" w:hint="eastAsia"/>
                                  <w:b/>
                                  <w:bCs/>
                                  <w:color w:val="FFFFFF" w:themeColor="background1"/>
                                  <w:kern w:val="24"/>
                                  <w:sz w:val="18"/>
                                  <w:szCs w:val="18"/>
                                </w:rPr>
                                <w:t>第一阶段</w:t>
                              </w:r>
                            </w:p>
                          </w:txbxContent>
                        </wps:txbx>
                        <wps:bodyPr wrap="square" rtlCol="0">
                          <a:noAutofit/>
                        </wps:bodyPr>
                      </wps:wsp>
                      <wps:wsp>
                        <wps:cNvPr id="100" name="文本框 45"/>
                        <wps:cNvSpPr txBox="1"/>
                        <wps:spPr>
                          <a:xfrm>
                            <a:off x="7179" y="2447"/>
                            <a:ext cx="1131" cy="295"/>
                          </a:xfrm>
                          <a:prstGeom prst="rect">
                            <a:avLst/>
                          </a:prstGeom>
                          <a:noFill/>
                        </wps:spPr>
                        <wps:txbx>
                          <w:txbxContent>
                            <w:p w:rsidR="00423FFB" w:rsidRPr="003E75D4" w:rsidRDefault="00423FFB">
                              <w:pPr>
                                <w:pStyle w:val="aa"/>
                                <w:widowControl w:val="0"/>
                                <w:adjustRightInd w:val="0"/>
                                <w:snapToGrid w:val="0"/>
                                <w:rPr>
                                  <w:rFonts w:ascii="微软雅黑" w:eastAsia="微软雅黑" w:hAnsi="微软雅黑" w:cs="微软雅黑"/>
                                  <w:b/>
                                  <w:bCs/>
                                  <w:color w:val="FFFFFF" w:themeColor="background1"/>
                                  <w:sz w:val="18"/>
                                  <w:szCs w:val="18"/>
                                </w:rPr>
                              </w:pPr>
                              <w:r w:rsidRPr="003E75D4">
                                <w:rPr>
                                  <w:rFonts w:ascii="微软雅黑" w:eastAsia="微软雅黑" w:hAnsi="微软雅黑" w:cs="微软雅黑" w:hint="eastAsia"/>
                                  <w:b/>
                                  <w:bCs/>
                                  <w:color w:val="FFFFFF" w:themeColor="background1"/>
                                  <w:kern w:val="24"/>
                                  <w:sz w:val="18"/>
                                  <w:szCs w:val="18"/>
                                </w:rPr>
                                <w:t>第二阶段</w:t>
                              </w:r>
                            </w:p>
                          </w:txbxContent>
                        </wps:txbx>
                        <wps:bodyPr wrap="square" rtlCol="0">
                          <a:noAutofit/>
                        </wps:bodyPr>
                      </wps:wsp>
                      <wps:wsp>
                        <wps:cNvPr id="101" name="文本框 45"/>
                        <wps:cNvSpPr txBox="1"/>
                        <wps:spPr>
                          <a:xfrm>
                            <a:off x="8488" y="2447"/>
                            <a:ext cx="1131" cy="306"/>
                          </a:xfrm>
                          <a:prstGeom prst="rect">
                            <a:avLst/>
                          </a:prstGeom>
                          <a:noFill/>
                        </wps:spPr>
                        <wps:txbx>
                          <w:txbxContent>
                            <w:p w:rsidR="00423FFB" w:rsidRPr="003E75D4" w:rsidRDefault="00423FFB">
                              <w:pPr>
                                <w:pStyle w:val="aa"/>
                                <w:widowControl w:val="0"/>
                                <w:adjustRightInd w:val="0"/>
                                <w:snapToGrid w:val="0"/>
                                <w:rPr>
                                  <w:rFonts w:ascii="微软雅黑" w:eastAsia="微软雅黑" w:hAnsi="微软雅黑" w:cs="微软雅黑"/>
                                  <w:b/>
                                  <w:bCs/>
                                  <w:color w:val="FFFFFF" w:themeColor="background1"/>
                                  <w:sz w:val="18"/>
                                  <w:szCs w:val="18"/>
                                </w:rPr>
                              </w:pPr>
                              <w:r w:rsidRPr="003E75D4">
                                <w:rPr>
                                  <w:rFonts w:ascii="微软雅黑" w:eastAsia="微软雅黑" w:hAnsi="微软雅黑" w:cs="微软雅黑" w:hint="eastAsia"/>
                                  <w:b/>
                                  <w:bCs/>
                                  <w:color w:val="FFFFFF" w:themeColor="background1"/>
                                  <w:kern w:val="24"/>
                                  <w:sz w:val="18"/>
                                  <w:szCs w:val="18"/>
                                </w:rPr>
                                <w:t>第三阶段</w:t>
                              </w:r>
                            </w:p>
                          </w:txbxContent>
                        </wps:txbx>
                        <wps:bodyPr wrap="square" rtlCol="0">
                          <a:noAutofit/>
                        </wps:bodyPr>
                      </wps:wsp>
                      <wps:wsp>
                        <wps:cNvPr id="102" name="文本框 45"/>
                        <wps:cNvSpPr txBox="1"/>
                        <wps:spPr>
                          <a:xfrm>
                            <a:off x="9764" y="2444"/>
                            <a:ext cx="1131" cy="314"/>
                          </a:xfrm>
                          <a:prstGeom prst="rect">
                            <a:avLst/>
                          </a:prstGeom>
                          <a:noFill/>
                        </wps:spPr>
                        <wps:txbx>
                          <w:txbxContent>
                            <w:p w:rsidR="00423FFB" w:rsidRDefault="00423FFB">
                              <w:pPr>
                                <w:pStyle w:val="aa"/>
                                <w:widowControl w:val="0"/>
                                <w:adjustRightInd w:val="0"/>
                                <w:snapToGrid w:val="0"/>
                                <w:rPr>
                                  <w:rFonts w:ascii="微软雅黑" w:eastAsia="微软雅黑" w:hAnsi="微软雅黑" w:cs="微软雅黑"/>
                                  <w:b/>
                                  <w:bCs/>
                                  <w:color w:val="FFFFFF" w:themeColor="background1"/>
                                </w:rPr>
                              </w:pPr>
                              <w:r>
                                <w:rPr>
                                  <w:rFonts w:ascii="微软雅黑" w:eastAsia="微软雅黑" w:hAnsi="微软雅黑" w:cs="微软雅黑" w:hint="eastAsia"/>
                                  <w:b/>
                                  <w:bCs/>
                                  <w:color w:val="FFFFFF" w:themeColor="background1"/>
                                  <w:kern w:val="24"/>
                                  <w:sz w:val="16"/>
                                  <w:szCs w:val="16"/>
                                </w:rPr>
                                <w:t>第四阶段</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id="组合 14" o:spid="_x0000_s1026" style="position:absolute;margin-left:1.1pt;margin-top:13.45pt;width:468.65pt;height:440.55pt;z-index:251659264;mso-width-relative:margin;mso-height-relative:margin" coordorigin="2100,1730" coordsize="9403,4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">
                <v:group id="组合 1" o:spid="_x0000_s1027" style="position:absolute;left:2100;top:1730;width:9403;height:4738" coordorigin="1017,1051" coordsize="18503,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oundrect id="矩形: 圆角 114" o:spid="_x0000_s1028" style="position:absolute;left:1017;top:1839;width:5342;height:835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" filled="f" strokecolor="#3c5dec" strokeweight="1pt">
                    <v:stroke dashstyle="dash" joinstyle="miter"/>
                    <v:shadow on="t" type="perspective" color="black" opacity="13107f" offset="0,0" matrix="66847f,,,66847f"/>
                  </v:roundrect>
                  <v:roundrect id="矩形: 圆角 114" o:spid="_x0000_s1029" style="position:absolute;left:1017;top:1051;width:5342;height:675;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" fillcolor="#3c5dec" strokecolor="#3c5dec" strokeweight="1pt">
                    <v:stroke joinstyle="miter"/>
                    <v:textbox>
                      <w:txbxContent>
                        <w:p w:rsidR="00423FFB" w:rsidRPr="00B56F71" w:rsidRDefault="00423FFB" w:rsidP="007C477F">
                          <w:pPr>
                            <w:pStyle w:val="aa"/>
                            <w:widowControl w:val="0"/>
                            <w:adjustRightInd w:val="0"/>
                            <w:snapToGrid w:val="0"/>
                            <w:ind w:firstLineChars="200" w:firstLine="420"/>
                            <w:rPr>
                              <w:sz w:val="18"/>
                              <w:szCs w:val="18"/>
                            </w:rPr>
                          </w:pPr>
                          <w:r w:rsidRPr="007C477F">
                            <w:rPr>
                              <w:rFonts w:ascii="微软雅黑" w:eastAsia="微软雅黑" w:hAnsiTheme="minorBidi"/>
                              <w:b/>
                              <w:color w:val="FFFFFF" w:themeColor="background1"/>
                              <w:kern w:val="24"/>
                              <w:sz w:val="21"/>
                              <w:szCs w:val="21"/>
                            </w:rPr>
                            <w:t>岗位或技术领域分</w:t>
                          </w:r>
                          <w:r w:rsidRPr="00B56F71">
                            <w:rPr>
                              <w:rFonts w:ascii="微软雅黑" w:eastAsia="微软雅黑" w:hAnsiTheme="minorBidi"/>
                              <w:b/>
                              <w:color w:val="FFFFFF" w:themeColor="background1"/>
                              <w:kern w:val="24"/>
                              <w:sz w:val="18"/>
                              <w:szCs w:val="18"/>
                            </w:rPr>
                            <w:t>解</w:t>
                          </w:r>
                        </w:p>
                      </w:txbxContent>
                    </v:textbox>
                  </v:roundrect>
                  <v:group id="组合 7" o:spid="_x0000_s1030" style="position:absolute;left:1378;top:2178;width:2225;height:598" coordorigin="1315,2178" coordsize="2225,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oundrect id="矩形: 圆角 114" o:spid="_x0000_s1031" style="position:absolute;left:1315;top:2216;width:2225;height:524;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" filled="f" strokecolor="#3c5dec" strokeweight="1pt">
                      <v:stroke joinstyle="miter"/>
                      <v:shadow on="t" type="perspective" color="black" opacity="13107f" offset="0,0" matrix="66847f,,,66847f"/>
                    </v:roundrect>
                    <v:shapetype id="_x0000_t202" coordsize="21600,21600" o:spt="202" path="m,l,21600r21600,l21600,xe">
                      <v:stroke joinstyle="miter"/>
                      <v:path gradientshapeok="t" o:connecttype="rect"/>
                    </v:shapetype>
                    <v:shape id="_x0000_s1032" type="#_x0000_t202" style="position:absolute;left:1315;top:2178;width:2224;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rsidR="00423FFB" w:rsidRDefault="00423FFB">
                            <w:pPr>
                              <w:pStyle w:val="aa"/>
                              <w:widowControl w:val="0"/>
                              <w:adjustRightInd w:val="0"/>
                              <w:snapToGrid w:val="0"/>
                              <w:spacing w:before="0" w:beforeAutospacing="0" w:after="0" w:afterAutospacing="0"/>
                              <w:jc w:val="center"/>
                              <w:rPr>
                                <w:rFonts w:ascii="微软雅黑" w:eastAsia="微软雅黑" w:hAnsi="微软雅黑" w:cs="微软雅黑"/>
                              </w:rPr>
                            </w:pPr>
                            <w:r w:rsidRPr="00864A20">
                              <w:rPr>
                                <w:rFonts w:ascii="微软雅黑" w:eastAsia="微软雅黑" w:hAnsi="微软雅黑" w:cs="微软雅黑" w:hint="eastAsia"/>
                                <w:b/>
                                <w:color w:val="3C5DEC"/>
                                <w:kern w:val="24"/>
                                <w:sz w:val="18"/>
                                <w:szCs w:val="18"/>
                              </w:rPr>
                              <w:t>主要岗位或</w:t>
                            </w:r>
                            <w:r>
                              <w:rPr>
                                <w:rFonts w:ascii="微软雅黑" w:eastAsia="微软雅黑" w:hAnsi="微软雅黑" w:cs="微软雅黑" w:hint="eastAsia"/>
                                <w:b/>
                                <w:color w:val="3C5DEC"/>
                                <w:kern w:val="24"/>
                                <w:sz w:val="14"/>
                                <w:szCs w:val="14"/>
                              </w:rPr>
                              <w:t>技术领域</w:t>
                            </w:r>
                          </w:p>
                        </w:txbxContent>
                      </v:textbox>
                    </v:shape>
                  </v:group>
                  <v:group id="组合 8" o:spid="_x0000_s1033" style="position:absolute;left:3952;top:1319;width:6597;height:1421" coordorigin="3889,1319" coordsize="6597,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oundrect id="矩形: 圆角 114" o:spid="_x0000_s1034" style="position:absolute;left:3889;top:2256;width:2225;height:484;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" filled="f" strokecolor="#3c5dec" strokeweight="1pt">
                      <v:stroke joinstyle="miter"/>
                      <v:shadow on="t" type="perspective" color="black" opacity="13107f" offset="0,0" matrix="66847f,,,66847f"/>
                    </v:roundrect>
                    <v:shape id="文本框 6" o:spid="_x0000_s1035" type="#_x0000_t202" style="position:absolute;left:8262;top:1319;width:2224;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rsidR="00423FFB" w:rsidRDefault="00423FFB">
                            <w:pPr>
                              <w:pStyle w:val="aa"/>
                              <w:jc w:val="center"/>
                              <w:rPr>
                                <w:rFonts w:ascii="微软雅黑" w:eastAsia="微软雅黑" w:hAnsi="微软雅黑" w:cs="微软雅黑"/>
                                <w:b/>
                              </w:rPr>
                            </w:pPr>
                            <w:r>
                              <w:rPr>
                                <w:rFonts w:ascii="微软雅黑" w:eastAsia="微软雅黑" w:hAnsi="微软雅黑" w:cs="微软雅黑" w:hint="eastAsia"/>
                                <w:b/>
                                <w:color w:val="3C5DEC"/>
                                <w:kern w:val="24"/>
                                <w:sz w:val="14"/>
                                <w:szCs w:val="14"/>
                              </w:rPr>
                              <w:t>工作任务</w:t>
                            </w:r>
                          </w:p>
                        </w:txbxContent>
                      </v:textbox>
                    </v:shape>
                  </v:group>
                  <v:group id="组合 13" o:spid="_x0000_s1036" style="position:absolute;left:3755;top:3338;width:2422;height:6304" coordorigin="3755,3338" coordsize="2422,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oundrect id="矩形: 圆角 114" o:spid="_x0000_s1037" style="position:absolute;left:3952;top:3338;width:2225;height:182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" filled="f" strokecolor="#3c5dec" strokeweight="1pt">
                      <v:stroke dashstyle="3 1" joinstyle="miter"/>
                      <v:shadow on="t" type="perspective" color="black" opacity="13107f" offset="0,0" matrix="66847f,,,66847f"/>
                    </v:roundrect>
                    <v:roundrect id="矩形: 圆角 114" o:spid="_x0000_s1038" style="position:absolute;left:3755;top:5883;width:2225;height:147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" filled="f" strokecolor="#3c5dec" strokeweight="1pt">
                      <v:stroke dashstyle="3 1" joinstyle="miter"/>
                      <v:shadow on="t" type="perspective" color="black" opacity="13107f" offset="0,0" matrix="66847f,,,66847f"/>
                    </v:roundrect>
                    <v:roundrect id="矩形: 圆角 114" o:spid="_x0000_s1039" style="position:absolute;left:3755;top:8164;width:2225;height:147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" filled="f" strokecolor="#3c5dec" strokeweight="1pt">
                      <v:stroke dashstyle="3 1" joinstyle="miter"/>
                      <v:shadow on="t" type="perspective" color="black" opacity="13107f" offset="0,0" matrix="66847f,,,66847f"/>
                    </v:roundrect>
                  </v:group>
                  <v:roundrect id="矩形: 圆角 114" o:spid="_x0000_s1040" style="position:absolute;left:1420;top:3338;width:2225;height:1807;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" filled="f" strokecolor="#3c5dec" strokeweight="1pt">
                    <v:stroke dashstyle="3 1" joinstyle="miter"/>
                    <v:shadow on="t" type="perspective" color="black" opacity="13107f" offset="0,0" matrix="66847f,,,66847f"/>
                  </v:roundrect>
                  <v:roundrect id="矩形: 圆角 114" o:spid="_x0000_s1041" style="position:absolute;left:1287;top:5881;width:2225;height:147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" filled="f" strokecolor="#3c5dec" strokeweight="1pt">
                    <v:stroke dashstyle="3 1" joinstyle="miter"/>
                    <v:shadow on="t" type="perspective" color="black" opacity="13107f" offset="0,0" matrix="66847f,,,66847f"/>
                  </v:roundrect>
                  <v:roundrect id="矩形: 圆角 114" o:spid="_x0000_s1042" style="position:absolute;left:1287;top:8164;width:2225;height:147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" filled="f" strokecolor="#3c5dec" strokeweight="1pt">
                    <v:stroke dashstyle="3 1" joinstyle="miter"/>
                    <v:shadow on="t" type="perspective" color="black" opacity="13107f" offset="0,0" matrix="66847f,,,66847f"/>
                  </v:roundrect>
                  <v:shape id="文本框 18" o:spid="_x0000_s1043" type="#_x0000_t202" style="position:absolute;left:1466;top:3384;width:2179;height:1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rsidR="00423FFB" w:rsidRDefault="00423FFB" w:rsidP="003E75D4">
                          <w:pPr>
                            <w:pStyle w:val="aa"/>
                            <w:rPr>
                              <w:rFonts w:ascii="微软雅黑" w:eastAsia="微软雅黑" w:hAnsi="微软雅黑" w:cs="微软雅黑"/>
                              <w:color w:val="3C5DEC"/>
                              <w:kern w:val="24"/>
                              <w:sz w:val="16"/>
                              <w:szCs w:val="16"/>
                            </w:rPr>
                          </w:pPr>
                        </w:p>
                        <w:p w:rsidR="00423FFB" w:rsidRPr="00CD4EA3" w:rsidRDefault="00423FFB" w:rsidP="003E75D4">
                          <w:pPr>
                            <w:pStyle w:val="aa"/>
                            <w:rPr>
                              <w:rFonts w:ascii="微软雅黑" w:eastAsia="微软雅黑" w:hAnsi="微软雅黑" w:cs="微软雅黑"/>
                              <w:color w:val="3C5DEC"/>
                              <w:kern w:val="24"/>
                              <w:sz w:val="16"/>
                              <w:szCs w:val="16"/>
                            </w:rPr>
                          </w:pPr>
                          <w:r w:rsidRPr="00CD4EA3">
                            <w:rPr>
                              <w:rFonts w:ascii="微软雅黑" w:eastAsia="微软雅黑" w:hAnsi="微软雅黑" w:cs="微软雅黑"/>
                              <w:color w:val="3C5DEC"/>
                              <w:kern w:val="24"/>
                              <w:sz w:val="16"/>
                              <w:szCs w:val="16"/>
                            </w:rPr>
                            <w:t>A.</w:t>
                          </w:r>
                          <w:r w:rsidRPr="00CD4EA3">
                            <w:rPr>
                              <w:rFonts w:ascii="微软雅黑" w:eastAsia="微软雅黑" w:hAnsi="微软雅黑" w:cs="微软雅黑" w:hint="eastAsia"/>
                              <w:color w:val="3C5DEC"/>
                              <w:kern w:val="24"/>
                              <w:sz w:val="16"/>
                              <w:szCs w:val="16"/>
                            </w:rPr>
                            <w:t xml:space="preserve"> 列车员</w:t>
                          </w:r>
                        </w:p>
                      </w:txbxContent>
                    </v:textbox>
                  </v:shape>
                  <v:shape id="文本框 19" o:spid="_x0000_s1044" type="#_x0000_t202" style="position:absolute;left:1287;top:5883;width:2227;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423FFB" w:rsidRPr="00ED12DF" w:rsidRDefault="00423FFB" w:rsidP="003E75D4">
                          <w:pPr>
                            <w:pStyle w:val="aa"/>
                            <w:rPr>
                              <w:rFonts w:ascii="微软雅黑" w:eastAsia="微软雅黑" w:hAnsi="微软雅黑" w:cs="微软雅黑"/>
                              <w:color w:val="3C5DEC"/>
                              <w:kern w:val="24"/>
                              <w:sz w:val="16"/>
                              <w:szCs w:val="16"/>
                            </w:rPr>
                          </w:pPr>
                          <w:r w:rsidRPr="00ED12DF">
                            <w:rPr>
                              <w:rFonts w:ascii="微软雅黑" w:eastAsia="微软雅黑" w:hAnsi="微软雅黑" w:cs="微软雅黑"/>
                              <w:color w:val="3C5DEC"/>
                              <w:kern w:val="24"/>
                              <w:sz w:val="16"/>
                              <w:szCs w:val="16"/>
                            </w:rPr>
                            <w:t>B.</w:t>
                          </w:r>
                          <w:r w:rsidRPr="00ED12DF">
                            <w:rPr>
                              <w:rFonts w:ascii="微软雅黑" w:eastAsia="微软雅黑" w:hAnsi="微软雅黑" w:cs="微软雅黑" w:hint="eastAsia"/>
                              <w:color w:val="3C5DEC"/>
                              <w:kern w:val="24"/>
                              <w:sz w:val="16"/>
                              <w:szCs w:val="16"/>
                            </w:rPr>
                            <w:t xml:space="preserve"> 客运员</w:t>
                          </w:r>
                        </w:p>
                      </w:txbxContent>
                    </v:textbox>
                  </v:shape>
                  <v:shape id="文本框 20" o:spid="_x0000_s1045" type="#_x0000_t202" style="position:absolute;left:1424;top:8320;width:2227;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rsidR="00423FFB" w:rsidRPr="00CD4EA3" w:rsidRDefault="00423FFB">
                          <w:pPr>
                            <w:pStyle w:val="aa"/>
                            <w:rPr>
                              <w:rFonts w:ascii="微软雅黑" w:eastAsia="微软雅黑" w:hAnsi="微软雅黑" w:cs="微软雅黑"/>
                              <w:color w:val="3C5DEC"/>
                              <w:kern w:val="24"/>
                              <w:sz w:val="16"/>
                              <w:szCs w:val="16"/>
                            </w:rPr>
                          </w:pPr>
                          <w:r w:rsidRPr="00CD4EA3">
                            <w:rPr>
                              <w:rFonts w:ascii="微软雅黑" w:eastAsia="微软雅黑" w:hAnsi="微软雅黑" w:cs="微软雅黑"/>
                              <w:color w:val="3C5DEC"/>
                              <w:kern w:val="24"/>
                              <w:sz w:val="16"/>
                              <w:szCs w:val="16"/>
                            </w:rPr>
                            <w:t>C.</w:t>
                          </w:r>
                          <w:r w:rsidRPr="00CD4EA3">
                            <w:rPr>
                              <w:rFonts w:ascii="微软雅黑" w:eastAsia="微软雅黑" w:hAnsi="微软雅黑" w:cs="微软雅黑" w:hint="eastAsia"/>
                              <w:color w:val="3C5DEC"/>
                              <w:kern w:val="24"/>
                              <w:sz w:val="16"/>
                              <w:szCs w:val="16"/>
                            </w:rPr>
                            <w:t xml:space="preserve"> 贵宾室服务员</w:t>
                          </w:r>
                        </w:p>
                      </w:txbxContent>
                    </v:textbox>
                  </v:shape>
                  <v:shape id="文本框 22" o:spid="_x0000_s1046" type="#_x0000_t202" style="position:absolute;left:3873;top:3384;width:2496;height:1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rsidR="00423FFB" w:rsidRDefault="00423FFB" w:rsidP="00FC4397">
                          <w:pPr>
                            <w:pStyle w:val="aa"/>
                            <w:widowControl w:val="0"/>
                            <w:adjustRightInd w:val="0"/>
                            <w:snapToGrid w:val="0"/>
                            <w:spacing w:before="0" w:beforeAutospacing="0" w:after="0" w:afterAutospacing="0" w:line="200" w:lineRule="exact"/>
                            <w:rPr>
                              <w:rFonts w:ascii="微软雅黑" w:eastAsia="微软雅黑" w:hAnsi="微软雅黑" w:cs="微软雅黑"/>
                            </w:rPr>
                          </w:pPr>
                          <w:r>
                            <w:rPr>
                              <w:rFonts w:ascii="微软雅黑" w:eastAsia="微软雅黑" w:hAnsi="微软雅黑" w:cs="微软雅黑" w:hint="eastAsia"/>
                              <w:color w:val="3C5DEC"/>
                              <w:kern w:val="24"/>
                              <w:sz w:val="16"/>
                              <w:szCs w:val="16"/>
                            </w:rPr>
                            <w:t>A1.</w:t>
                          </w:r>
                          <w:r w:rsidRPr="003D3003">
                            <w:rPr>
                              <w:rFonts w:hint="eastAsia"/>
                            </w:rPr>
                            <w:t xml:space="preserve"> </w:t>
                          </w:r>
                          <w:r w:rsidRPr="003D3003">
                            <w:rPr>
                              <w:rFonts w:ascii="微软雅黑" w:eastAsia="微软雅黑" w:hAnsi="微软雅黑" w:cs="微软雅黑" w:hint="eastAsia"/>
                              <w:color w:val="3C5DEC"/>
                              <w:kern w:val="24"/>
                              <w:sz w:val="16"/>
                              <w:szCs w:val="16"/>
                            </w:rPr>
                            <w:t>列车旅客旅行服务</w:t>
                          </w:r>
                        </w:p>
                        <w:p w:rsidR="00423FFB" w:rsidRDefault="00423FFB" w:rsidP="00FC4397">
                          <w:pPr>
                            <w:pStyle w:val="aa"/>
                            <w:widowControl w:val="0"/>
                            <w:adjustRightInd w:val="0"/>
                            <w:snapToGrid w:val="0"/>
                            <w:spacing w:before="0" w:beforeAutospacing="0" w:after="0" w:afterAutospacing="0" w:line="200" w:lineRule="exact"/>
                            <w:rPr>
                              <w:rFonts w:ascii="微软雅黑" w:eastAsia="微软雅黑" w:hAnsi="微软雅黑" w:cs="微软雅黑"/>
                            </w:rPr>
                          </w:pPr>
                          <w:r>
                            <w:rPr>
                              <w:rFonts w:ascii="微软雅黑" w:eastAsia="微软雅黑" w:hAnsi="微软雅黑" w:cs="微软雅黑" w:hint="eastAsia"/>
                              <w:color w:val="3C5DEC"/>
                              <w:kern w:val="24"/>
                              <w:sz w:val="16"/>
                              <w:szCs w:val="16"/>
                            </w:rPr>
                            <w:t>A2.</w:t>
                          </w:r>
                          <w:r w:rsidRPr="003D3003">
                            <w:rPr>
                              <w:rFonts w:hint="eastAsia"/>
                            </w:rPr>
                            <w:t xml:space="preserve"> </w:t>
                          </w:r>
                          <w:r w:rsidRPr="003D3003">
                            <w:rPr>
                              <w:rFonts w:ascii="微软雅黑" w:eastAsia="微软雅黑" w:hAnsi="微软雅黑" w:cs="微软雅黑" w:hint="eastAsia"/>
                              <w:color w:val="3C5DEC"/>
                              <w:kern w:val="24"/>
                              <w:sz w:val="16"/>
                              <w:szCs w:val="16"/>
                            </w:rPr>
                            <w:t>列车车厢服务</w:t>
                          </w:r>
                        </w:p>
                        <w:p w:rsidR="00423FFB" w:rsidRDefault="00423FFB" w:rsidP="00FC4397">
                          <w:pPr>
                            <w:pStyle w:val="aa"/>
                            <w:widowControl w:val="0"/>
                            <w:adjustRightInd w:val="0"/>
                            <w:snapToGrid w:val="0"/>
                            <w:spacing w:before="0" w:beforeAutospacing="0" w:after="0" w:afterAutospacing="0" w:line="200" w:lineRule="exact"/>
                            <w:rPr>
                              <w:rFonts w:ascii="微软雅黑" w:eastAsia="微软雅黑" w:hAnsi="微软雅黑" w:cs="微软雅黑"/>
                            </w:rPr>
                          </w:pPr>
                          <w:r>
                            <w:rPr>
                              <w:rFonts w:ascii="微软雅黑" w:eastAsia="微软雅黑" w:hAnsi="微软雅黑" w:cs="微软雅黑" w:hint="eastAsia"/>
                              <w:color w:val="3C5DEC"/>
                              <w:kern w:val="24"/>
                              <w:sz w:val="16"/>
                              <w:szCs w:val="16"/>
                            </w:rPr>
                            <w:t>A3.</w:t>
                          </w:r>
                          <w:r w:rsidRPr="003D3003">
                            <w:rPr>
                              <w:rFonts w:hint="eastAsia"/>
                            </w:rPr>
                            <w:t xml:space="preserve"> </w:t>
                          </w:r>
                          <w:r w:rsidRPr="003D3003">
                            <w:rPr>
                              <w:rFonts w:ascii="微软雅黑" w:eastAsia="微软雅黑" w:hAnsi="微软雅黑" w:cs="微软雅黑" w:hint="eastAsia"/>
                              <w:color w:val="3C5DEC"/>
                              <w:kern w:val="24"/>
                              <w:sz w:val="16"/>
                              <w:szCs w:val="16"/>
                            </w:rPr>
                            <w:t>列车紧急救护</w:t>
                          </w:r>
                        </w:p>
                      </w:txbxContent>
                    </v:textbox>
                  </v:shape>
                  <v:shape id="文本框 23" o:spid="_x0000_s1047" type="#_x0000_t202" style="position:absolute;left:3753;top:5883;width:2227;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423FFB" w:rsidRPr="00ED12DF" w:rsidRDefault="00423FFB" w:rsidP="00FC4397">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Pr>
                              <w:rFonts w:asciiTheme="minorHAnsi" w:eastAsiaTheme="minorEastAsia" w:hAnsiTheme="minorBidi"/>
                              <w:color w:val="3C5DEC"/>
                              <w:kern w:val="24"/>
                              <w:sz w:val="16"/>
                              <w:szCs w:val="16"/>
                            </w:rPr>
                            <w:t>B</w:t>
                          </w:r>
                          <w:r w:rsidRPr="00ED12DF">
                            <w:rPr>
                              <w:rFonts w:ascii="微软雅黑" w:eastAsia="微软雅黑" w:hAnsi="微软雅黑" w:cs="微软雅黑"/>
                              <w:color w:val="3C5DEC"/>
                              <w:kern w:val="24"/>
                              <w:sz w:val="16"/>
                              <w:szCs w:val="16"/>
                            </w:rPr>
                            <w:t>1</w:t>
                          </w:r>
                          <w:r w:rsidRPr="00CD4EA3">
                            <w:rPr>
                              <w:rFonts w:ascii="微软雅黑" w:eastAsia="微软雅黑" w:hAnsi="微软雅黑" w:cs="微软雅黑" w:hint="eastAsia"/>
                              <w:color w:val="3C5DEC"/>
                              <w:kern w:val="24"/>
                              <w:sz w:val="16"/>
                              <w:szCs w:val="16"/>
                            </w:rPr>
                            <w:t>编制和实施运输计划</w:t>
                          </w:r>
                        </w:p>
                        <w:p w:rsidR="00423FFB" w:rsidRPr="00ED12DF" w:rsidRDefault="00423FFB" w:rsidP="00FC4397">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ED12DF">
                            <w:rPr>
                              <w:rFonts w:ascii="微软雅黑" w:eastAsia="微软雅黑" w:hAnsi="微软雅黑" w:cs="微软雅黑"/>
                              <w:color w:val="3C5DEC"/>
                              <w:kern w:val="24"/>
                              <w:sz w:val="16"/>
                              <w:szCs w:val="16"/>
                            </w:rPr>
                            <w:t>B2.</w:t>
                          </w:r>
                          <w:r w:rsidRPr="00CD4EA3">
                            <w:rPr>
                              <w:rFonts w:ascii="微软雅黑" w:eastAsia="微软雅黑" w:hAnsi="微软雅黑" w:cs="微软雅黑" w:hint="eastAsia"/>
                              <w:color w:val="3C5DEC"/>
                              <w:kern w:val="24"/>
                              <w:sz w:val="16"/>
                              <w:szCs w:val="16"/>
                            </w:rPr>
                            <w:t>客运车站服务</w:t>
                          </w:r>
                        </w:p>
                        <w:p w:rsidR="00423FFB" w:rsidRPr="00ED12DF" w:rsidRDefault="00423FFB" w:rsidP="00FC4397">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p>
                      </w:txbxContent>
                    </v:textbox>
                  </v:shape>
                  <v:shape id="文本框 24" o:spid="_x0000_s1048" type="#_x0000_t202" style="position:absolute;left:3603;top:8298;width:2227;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rsidR="00423FFB" w:rsidRPr="00CD4EA3" w:rsidRDefault="00423FFB" w:rsidP="003E75D4">
                          <w:pPr>
                            <w:pStyle w:val="aa"/>
                            <w:spacing w:line="200" w:lineRule="exact"/>
                            <w:rPr>
                              <w:rFonts w:ascii="微软雅黑" w:eastAsia="微软雅黑" w:hAnsi="微软雅黑" w:cs="微软雅黑"/>
                              <w:color w:val="3C5DEC"/>
                              <w:kern w:val="24"/>
                              <w:sz w:val="16"/>
                              <w:szCs w:val="16"/>
                            </w:rPr>
                          </w:pPr>
                          <w:r w:rsidRPr="00CD4EA3">
                            <w:rPr>
                              <w:rFonts w:ascii="微软雅黑" w:eastAsia="微软雅黑" w:hAnsi="微软雅黑" w:cs="微软雅黑"/>
                              <w:color w:val="3C5DEC"/>
                              <w:kern w:val="24"/>
                              <w:sz w:val="16"/>
                              <w:szCs w:val="16"/>
                            </w:rPr>
                            <w:t>C1.</w:t>
                          </w:r>
                          <w:r w:rsidRPr="00CD4EA3">
                            <w:rPr>
                              <w:rFonts w:ascii="微软雅黑" w:eastAsia="微软雅黑" w:hAnsi="微软雅黑" w:cs="微软雅黑" w:hint="eastAsia"/>
                              <w:color w:val="3C5DEC"/>
                              <w:kern w:val="24"/>
                              <w:sz w:val="16"/>
                              <w:szCs w:val="16"/>
                            </w:rPr>
                            <w:t>对贵宾室候车人员进行候车服务</w:t>
                          </w:r>
                        </w:p>
                      </w:txbxContent>
                    </v:textbox>
                  </v:shape>
                  <v:shape id="任意多边形: 形状 45" o:spid="_x0000_s1049" style="position:absolute;left:6465;top:8548;width:1164;height:786;rotation:180;visibility:visible;mso-wrap-style:square;v-text-anchor:middle" coordsize="752911,714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" path="m752911,552539r,-390703l564676,161836,564676,,,357157,564676,714314r,-161775l752911,552539xe" fillcolor="#3c5dec" strokeweight=".25pt">
                    <v:fill opacity="0" color2="#3c5dec" angle="90" colors="0 #3c5dec;60948f #3c5dec" focus="100%" type="gradient">
                      <o:fill v:ext="view" type="gradientUnscaled"/>
                    </v:fill>
                    <v:stroke joinstyle="miter"/>
                    <v:path arrowok="t" o:connecttype="custom" o:connectlocs="1164,608;1164,178;873,178;873,0;0,393;873,786;873,608;1164,608" o:connectangles="0,0,0,0,0,0,0,0"/>
                  </v:shape>
                  <v:roundrect id="矩形: 圆角 114" o:spid="_x0000_s1050" style="position:absolute;left:7614;top:1839;width:620;height:8357;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" fillcolor="#00b0f0" stroked="f" strokeweight="1pt">
                    <v:stroke joinstyle="miter"/>
                  </v:roundrect>
                  <v:shape id="任意多边形: 形状 45" o:spid="_x0000_s1051" style="position:absolute;left:6369;top:3813;width:1167;height:788;rotation:180;visibility:visible;mso-wrap-style:square;v-text-anchor:middle" coordsize="752911,714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" path="m752911,552539r,-390703l564676,161836,564676,,,357157,564676,714314r,-161775l752911,552539xe" fillcolor="#3c5dec" strokeweight=".25pt">
                    <v:fill opacity="0" color2="#3c5dec" angle="90" colors="0 #3c5dec;60948f #3c5dec" focus="100%" type="gradient">
                      <o:fill v:ext="view" type="gradientUnscaled"/>
                    </v:fill>
                    <v:stroke joinstyle="miter"/>
                    <v:path arrowok="t" o:connecttype="custom" o:connectlocs="1167,610;1167,179;875,179;875,0;0,394;875,788;875,610;1167,610" o:connectangles="0,0,0,0,0,0,0,0"/>
                  </v:shape>
                  <v:shape id="文本框 27" o:spid="_x0000_s1052" type="#_x0000_t202" style="position:absolute;left:6812;top:1839;width:1732;height:8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" filled="f" stroked="f">
                    <v:textbox style="layout-flow:vertical-ideographic">
                      <w:txbxContent>
                        <w:p w:rsidR="00423FFB" w:rsidRDefault="00423FFB">
                          <w:pPr>
                            <w:pStyle w:val="aa"/>
                            <w:jc w:val="center"/>
                          </w:pPr>
                          <w:r>
                            <w:rPr>
                              <w:rFonts w:ascii="Arial" w:eastAsia="微软雅黑" w:hAnsiTheme="minorBidi"/>
                              <w:b/>
                              <w:color w:val="FFFFFF" w:themeColor="background1"/>
                              <w:kern w:val="24"/>
                              <w:sz w:val="16"/>
                              <w:szCs w:val="16"/>
                            </w:rPr>
                            <w:t>公</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共</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基</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础</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课</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程</w:t>
                          </w:r>
                        </w:p>
                      </w:txbxContent>
                    </v:textbox>
                  </v:shape>
                  <v:roundrect id="矩形: 圆角 114" o:spid="_x0000_s1053" style="position:absolute;left:8325;top:1839;width:9999;height:835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" filled="f" strokecolor="#3c5dec" strokeweight="1pt">
                    <v:stroke dashstyle="dash" joinstyle="miter"/>
                    <v:shadow on="t" type="perspective" color="black" opacity="13107f" offset="0,0" matrix="66847f,,,66847f"/>
                  </v:roundrect>
                  <v:group id="组合 29" o:spid="_x0000_s1054" style="position:absolute;left:8548;top:2056;width:2271;height:1020" coordorigin="1177,2056" coordsize="2271,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roundrect id="矩形: 圆角 114" o:spid="_x0000_s1055" style="position:absolute;left:1177;top:2056;width:2225;height:102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" filled="f" strokecolor="#3c5dec" strokeweight="1pt">
                      <v:stroke joinstyle="miter"/>
                      <v:shadow on="t" type="perspective" color="black" opacity="13107f" offset="0,0" matrix="66847f,,,66847f"/>
                    </v:roundrect>
                    <v:shape id="文本框 31" o:spid="_x0000_s1056" type="#_x0000_t202" style="position:absolute;left:1224;top:2056;width:2224;height: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rsidR="00423FFB" w:rsidRPr="003E75D4" w:rsidRDefault="00423FFB">
                            <w:pPr>
                              <w:pStyle w:val="aa"/>
                              <w:widowControl w:val="0"/>
                              <w:adjustRightInd w:val="0"/>
                              <w:snapToGrid w:val="0"/>
                              <w:spacing w:before="0" w:beforeAutospacing="0" w:after="0" w:afterAutospacing="0"/>
                              <w:jc w:val="center"/>
                              <w:rPr>
                                <w:rFonts w:ascii="微软雅黑" w:eastAsia="微软雅黑" w:hAnsi="微软雅黑" w:cs="微软雅黑"/>
                                <w:sz w:val="18"/>
                                <w:szCs w:val="18"/>
                              </w:rPr>
                            </w:pPr>
                            <w:r w:rsidRPr="003E75D4">
                              <w:rPr>
                                <w:rFonts w:ascii="微软雅黑" w:eastAsia="微软雅黑" w:hAnsi="微软雅黑" w:cs="微软雅黑" w:hint="eastAsia"/>
                                <w:b/>
                                <w:color w:val="3C5DEC"/>
                                <w:kern w:val="24"/>
                                <w:sz w:val="18"/>
                                <w:szCs w:val="18"/>
                              </w:rPr>
                              <w:t>专业基础课</w:t>
                            </w:r>
                          </w:p>
                          <w:p w:rsidR="00423FFB" w:rsidRDefault="00423FFB">
                            <w:pPr>
                              <w:pStyle w:val="aa"/>
                              <w:widowControl w:val="0"/>
                              <w:adjustRightInd w:val="0"/>
                              <w:snapToGrid w:val="0"/>
                              <w:spacing w:before="0" w:beforeAutospacing="0" w:after="0" w:afterAutospacing="0"/>
                              <w:jc w:val="center"/>
                              <w:rPr>
                                <w:rFonts w:ascii="微软雅黑" w:eastAsia="微软雅黑" w:hAnsi="微软雅黑" w:cs="微软雅黑"/>
                              </w:rPr>
                            </w:pPr>
                            <w:r>
                              <w:rPr>
                                <w:rFonts w:ascii="微软雅黑" w:eastAsia="微软雅黑" w:hAnsi="微软雅黑" w:cs="微软雅黑" w:hint="eastAsia"/>
                                <w:b/>
                                <w:color w:val="3C5DEC"/>
                                <w:kern w:val="24"/>
                                <w:sz w:val="14"/>
                                <w:szCs w:val="14"/>
                              </w:rPr>
                              <w:t>模块</w:t>
                            </w:r>
                          </w:p>
                        </w:txbxContent>
                      </v:textbox>
                    </v:shape>
                  </v:group>
                  <v:group id="组合 32" o:spid="_x0000_s1057" style="position:absolute;left:10988;top:2056;width:2474;height:1205" coordorigin="3889,2056" coordsize="2474,1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oundrect id="矩形: 圆角 114" o:spid="_x0000_s1058" style="position:absolute;left:3889;top:2056;width:2225;height:102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" filled="f" strokecolor="#3c5dec" strokeweight="1pt">
                      <v:stroke joinstyle="miter"/>
                      <v:shadow on="t" type="perspective" color="black" opacity="13107f" offset="0,0" matrix="66847f,,,66847f"/>
                    </v:roundrect>
                    <v:shape id="文本框 34" o:spid="_x0000_s1059" type="#_x0000_t202" style="position:absolute;left:3890;top:2056;width:2473;height:1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rsidR="00423FFB" w:rsidRPr="003E75D4" w:rsidRDefault="00423FFB">
                            <w:pPr>
                              <w:pStyle w:val="aa"/>
                              <w:widowControl w:val="0"/>
                              <w:adjustRightInd w:val="0"/>
                              <w:snapToGrid w:val="0"/>
                              <w:spacing w:before="0" w:beforeAutospacing="0" w:after="0" w:afterAutospacing="0"/>
                              <w:jc w:val="center"/>
                              <w:rPr>
                                <w:rFonts w:ascii="微软雅黑" w:eastAsia="微软雅黑" w:hAnsi="微软雅黑" w:cs="微软雅黑"/>
                                <w:sz w:val="18"/>
                                <w:szCs w:val="18"/>
                              </w:rPr>
                            </w:pPr>
                            <w:r w:rsidRPr="003E75D4">
                              <w:rPr>
                                <w:rFonts w:ascii="微软雅黑" w:eastAsia="微软雅黑" w:hAnsi="微软雅黑" w:cs="微软雅黑" w:hint="eastAsia"/>
                                <w:b/>
                                <w:color w:val="3C5DEC"/>
                                <w:kern w:val="24"/>
                                <w:sz w:val="18"/>
                                <w:szCs w:val="18"/>
                              </w:rPr>
                              <w:t>专业核心课</w:t>
                            </w:r>
                          </w:p>
                          <w:p w:rsidR="00423FFB" w:rsidRDefault="00423FFB">
                            <w:pPr>
                              <w:pStyle w:val="aa"/>
                              <w:widowControl w:val="0"/>
                              <w:adjustRightInd w:val="0"/>
                              <w:snapToGrid w:val="0"/>
                              <w:spacing w:before="0" w:beforeAutospacing="0" w:after="0" w:afterAutospacing="0"/>
                              <w:jc w:val="center"/>
                              <w:rPr>
                                <w:rFonts w:ascii="微软雅黑" w:eastAsia="微软雅黑" w:hAnsi="微软雅黑" w:cs="微软雅黑"/>
                              </w:rPr>
                            </w:pPr>
                            <w:r>
                              <w:rPr>
                                <w:rFonts w:ascii="微软雅黑" w:eastAsia="微软雅黑" w:hAnsi="微软雅黑" w:cs="微软雅黑" w:hint="eastAsia"/>
                                <w:b/>
                                <w:color w:val="3C5DEC"/>
                                <w:kern w:val="24"/>
                                <w:sz w:val="14"/>
                                <w:szCs w:val="14"/>
                              </w:rPr>
                              <w:t>模块</w:t>
                            </w:r>
                          </w:p>
                        </w:txbxContent>
                      </v:textbox>
                    </v:shape>
                  </v:group>
                  <v:group id="组合 35" o:spid="_x0000_s1060" style="position:absolute;left:10989;top:3317;width:2495;height:6657" coordorigin="3953,3317" coordsize="2495,6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roundrect id="矩形: 圆角 114" o:spid="_x0000_s1061" style="position:absolute;left:3976;top:3317;width:2472;height:2047;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" filled="f" strokecolor="#3c5dec" strokeweight="1pt">
                      <v:stroke dashstyle="3 1" joinstyle="miter"/>
                      <v:shadow on="t" type="perspective" color="black" opacity="13107f" offset="0,0" matrix="66847f,,,66847f"/>
                    </v:roundrect>
                    <v:roundrect id="矩形: 圆角 114" o:spid="_x0000_s1062" style="position:absolute;left:3953;top:5457;width:2225;height:217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" filled="f" strokecolor="#3c5dec" strokeweight="1pt">
                      <v:stroke dashstyle="3 1" joinstyle="miter"/>
                      <v:shadow on="t" type="perspective" color="black" opacity="13107f" offset="0,0" matrix="66847f,,,66847f"/>
                    </v:roundrect>
                    <v:roundrect id="矩形: 圆角 114" o:spid="_x0000_s1063" style="position:absolute;left:3975;top:8116;width:2225;height:185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" filled="f" strokecolor="#3c5dec" strokeweight="1pt">
                      <v:stroke dashstyle="3 1" joinstyle="miter"/>
                      <v:shadow on="t" type="perspective" color="black" opacity="13107f" offset="0,0" matrix="66847f,,,66847f"/>
                    </v:roundrect>
                  </v:group>
                  <v:roundrect id="矩形: 圆角 114" o:spid="_x0000_s1064" style="position:absolute;left:8594;top:3315;width:2225;height:204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" filled="f" strokecolor="#3c5dec" strokeweight="1pt">
                    <v:stroke dashstyle="3 1" joinstyle="miter"/>
                    <v:shadow on="t" type="perspective" color="black" opacity="13107f" offset="0,0" matrix="66847f,,,66847f"/>
                  </v:roundrect>
                  <v:roundrect id="矩形: 圆角 114" o:spid="_x0000_s1065" style="position:absolute;left:8549;top:5457;width:2225;height:217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" filled="f" strokecolor="#3c5dec" strokeweight="1pt">
                    <v:stroke dashstyle="3 1" joinstyle="miter"/>
                    <v:shadow on="t" type="perspective" color="black" opacity="13107f" offset="0,0" matrix="66847f,,,66847f"/>
                  </v:roundrect>
                  <v:roundrect id="矩形: 圆角 114" o:spid="_x0000_s1066" style="position:absolute;left:8395;top:8076;width:2472;height:189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" filled="f" strokecolor="#3c5dec" strokeweight="1pt">
                    <v:stroke dashstyle="3 1" joinstyle="miter"/>
                    <v:shadow on="t" type="perspective" color="black" opacity="13107f" offset="0,0" matrix="66847f,,,66847f"/>
                  </v:roundrect>
                  <v:shape id="文本框 45" o:spid="_x0000_s1067" type="#_x0000_t202" style="position:absolute;left:8644;top:3272;width:222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rsidR="00423FFB" w:rsidRPr="006F06B1" w:rsidRDefault="00423FFB" w:rsidP="00592527">
                          <w:pPr>
                            <w:pStyle w:val="aa"/>
                            <w:widowControl w:val="0"/>
                            <w:adjustRightInd w:val="0"/>
                            <w:snapToGrid w:val="0"/>
                            <w:spacing w:before="0" w:beforeAutospacing="0" w:after="0" w:afterAutospacing="0" w:line="200" w:lineRule="atLeast"/>
                            <w:rPr>
                              <w:rFonts w:ascii="微软雅黑" w:eastAsia="微软雅黑" w:hAnsi="微软雅黑" w:cs="微软雅黑"/>
                              <w:color w:val="3C5DEC"/>
                              <w:kern w:val="24"/>
                              <w:sz w:val="16"/>
                              <w:szCs w:val="16"/>
                            </w:rPr>
                          </w:pPr>
                          <w:r w:rsidRPr="006F06B1">
                            <w:rPr>
                              <w:rFonts w:ascii="微软雅黑" w:eastAsia="微软雅黑" w:hAnsi="微软雅黑" w:cs="微软雅黑" w:hint="eastAsia"/>
                              <w:color w:val="3C5DEC"/>
                              <w:kern w:val="24"/>
                              <w:sz w:val="16"/>
                              <w:szCs w:val="16"/>
                            </w:rPr>
                            <w:t>铁道</w:t>
                          </w:r>
                          <w:r w:rsidRPr="006F06B1">
                            <w:rPr>
                              <w:rFonts w:ascii="微软雅黑" w:eastAsia="微软雅黑" w:hAnsi="微软雅黑" w:cs="微软雅黑"/>
                              <w:color w:val="3C5DEC"/>
                              <w:kern w:val="24"/>
                              <w:sz w:val="16"/>
                              <w:szCs w:val="16"/>
                            </w:rPr>
                            <w:t>概论</w:t>
                          </w:r>
                          <w:r>
                            <w:rPr>
                              <w:rFonts w:ascii="微软雅黑" w:eastAsia="微软雅黑" w:hAnsi="微软雅黑" w:cs="微软雅黑" w:hint="eastAsia"/>
                              <w:color w:val="3C5DEC"/>
                              <w:kern w:val="24"/>
                              <w:sz w:val="16"/>
                              <w:szCs w:val="16"/>
                            </w:rPr>
                            <w:t>；</w:t>
                          </w:r>
                        </w:p>
                        <w:p w:rsidR="00423FFB" w:rsidRDefault="00423FFB" w:rsidP="00592527">
                          <w:pPr>
                            <w:pStyle w:val="aa"/>
                            <w:widowControl w:val="0"/>
                            <w:adjustRightInd w:val="0"/>
                            <w:snapToGrid w:val="0"/>
                            <w:spacing w:before="0" w:beforeAutospacing="0" w:after="0" w:afterAutospacing="0" w:line="200" w:lineRule="atLeas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形体训练Ⅰ</w:t>
                          </w:r>
                        </w:p>
                        <w:p w:rsidR="00423FFB" w:rsidRDefault="00423FFB" w:rsidP="00592527">
                          <w:pPr>
                            <w:pStyle w:val="aa"/>
                            <w:widowControl w:val="0"/>
                            <w:adjustRightInd w:val="0"/>
                            <w:snapToGrid w:val="0"/>
                            <w:spacing w:before="0" w:beforeAutospacing="0" w:after="0" w:afterAutospacing="0" w:line="200" w:lineRule="atLeast"/>
                            <w:rPr>
                              <w:rFonts w:ascii="微软雅黑" w:eastAsia="微软雅黑" w:hAnsi="微软雅黑" w:cs="微软雅黑"/>
                              <w:color w:val="3C5DEC"/>
                              <w:kern w:val="24"/>
                              <w:sz w:val="16"/>
                              <w:szCs w:val="16"/>
                            </w:rPr>
                          </w:pPr>
                          <w:r w:rsidRPr="006F06B1">
                            <w:rPr>
                              <w:rFonts w:ascii="微软雅黑" w:eastAsia="微软雅黑" w:hAnsi="微软雅黑" w:cs="微软雅黑" w:hint="eastAsia"/>
                              <w:color w:val="3C5DEC"/>
                              <w:kern w:val="24"/>
                              <w:sz w:val="16"/>
                              <w:szCs w:val="16"/>
                            </w:rPr>
                            <w:t>铁路</w:t>
                          </w:r>
                          <w:r w:rsidRPr="006F06B1">
                            <w:rPr>
                              <w:rFonts w:ascii="微软雅黑" w:eastAsia="微软雅黑" w:hAnsi="微软雅黑" w:cs="微软雅黑"/>
                              <w:color w:val="3C5DEC"/>
                              <w:kern w:val="24"/>
                              <w:sz w:val="16"/>
                              <w:szCs w:val="16"/>
                            </w:rPr>
                            <w:t>旅客服务心理</w:t>
                          </w:r>
                          <w:r>
                            <w:rPr>
                              <w:rFonts w:ascii="微软雅黑" w:eastAsia="微软雅黑" w:hAnsi="微软雅黑" w:cs="微软雅黑" w:hint="eastAsia"/>
                              <w:color w:val="3C5DEC"/>
                              <w:kern w:val="24"/>
                              <w:sz w:val="16"/>
                              <w:szCs w:val="16"/>
                            </w:rPr>
                            <w:t>；</w:t>
                          </w:r>
                        </w:p>
                        <w:p w:rsidR="00423FFB" w:rsidRDefault="00423FFB" w:rsidP="00592527">
                          <w:pPr>
                            <w:pStyle w:val="aa"/>
                            <w:widowControl w:val="0"/>
                            <w:adjustRightInd w:val="0"/>
                            <w:snapToGrid w:val="0"/>
                            <w:spacing w:before="0" w:beforeAutospacing="0" w:after="0" w:afterAutospacing="0" w:line="200" w:lineRule="atLeast"/>
                            <w:rPr>
                              <w:rFonts w:ascii="微软雅黑" w:eastAsia="微软雅黑" w:hAnsi="微软雅黑" w:cs="微软雅黑"/>
                              <w:color w:val="3C5DEC"/>
                              <w:kern w:val="24"/>
                              <w:sz w:val="16"/>
                              <w:szCs w:val="16"/>
                            </w:rPr>
                          </w:pPr>
                          <w:r>
                            <w:rPr>
                              <w:rFonts w:ascii="微软雅黑" w:eastAsia="微软雅黑" w:hAnsi="微软雅黑" w:cs="微软雅黑" w:hint="eastAsia"/>
                              <w:color w:val="3C5DEC"/>
                              <w:kern w:val="24"/>
                              <w:sz w:val="16"/>
                              <w:szCs w:val="16"/>
                            </w:rPr>
                            <w:t>服务</w:t>
                          </w:r>
                          <w:r>
                            <w:rPr>
                              <w:rFonts w:ascii="微软雅黑" w:eastAsia="微软雅黑" w:hAnsi="微软雅黑" w:cs="微软雅黑"/>
                              <w:color w:val="3C5DEC"/>
                              <w:kern w:val="24"/>
                              <w:sz w:val="16"/>
                              <w:szCs w:val="16"/>
                            </w:rPr>
                            <w:t>礼仪</w:t>
                          </w:r>
                        </w:p>
                        <w:p w:rsidR="00423FFB" w:rsidRDefault="00423FFB" w:rsidP="00592527">
                          <w:pPr>
                            <w:pStyle w:val="aa"/>
                            <w:widowControl w:val="0"/>
                            <w:adjustRightInd w:val="0"/>
                            <w:snapToGrid w:val="0"/>
                            <w:spacing w:before="0" w:beforeAutospacing="0" w:after="0" w:afterAutospacing="0" w:line="200" w:lineRule="atLeast"/>
                            <w:rPr>
                              <w:rFonts w:asciiTheme="minorHAnsi" w:eastAsiaTheme="minorEastAsia" w:hAnsiTheme="minorBidi"/>
                              <w:color w:val="3C5DEC"/>
                              <w:kern w:val="24"/>
                              <w:sz w:val="16"/>
                              <w:szCs w:val="16"/>
                            </w:rPr>
                          </w:pPr>
                          <w:r>
                            <w:rPr>
                              <w:rFonts w:asciiTheme="minorHAnsi" w:eastAsiaTheme="minorEastAsia" w:hAnsiTheme="minorBidi" w:hint="eastAsia"/>
                              <w:color w:val="3C5DEC"/>
                              <w:kern w:val="24"/>
                              <w:sz w:val="16"/>
                              <w:szCs w:val="16"/>
                            </w:rPr>
                            <w:t>形象</w:t>
                          </w:r>
                          <w:r>
                            <w:rPr>
                              <w:rFonts w:asciiTheme="minorHAnsi" w:eastAsiaTheme="minorEastAsia" w:hAnsiTheme="minorBidi"/>
                              <w:color w:val="3C5DEC"/>
                              <w:kern w:val="24"/>
                              <w:sz w:val="16"/>
                              <w:szCs w:val="16"/>
                            </w:rPr>
                            <w:t>设计；</w:t>
                          </w:r>
                          <w:r>
                            <w:rPr>
                              <w:rFonts w:asciiTheme="minorHAnsi" w:eastAsiaTheme="minorEastAsia" w:hAnsiTheme="minorBidi" w:hint="eastAsia"/>
                              <w:color w:val="3C5DEC"/>
                              <w:kern w:val="24"/>
                              <w:sz w:val="16"/>
                              <w:szCs w:val="16"/>
                            </w:rPr>
                            <w:t>餐饮</w:t>
                          </w:r>
                          <w:r>
                            <w:rPr>
                              <w:rFonts w:asciiTheme="minorHAnsi" w:eastAsiaTheme="minorEastAsia" w:hAnsiTheme="minorBidi"/>
                              <w:color w:val="3C5DEC"/>
                              <w:kern w:val="24"/>
                              <w:sz w:val="16"/>
                              <w:szCs w:val="16"/>
                            </w:rPr>
                            <w:t>服务</w:t>
                          </w:r>
                        </w:p>
                        <w:p w:rsidR="00423FFB" w:rsidRPr="006F06B1" w:rsidRDefault="00423FFB" w:rsidP="006F06B1">
                          <w:pPr>
                            <w:pStyle w:val="aa"/>
                            <w:widowControl w:val="0"/>
                            <w:adjustRightInd w:val="0"/>
                            <w:snapToGrid w:val="0"/>
                            <w:spacing w:before="0" w:beforeAutospacing="0" w:after="0" w:afterAutospacing="0"/>
                            <w:rPr>
                              <w:rFonts w:ascii="微软雅黑" w:eastAsia="微软雅黑" w:hAnsi="微软雅黑" w:cs="微软雅黑"/>
                              <w:color w:val="3C5DEC"/>
                              <w:kern w:val="24"/>
                              <w:sz w:val="16"/>
                              <w:szCs w:val="16"/>
                            </w:rPr>
                          </w:pPr>
                        </w:p>
                      </w:txbxContent>
                    </v:textbox>
                  </v:shape>
                  <v:shape id="文本框 46" o:spid="_x0000_s1068" type="#_x0000_t202" style="position:absolute;left:8549;top:5457;width:2227;height:2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rsidR="00423FFB" w:rsidRPr="00A25B9F"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A25B9F">
                            <w:rPr>
                              <w:rFonts w:ascii="微软雅黑" w:eastAsia="微软雅黑" w:hAnsi="微软雅黑" w:cs="微软雅黑" w:hint="eastAsia"/>
                              <w:color w:val="3C5DEC"/>
                              <w:kern w:val="24"/>
                              <w:sz w:val="16"/>
                              <w:szCs w:val="16"/>
                            </w:rPr>
                            <w:t>铁道概论；</w:t>
                          </w:r>
                        </w:p>
                        <w:p w:rsidR="00423FFB" w:rsidRPr="00A25B9F"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Pr>
                              <w:rFonts w:ascii="微软雅黑" w:eastAsia="微软雅黑" w:hAnsi="微软雅黑" w:cs="微软雅黑" w:hint="eastAsia"/>
                              <w:color w:val="3C5DEC"/>
                              <w:kern w:val="24"/>
                              <w:sz w:val="16"/>
                              <w:szCs w:val="16"/>
                            </w:rPr>
                            <w:t>形体训练</w:t>
                          </w:r>
                          <w:r w:rsidRPr="007B5800">
                            <w:rPr>
                              <w:rFonts w:ascii="微软雅黑" w:eastAsia="微软雅黑" w:hAnsi="微软雅黑" w:cs="微软雅黑" w:hint="eastAsia"/>
                              <w:color w:val="3C5DEC"/>
                              <w:kern w:val="24"/>
                              <w:sz w:val="16"/>
                              <w:szCs w:val="16"/>
                            </w:rPr>
                            <w:t>Ⅰ</w:t>
                          </w:r>
                        </w:p>
                        <w:p w:rsidR="00423FFB" w:rsidRDefault="00423FFB" w:rsidP="006B1678">
                          <w:pPr>
                            <w:pStyle w:val="aa"/>
                            <w:widowControl w:val="0"/>
                            <w:adjustRightInd w:val="0"/>
                            <w:snapToGrid w:val="0"/>
                            <w:spacing w:before="0" w:beforeAutospacing="0" w:after="0" w:afterAutospacing="0" w:line="200" w:lineRule="exact"/>
                            <w:rPr>
                              <w:rFonts w:asciiTheme="minorHAnsi" w:eastAsiaTheme="minorEastAsia" w:hAnsiTheme="minorBidi"/>
                              <w:color w:val="3C5DEC"/>
                              <w:kern w:val="24"/>
                              <w:sz w:val="16"/>
                              <w:szCs w:val="16"/>
                            </w:rPr>
                          </w:pPr>
                          <w:r w:rsidRPr="00A25B9F">
                            <w:rPr>
                              <w:rFonts w:ascii="微软雅黑" w:eastAsia="微软雅黑" w:hAnsi="微软雅黑" w:cs="微软雅黑" w:hint="eastAsia"/>
                              <w:color w:val="3C5DEC"/>
                              <w:kern w:val="24"/>
                              <w:sz w:val="16"/>
                              <w:szCs w:val="16"/>
                            </w:rPr>
                            <w:t>铁路旅客服</w:t>
                          </w:r>
                          <w:r w:rsidRPr="00A25B9F">
                            <w:rPr>
                              <w:rFonts w:asciiTheme="minorHAnsi" w:eastAsiaTheme="minorEastAsia" w:hAnsiTheme="minorBidi" w:hint="eastAsia"/>
                              <w:color w:val="3C5DEC"/>
                              <w:kern w:val="24"/>
                              <w:sz w:val="16"/>
                              <w:szCs w:val="16"/>
                            </w:rPr>
                            <w:t>务心理；</w:t>
                          </w:r>
                        </w:p>
                        <w:p w:rsidR="00423FFB" w:rsidRDefault="00423FFB" w:rsidP="006B1678">
                          <w:pPr>
                            <w:pStyle w:val="aa"/>
                            <w:widowControl w:val="0"/>
                            <w:adjustRightInd w:val="0"/>
                            <w:snapToGrid w:val="0"/>
                            <w:spacing w:before="0" w:beforeAutospacing="0" w:after="0" w:afterAutospacing="0" w:line="200" w:lineRule="exact"/>
                            <w:rPr>
                              <w:rFonts w:asciiTheme="minorHAnsi" w:eastAsiaTheme="minorEastAsia" w:hAnsiTheme="minorBidi"/>
                              <w:color w:val="3C5DEC"/>
                              <w:kern w:val="24"/>
                              <w:sz w:val="16"/>
                              <w:szCs w:val="16"/>
                            </w:rPr>
                          </w:pPr>
                          <w:r>
                            <w:rPr>
                              <w:rFonts w:asciiTheme="minorHAnsi" w:eastAsiaTheme="minorEastAsia" w:hAnsiTheme="minorBidi" w:hint="eastAsia"/>
                              <w:color w:val="3C5DEC"/>
                              <w:kern w:val="24"/>
                              <w:sz w:val="16"/>
                              <w:szCs w:val="16"/>
                            </w:rPr>
                            <w:t>旅游</w:t>
                          </w:r>
                          <w:r>
                            <w:rPr>
                              <w:rFonts w:asciiTheme="minorHAnsi" w:eastAsiaTheme="minorEastAsia" w:hAnsiTheme="minorBidi"/>
                              <w:color w:val="3C5DEC"/>
                              <w:kern w:val="24"/>
                              <w:sz w:val="16"/>
                              <w:szCs w:val="16"/>
                            </w:rPr>
                            <w:t>地理</w:t>
                          </w:r>
                        </w:p>
                        <w:p w:rsidR="00423FFB" w:rsidRDefault="00423FFB" w:rsidP="006B1678">
                          <w:pPr>
                            <w:pStyle w:val="aa"/>
                            <w:widowControl w:val="0"/>
                            <w:adjustRightInd w:val="0"/>
                            <w:snapToGrid w:val="0"/>
                            <w:spacing w:before="0" w:beforeAutospacing="0" w:after="0" w:afterAutospacing="0" w:line="200" w:lineRule="exact"/>
                            <w:rPr>
                              <w:rFonts w:asciiTheme="minorHAnsi" w:eastAsiaTheme="minorEastAsia" w:hAnsiTheme="minorBidi"/>
                              <w:color w:val="3C5DEC"/>
                              <w:kern w:val="24"/>
                              <w:sz w:val="16"/>
                              <w:szCs w:val="16"/>
                            </w:rPr>
                          </w:pPr>
                          <w:r>
                            <w:rPr>
                              <w:rFonts w:asciiTheme="minorHAnsi" w:eastAsiaTheme="minorEastAsia" w:hAnsiTheme="minorBidi" w:hint="eastAsia"/>
                              <w:color w:val="3C5DEC"/>
                              <w:kern w:val="24"/>
                              <w:sz w:val="16"/>
                              <w:szCs w:val="16"/>
                            </w:rPr>
                            <w:t>客源国</w:t>
                          </w:r>
                          <w:r>
                            <w:rPr>
                              <w:rFonts w:asciiTheme="minorHAnsi" w:eastAsiaTheme="minorEastAsia" w:hAnsiTheme="minorBidi"/>
                              <w:color w:val="3C5DEC"/>
                              <w:kern w:val="24"/>
                              <w:sz w:val="16"/>
                              <w:szCs w:val="16"/>
                            </w:rPr>
                            <w:t>概况</w:t>
                          </w:r>
                        </w:p>
                        <w:p w:rsidR="00423FFB" w:rsidRDefault="00423FFB" w:rsidP="006B1678">
                          <w:pPr>
                            <w:pStyle w:val="aa"/>
                            <w:widowControl w:val="0"/>
                            <w:adjustRightInd w:val="0"/>
                            <w:snapToGrid w:val="0"/>
                            <w:spacing w:before="0" w:beforeAutospacing="0" w:after="0" w:afterAutospacing="0" w:line="200" w:lineRule="exact"/>
                            <w:rPr>
                              <w:rFonts w:asciiTheme="minorHAnsi" w:eastAsiaTheme="minorEastAsia" w:hAnsiTheme="minorBidi"/>
                              <w:color w:val="3C5DEC"/>
                              <w:kern w:val="24"/>
                              <w:sz w:val="16"/>
                              <w:szCs w:val="16"/>
                            </w:rPr>
                          </w:pPr>
                          <w:r>
                            <w:rPr>
                              <w:rFonts w:asciiTheme="minorHAnsi" w:eastAsiaTheme="minorEastAsia" w:hAnsiTheme="minorBidi" w:hint="eastAsia"/>
                              <w:color w:val="3C5DEC"/>
                              <w:kern w:val="24"/>
                              <w:sz w:val="16"/>
                              <w:szCs w:val="16"/>
                            </w:rPr>
                            <w:t>人际</w:t>
                          </w:r>
                          <w:r>
                            <w:rPr>
                              <w:rFonts w:asciiTheme="minorHAnsi" w:eastAsiaTheme="minorEastAsia" w:hAnsiTheme="minorBidi"/>
                              <w:color w:val="3C5DEC"/>
                              <w:kern w:val="24"/>
                              <w:sz w:val="16"/>
                              <w:szCs w:val="16"/>
                            </w:rPr>
                            <w:t>交往与沟通</w:t>
                          </w:r>
                        </w:p>
                        <w:p w:rsidR="00423FFB" w:rsidRDefault="00423FFB" w:rsidP="006B1678">
                          <w:pPr>
                            <w:pStyle w:val="aa"/>
                            <w:widowControl w:val="0"/>
                            <w:adjustRightInd w:val="0"/>
                            <w:snapToGrid w:val="0"/>
                            <w:spacing w:before="0" w:beforeAutospacing="0" w:after="0" w:afterAutospacing="0" w:line="200" w:lineRule="exact"/>
                            <w:rPr>
                              <w:rFonts w:asciiTheme="minorHAnsi" w:eastAsiaTheme="minorEastAsia" w:hAnsiTheme="minorBidi"/>
                              <w:color w:val="3C5DEC"/>
                              <w:kern w:val="24"/>
                              <w:sz w:val="16"/>
                              <w:szCs w:val="16"/>
                            </w:rPr>
                          </w:pPr>
                        </w:p>
                        <w:p w:rsidR="00423FFB" w:rsidRPr="00A25B9F" w:rsidRDefault="00423FFB" w:rsidP="00A25B9F">
                          <w:pPr>
                            <w:pStyle w:val="aa"/>
                            <w:widowControl w:val="0"/>
                            <w:adjustRightInd w:val="0"/>
                            <w:snapToGrid w:val="0"/>
                            <w:spacing w:before="0" w:beforeAutospacing="0" w:after="0" w:afterAutospacing="0"/>
                            <w:rPr>
                              <w:rFonts w:asciiTheme="minorHAnsi" w:eastAsiaTheme="minorEastAsia" w:hAnsiTheme="minorBidi"/>
                              <w:color w:val="3C5DEC"/>
                              <w:kern w:val="24"/>
                              <w:sz w:val="16"/>
                              <w:szCs w:val="16"/>
                            </w:rPr>
                          </w:pPr>
                        </w:p>
                        <w:p w:rsidR="00423FFB" w:rsidRDefault="00423FFB" w:rsidP="00A25B9F">
                          <w:pPr>
                            <w:pStyle w:val="aa"/>
                            <w:widowControl w:val="0"/>
                            <w:adjustRightInd w:val="0"/>
                            <w:snapToGrid w:val="0"/>
                          </w:pPr>
                          <w:r w:rsidRPr="00A25B9F">
                            <w:rPr>
                              <w:rFonts w:asciiTheme="minorHAnsi" w:eastAsiaTheme="minorEastAsia" w:hAnsiTheme="minorBidi" w:hint="eastAsia"/>
                              <w:color w:val="3C5DEC"/>
                              <w:kern w:val="24"/>
                              <w:sz w:val="16"/>
                              <w:szCs w:val="16"/>
                            </w:rPr>
                            <w:t>服务礼仪</w:t>
                          </w:r>
                        </w:p>
                      </w:txbxContent>
                    </v:textbox>
                  </v:shape>
                  <v:shape id="文本框 47" o:spid="_x0000_s1069" type="#_x0000_t202" style="position:absolute;left:8440;top:8068;width:2427;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rsidR="00423FFB" w:rsidRPr="00B17C07"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B17C07">
                            <w:rPr>
                              <w:rFonts w:ascii="微软雅黑" w:eastAsia="微软雅黑" w:hAnsi="微软雅黑" w:cs="微软雅黑" w:hint="eastAsia"/>
                              <w:color w:val="3C5DEC"/>
                              <w:kern w:val="24"/>
                              <w:sz w:val="16"/>
                              <w:szCs w:val="16"/>
                            </w:rPr>
                            <w:t>茶文化与</w:t>
                          </w:r>
                          <w:r w:rsidRPr="00B17C07">
                            <w:rPr>
                              <w:rFonts w:ascii="微软雅黑" w:eastAsia="微软雅黑" w:hAnsi="微软雅黑" w:cs="微软雅黑"/>
                              <w:color w:val="3C5DEC"/>
                              <w:kern w:val="24"/>
                              <w:sz w:val="16"/>
                              <w:szCs w:val="16"/>
                            </w:rPr>
                            <w:t>茶艺</w:t>
                          </w:r>
                        </w:p>
                        <w:p w:rsidR="00423FFB"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B17C07">
                            <w:rPr>
                              <w:rFonts w:ascii="微软雅黑" w:eastAsia="微软雅黑" w:hAnsi="微软雅黑" w:cs="微软雅黑"/>
                              <w:color w:val="3C5DEC"/>
                              <w:kern w:val="24"/>
                              <w:sz w:val="16"/>
                              <w:szCs w:val="16"/>
                            </w:rPr>
                            <w:t>人际交往与沟通</w:t>
                          </w:r>
                          <w:r w:rsidRPr="00B17C07">
                            <w:rPr>
                              <w:rFonts w:ascii="微软雅黑" w:eastAsia="微软雅黑" w:hAnsi="微软雅黑" w:cs="微软雅黑" w:hint="eastAsia"/>
                              <w:color w:val="3C5DEC"/>
                              <w:kern w:val="24"/>
                              <w:sz w:val="16"/>
                              <w:szCs w:val="16"/>
                            </w:rPr>
                            <w:t>；</w:t>
                          </w:r>
                        </w:p>
                        <w:p w:rsidR="00423FFB"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形体训练Ⅱ</w:t>
                          </w:r>
                        </w:p>
                        <w:p w:rsidR="00423FFB"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Pr>
                              <w:rFonts w:ascii="微软雅黑" w:eastAsia="微软雅黑" w:hAnsi="微软雅黑" w:cs="微软雅黑" w:hint="eastAsia"/>
                              <w:color w:val="3C5DEC"/>
                              <w:kern w:val="24"/>
                              <w:sz w:val="16"/>
                              <w:szCs w:val="16"/>
                            </w:rPr>
                            <w:t>餐饮</w:t>
                          </w:r>
                          <w:r>
                            <w:rPr>
                              <w:rFonts w:ascii="微软雅黑" w:eastAsia="微软雅黑" w:hAnsi="微软雅黑" w:cs="微软雅黑"/>
                              <w:color w:val="3C5DEC"/>
                              <w:kern w:val="24"/>
                              <w:sz w:val="16"/>
                              <w:szCs w:val="16"/>
                            </w:rPr>
                            <w:t>服务；</w:t>
                          </w:r>
                        </w:p>
                        <w:p w:rsidR="00423FFB" w:rsidRPr="00B17C07"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B17C07">
                            <w:rPr>
                              <w:rFonts w:ascii="微软雅黑" w:eastAsia="微软雅黑" w:hAnsi="微软雅黑" w:cs="微软雅黑"/>
                              <w:color w:val="3C5DEC"/>
                              <w:kern w:val="24"/>
                              <w:sz w:val="16"/>
                              <w:szCs w:val="16"/>
                            </w:rPr>
                            <w:t>服务礼仪；</w:t>
                          </w:r>
                        </w:p>
                        <w:p w:rsidR="00423FFB" w:rsidRDefault="00423FFB">
                          <w:pPr>
                            <w:pStyle w:val="aa"/>
                            <w:widowControl w:val="0"/>
                            <w:adjustRightInd w:val="0"/>
                            <w:snapToGrid w:val="0"/>
                          </w:pPr>
                        </w:p>
                      </w:txbxContent>
                    </v:textbox>
                  </v:shape>
                  <v:shape id="文本框 49" o:spid="_x0000_s1070" type="#_x0000_t202" style="position:absolute;left:10819;top:3272;width:2643;height: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rsidR="00423FFB" w:rsidRPr="00A3786A" w:rsidRDefault="00423FFB" w:rsidP="00592527">
                          <w:pPr>
                            <w:pStyle w:val="aa"/>
                            <w:widowControl w:val="0"/>
                            <w:adjustRightInd w:val="0"/>
                            <w:snapToGrid w:val="0"/>
                            <w:spacing w:before="0" w:beforeAutospacing="0" w:after="0" w:afterAutospacing="0" w:line="200" w:lineRule="atLeast"/>
                            <w:rPr>
                              <w:rFonts w:ascii="微软雅黑" w:eastAsia="微软雅黑" w:hAnsi="微软雅黑" w:cs="微软雅黑"/>
                              <w:color w:val="3C5DEC"/>
                              <w:kern w:val="24"/>
                              <w:sz w:val="16"/>
                              <w:szCs w:val="16"/>
                            </w:rPr>
                          </w:pPr>
                          <w:r w:rsidRPr="00CD4EA3">
                            <w:rPr>
                              <w:rFonts w:ascii="微软雅黑" w:eastAsia="微软雅黑" w:hAnsi="微软雅黑" w:cs="微软雅黑" w:hint="eastAsia"/>
                              <w:color w:val="3C5DEC"/>
                              <w:kern w:val="24"/>
                              <w:sz w:val="16"/>
                              <w:szCs w:val="16"/>
                            </w:rPr>
                            <w:t>高速</w:t>
                          </w:r>
                          <w:r w:rsidRPr="00CD4EA3">
                            <w:rPr>
                              <w:rFonts w:ascii="微软雅黑" w:eastAsia="微软雅黑" w:hAnsi="微软雅黑" w:cs="微软雅黑"/>
                              <w:color w:val="3C5DEC"/>
                              <w:kern w:val="24"/>
                              <w:sz w:val="16"/>
                              <w:szCs w:val="16"/>
                            </w:rPr>
                            <w:t>铁路动车乘务服务；</w:t>
                          </w:r>
                          <w:r>
                            <w:rPr>
                              <w:rFonts w:ascii="微软雅黑" w:eastAsia="微软雅黑" w:hAnsi="微软雅黑" w:cs="微软雅黑" w:hint="eastAsia"/>
                              <w:color w:val="3C5DEC"/>
                              <w:kern w:val="24"/>
                              <w:sz w:val="16"/>
                              <w:szCs w:val="16"/>
                            </w:rPr>
                            <w:t>、</w:t>
                          </w:r>
                          <w:r w:rsidRPr="00CD4EA3">
                            <w:rPr>
                              <w:rFonts w:ascii="微软雅黑" w:eastAsia="微软雅黑" w:hAnsi="微软雅黑" w:cs="微软雅黑"/>
                              <w:color w:val="3C5DEC"/>
                              <w:kern w:val="24"/>
                              <w:sz w:val="16"/>
                              <w:szCs w:val="16"/>
                            </w:rPr>
                            <w:t>铁路卫生防疫与急救</w:t>
                          </w:r>
                          <w:r w:rsidRPr="00CD4EA3">
                            <w:rPr>
                              <w:rFonts w:ascii="微软雅黑" w:eastAsia="微软雅黑" w:hAnsi="微软雅黑" w:cs="微软雅黑" w:hint="eastAsia"/>
                              <w:color w:val="3C5DEC"/>
                              <w:kern w:val="24"/>
                              <w:sz w:val="16"/>
                              <w:szCs w:val="16"/>
                            </w:rPr>
                            <w:t>；</w:t>
                          </w:r>
                          <w:r w:rsidRPr="00592527">
                            <w:rPr>
                              <w:rFonts w:ascii="微软雅黑" w:eastAsia="微软雅黑" w:hAnsi="微软雅黑" w:cs="微软雅黑" w:hint="eastAsia"/>
                              <w:color w:val="3C5DEC"/>
                              <w:kern w:val="24"/>
                              <w:sz w:val="16"/>
                              <w:szCs w:val="16"/>
                            </w:rPr>
                            <w:t>铁路旅客运输服务管理</w:t>
                          </w:r>
                          <w:r>
                            <w:rPr>
                              <w:rFonts w:ascii="微软雅黑" w:eastAsia="微软雅黑" w:hAnsi="微软雅黑" w:cs="微软雅黑" w:hint="eastAsia"/>
                              <w:color w:val="3C5DEC"/>
                              <w:kern w:val="24"/>
                              <w:sz w:val="16"/>
                              <w:szCs w:val="16"/>
                            </w:rPr>
                            <w:t>；铁路</w:t>
                          </w:r>
                          <w:r>
                            <w:rPr>
                              <w:rFonts w:ascii="微软雅黑" w:eastAsia="微软雅黑" w:hAnsi="微软雅黑" w:cs="微软雅黑"/>
                              <w:color w:val="3C5DEC"/>
                              <w:kern w:val="24"/>
                              <w:sz w:val="16"/>
                              <w:szCs w:val="16"/>
                            </w:rPr>
                            <w:t>客运安全与应急</w:t>
                          </w:r>
                        </w:p>
                      </w:txbxContent>
                    </v:textbox>
                  </v:shape>
                  <v:shape id="文本框 50" o:spid="_x0000_s1071" type="#_x0000_t202" style="position:absolute;left:10986;top:5533;width:2227;height:2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rsidR="00423FFB"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CD4EA3">
                            <w:rPr>
                              <w:rFonts w:ascii="微软雅黑" w:eastAsia="微软雅黑" w:hAnsi="微软雅黑" w:cs="微软雅黑" w:hint="eastAsia"/>
                              <w:color w:val="3C5DEC"/>
                              <w:kern w:val="24"/>
                              <w:sz w:val="16"/>
                              <w:szCs w:val="16"/>
                            </w:rPr>
                            <w:t>铁路</w:t>
                          </w:r>
                          <w:r w:rsidRPr="00CD4EA3">
                            <w:rPr>
                              <w:rFonts w:ascii="微软雅黑" w:eastAsia="微软雅黑" w:hAnsi="微软雅黑" w:cs="微软雅黑"/>
                              <w:color w:val="3C5DEC"/>
                              <w:kern w:val="24"/>
                              <w:sz w:val="16"/>
                              <w:szCs w:val="16"/>
                            </w:rPr>
                            <w:t>运输组织；</w:t>
                          </w:r>
                        </w:p>
                        <w:p w:rsidR="00423FFB"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CD4EA3">
                            <w:rPr>
                              <w:rFonts w:ascii="微软雅黑" w:eastAsia="微软雅黑" w:hAnsi="微软雅黑" w:cs="微软雅黑" w:hint="eastAsia"/>
                              <w:color w:val="3C5DEC"/>
                              <w:kern w:val="24"/>
                              <w:sz w:val="16"/>
                              <w:szCs w:val="16"/>
                            </w:rPr>
                            <w:t>铁路</w:t>
                          </w:r>
                          <w:r w:rsidRPr="00CD4EA3">
                            <w:rPr>
                              <w:rFonts w:ascii="微软雅黑" w:eastAsia="微软雅黑" w:hAnsi="微软雅黑" w:cs="微软雅黑"/>
                              <w:color w:val="3C5DEC"/>
                              <w:kern w:val="24"/>
                              <w:sz w:val="16"/>
                              <w:szCs w:val="16"/>
                            </w:rPr>
                            <w:t>客运规章</w:t>
                          </w:r>
                          <w:r w:rsidRPr="00CD4EA3">
                            <w:rPr>
                              <w:rFonts w:ascii="微软雅黑" w:eastAsia="微软雅黑" w:hAnsi="微软雅黑" w:cs="微软雅黑" w:hint="eastAsia"/>
                              <w:color w:val="3C5DEC"/>
                              <w:kern w:val="24"/>
                              <w:sz w:val="16"/>
                              <w:szCs w:val="16"/>
                            </w:rPr>
                            <w:t>；</w:t>
                          </w:r>
                        </w:p>
                        <w:p w:rsidR="00423FFB" w:rsidRPr="00CD4EA3"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6B1678">
                            <w:rPr>
                              <w:rFonts w:ascii="微软雅黑" w:eastAsia="微软雅黑" w:hAnsi="微软雅黑" w:cs="微软雅黑" w:hint="eastAsia"/>
                              <w:color w:val="3C5DEC"/>
                              <w:kern w:val="24"/>
                              <w:sz w:val="16"/>
                              <w:szCs w:val="16"/>
                            </w:rPr>
                            <w:t>旅客运输服务管理；</w:t>
                          </w:r>
                        </w:p>
                      </w:txbxContent>
                    </v:textbox>
                  </v:shape>
                  <v:shape id="文本框 51" o:spid="_x0000_s1072" type="#_x0000_t202" style="position:absolute;left:10986;top:8164;width:2476;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rsidR="00423FFB"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CD4EA3">
                            <w:rPr>
                              <w:rFonts w:ascii="微软雅黑" w:eastAsia="微软雅黑" w:hAnsi="微软雅黑" w:cs="微软雅黑" w:hint="eastAsia"/>
                              <w:color w:val="3C5DEC"/>
                              <w:kern w:val="24"/>
                              <w:sz w:val="16"/>
                              <w:szCs w:val="16"/>
                            </w:rPr>
                            <w:t>铁路运输组织；</w:t>
                          </w:r>
                        </w:p>
                        <w:p w:rsidR="00423FFB" w:rsidRPr="00CD4EA3"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CD4EA3">
                            <w:rPr>
                              <w:rFonts w:ascii="微软雅黑" w:eastAsia="微软雅黑" w:hAnsi="微软雅黑" w:cs="微软雅黑" w:hint="eastAsia"/>
                              <w:color w:val="3C5DEC"/>
                              <w:kern w:val="24"/>
                              <w:sz w:val="16"/>
                              <w:szCs w:val="16"/>
                            </w:rPr>
                            <w:t>铁路客运规章</w:t>
                          </w:r>
                        </w:p>
                        <w:p w:rsidR="00423FFB" w:rsidRPr="00CD4EA3" w:rsidRDefault="00423FFB" w:rsidP="003E75D4">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3E75D4">
                            <w:rPr>
                              <w:rFonts w:ascii="微软雅黑" w:eastAsia="微软雅黑" w:hAnsi="微软雅黑" w:cs="微软雅黑" w:hint="eastAsia"/>
                              <w:color w:val="3C5DEC"/>
                              <w:kern w:val="24"/>
                              <w:sz w:val="16"/>
                              <w:szCs w:val="16"/>
                            </w:rPr>
                            <w:t>铁路旅客运输服务管理</w:t>
                          </w:r>
                        </w:p>
                      </w:txbxContent>
                    </v:textbox>
                  </v:shape>
                  <v:roundrect id="矩形: 圆角 114" o:spid="_x0000_s1073" style="position:absolute;left:8873;top:2598;width:1680;height:4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" fillcolor="#3c5dec" strokecolor="#3c5dec" strokeweight="1pt">
                    <v:stroke joinstyle="miter"/>
                    <v:textbox>
                      <w:txbxContent>
                        <w:p w:rsidR="00423FFB" w:rsidRDefault="00423FFB">
                          <w:pPr>
                            <w:pStyle w:val="aa"/>
                            <w:jc w:val="center"/>
                            <w:rPr>
                              <w:color w:val="FFFFFF" w:themeColor="background1"/>
                            </w:rPr>
                          </w:pPr>
                        </w:p>
                      </w:txbxContent>
                    </v:textbox>
                  </v:roundrect>
                  <v:roundrect id="矩形: 圆角 114" o:spid="_x0000_s1074" style="position:absolute;left:11262;top:2645;width:1680;height:4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" fillcolor="#3c5dec" strokecolor="#3c5dec" strokeweight="1pt">
                    <v:stroke joinstyle="miter"/>
                    <v:textbox>
                      <w:txbxContent>
                        <w:p w:rsidR="00423FFB" w:rsidRDefault="00423FFB">
                          <w:pPr>
                            <w:pStyle w:val="aa"/>
                            <w:jc w:val="center"/>
                          </w:pPr>
                        </w:p>
                      </w:txbxContent>
                    </v:textbox>
                  </v:roundrect>
                  <v:group id="组合 55" o:spid="_x0000_s1075" style="position:absolute;left:13465;top:2014;width:2442;height:1205" coordorigin="1177,2014" coordsize="2442,1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roundrect id="矩形: 圆角 114" o:spid="_x0000_s1076" style="position:absolute;left:1177;top:2056;width:2225;height:102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" filled="f" strokecolor="#3c5dec" strokeweight="1pt">
                      <v:stroke joinstyle="miter"/>
                      <v:shadow on="t" type="perspective" color="black" opacity="13107f" offset="0,0" matrix="66847f,,,66847f"/>
                    </v:roundrect>
                    <v:shape id="文本框 57" o:spid="_x0000_s1077" type="#_x0000_t202" style="position:absolute;left:1222;top:2014;width:2397;height:1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rsidR="00423FFB" w:rsidRPr="003E75D4" w:rsidRDefault="00423FFB">
                            <w:pPr>
                              <w:pStyle w:val="aa"/>
                              <w:widowControl w:val="0"/>
                              <w:adjustRightInd w:val="0"/>
                              <w:snapToGrid w:val="0"/>
                              <w:spacing w:before="0" w:beforeAutospacing="0" w:after="0" w:afterAutospacing="0"/>
                              <w:jc w:val="center"/>
                              <w:rPr>
                                <w:rFonts w:ascii="微软雅黑" w:eastAsia="微软雅黑" w:hAnsi="微软雅黑" w:cs="微软雅黑"/>
                                <w:sz w:val="18"/>
                                <w:szCs w:val="18"/>
                              </w:rPr>
                            </w:pPr>
                            <w:r w:rsidRPr="003E75D4">
                              <w:rPr>
                                <w:rFonts w:ascii="微软雅黑" w:eastAsia="微软雅黑" w:hAnsi="微软雅黑" w:cs="微软雅黑" w:hint="eastAsia"/>
                                <w:b/>
                                <w:color w:val="3C5DEC"/>
                                <w:kern w:val="24"/>
                                <w:sz w:val="18"/>
                                <w:szCs w:val="18"/>
                              </w:rPr>
                              <w:t>专业拓展课</w:t>
                            </w:r>
                          </w:p>
                          <w:p w:rsidR="00423FFB" w:rsidRDefault="00423FFB">
                            <w:pPr>
                              <w:pStyle w:val="aa"/>
                              <w:widowControl w:val="0"/>
                              <w:adjustRightInd w:val="0"/>
                              <w:snapToGrid w:val="0"/>
                              <w:spacing w:before="0" w:beforeAutospacing="0" w:after="0" w:afterAutospacing="0"/>
                              <w:jc w:val="center"/>
                              <w:rPr>
                                <w:rFonts w:ascii="微软雅黑" w:eastAsia="微软雅黑" w:hAnsi="微软雅黑" w:cs="微软雅黑"/>
                              </w:rPr>
                            </w:pPr>
                            <w:r>
                              <w:rPr>
                                <w:rFonts w:ascii="微软雅黑" w:eastAsia="微软雅黑" w:hAnsi="微软雅黑" w:cs="微软雅黑" w:hint="eastAsia"/>
                                <w:b/>
                                <w:color w:val="3C5DEC"/>
                                <w:kern w:val="24"/>
                                <w:sz w:val="14"/>
                                <w:szCs w:val="14"/>
                              </w:rPr>
                              <w:t>模块</w:t>
                            </w:r>
                          </w:p>
                        </w:txbxContent>
                      </v:textbox>
                    </v:shape>
                  </v:group>
                  <v:group id="组合 58" o:spid="_x0000_s1078" style="position:absolute;left:15905;top:2002;width:2419;height:1205" coordorigin="3889,2002" coordsize="2419,1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roundrect id="矩形: 圆角 114" o:spid="_x0000_s1079" style="position:absolute;left:3889;top:2056;width:2225;height:102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" filled="f" strokecolor="#3c5dec" strokeweight="1pt">
                      <v:stroke joinstyle="miter"/>
                      <v:shadow on="t" type="perspective" color="black" opacity="13107f" offset="0,0" matrix="66847f,,,66847f"/>
                    </v:roundrect>
                    <v:shape id="文本框 60" o:spid="_x0000_s1080" type="#_x0000_t202" style="position:absolute;left:3891;top:2002;width:2417;height:1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" filled="f" stroked="f">
                      <v:textbox>
                        <w:txbxContent>
                          <w:p w:rsidR="00423FFB" w:rsidRPr="003E75D4" w:rsidRDefault="00423FFB">
                            <w:pPr>
                              <w:pStyle w:val="aa"/>
                              <w:widowControl w:val="0"/>
                              <w:adjustRightInd w:val="0"/>
                              <w:snapToGrid w:val="0"/>
                              <w:spacing w:before="0" w:beforeAutospacing="0" w:after="0" w:afterAutospacing="0"/>
                              <w:jc w:val="center"/>
                              <w:rPr>
                                <w:rFonts w:ascii="微软雅黑" w:eastAsia="微软雅黑" w:hAnsi="微软雅黑" w:cs="微软雅黑"/>
                                <w:sz w:val="18"/>
                                <w:szCs w:val="18"/>
                              </w:rPr>
                            </w:pPr>
                            <w:r w:rsidRPr="003E75D4">
                              <w:rPr>
                                <w:rFonts w:ascii="微软雅黑" w:eastAsia="微软雅黑" w:hAnsi="微软雅黑" w:cs="微软雅黑" w:hint="eastAsia"/>
                                <w:b/>
                                <w:color w:val="3C5DEC"/>
                                <w:kern w:val="24"/>
                                <w:sz w:val="18"/>
                                <w:szCs w:val="18"/>
                              </w:rPr>
                              <w:t>集中性实践</w:t>
                            </w:r>
                          </w:p>
                          <w:p w:rsidR="00423FFB" w:rsidRDefault="00423FFB">
                            <w:pPr>
                              <w:pStyle w:val="aa"/>
                              <w:widowControl w:val="0"/>
                              <w:adjustRightInd w:val="0"/>
                              <w:snapToGrid w:val="0"/>
                              <w:spacing w:before="0" w:beforeAutospacing="0" w:after="0" w:afterAutospacing="0"/>
                              <w:jc w:val="center"/>
                              <w:rPr>
                                <w:rFonts w:ascii="微软雅黑" w:eastAsia="微软雅黑" w:hAnsi="微软雅黑" w:cs="微软雅黑"/>
                              </w:rPr>
                            </w:pPr>
                            <w:r>
                              <w:rPr>
                                <w:rFonts w:ascii="微软雅黑" w:eastAsia="微软雅黑" w:hAnsi="微软雅黑" w:cs="微软雅黑" w:hint="eastAsia"/>
                                <w:b/>
                                <w:color w:val="3C5DEC"/>
                                <w:kern w:val="24"/>
                                <w:sz w:val="14"/>
                                <w:szCs w:val="14"/>
                              </w:rPr>
                              <w:t>模块</w:t>
                            </w:r>
                          </w:p>
                        </w:txbxContent>
                      </v:textbox>
                    </v:shape>
                  </v:group>
                  <v:group id="组合 61" o:spid="_x0000_s1081" style="position:absolute;left:15905;top:3338;width:2231;height:6636" coordorigin="3952,3338" coordsize="2231,6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roundrect id="矩形: 圆角 114" o:spid="_x0000_s1082" style="position:absolute;left:3958;top:3338;width:2225;height:2026;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" filled="f" strokecolor="#3c5dec" strokeweight="1pt">
                      <v:stroke dashstyle="3 1" joinstyle="miter"/>
                      <v:shadow on="t" type="perspective" color="black" opacity="13107f" offset="0,0" matrix="66847f,,,66847f"/>
                    </v:roundrect>
                    <v:roundrect id="矩形: 圆角 114" o:spid="_x0000_s1083" style="position:absolute;left:3953;top:5457;width:2225;height:217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" filled="f" strokecolor="#3c5dec" strokeweight="1pt">
                      <v:stroke dashstyle="3 1" joinstyle="miter"/>
                      <v:shadow on="t" type="perspective" color="black" opacity="13107f" offset="0,0" matrix="66847f,,,66847f"/>
                    </v:roundrect>
                    <v:roundrect id="矩形: 圆角 114" o:spid="_x0000_s1084" style="position:absolute;left:3952;top:8116;width:2225;height:185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" filled="f" strokecolor="#3c5dec" strokeweight="1pt">
                      <v:stroke dashstyle="3 1" joinstyle="miter"/>
                      <v:shadow on="t" type="perspective" color="black" opacity="13107f" offset="0,0" matrix="66847f,,,66847f"/>
                    </v:roundrect>
                  </v:group>
                  <v:roundrect id="矩形: 圆角 114" o:spid="_x0000_s1085" style="position:absolute;left:13607;top:3338;width:2225;height:203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" filled="f" strokecolor="#3c5dec" strokeweight="1pt">
                    <v:stroke dashstyle="3 1" joinstyle="miter"/>
                    <v:shadow on="t" type="perspective" color="black" opacity="13107f" offset="0,0" matrix="66847f,,,66847f"/>
                  </v:roundrect>
                  <v:roundrect id="矩形: 圆角 114" o:spid="_x0000_s1086" style="position:absolute;left:13466;top:5457;width:2225;height:217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" filled="f" strokecolor="#3c5dec" strokeweight="1pt">
                    <v:stroke dashstyle="3 1" joinstyle="miter"/>
                    <v:shadow on="t" type="perspective" color="black" opacity="13107f" offset="0,0" matrix="66847f,,,66847f"/>
                  </v:roundrect>
                  <v:roundrect id="矩形: 圆角 114" o:spid="_x0000_s1087" style="position:absolute;left:13463;top:8116;width:2225;height:185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" filled="f" strokecolor="#3c5dec" strokeweight="1pt">
                    <v:stroke dashstyle="3 1" joinstyle="miter"/>
                    <v:shadow on="t" type="perspective" color="black" opacity="13107f" offset="0,0" matrix="66847f,,,66847f"/>
                  </v:roundrect>
                  <v:shape id="文本框 70" o:spid="_x0000_s1088" type="#_x0000_t202" style="position:absolute;left:13539;top:3409;width:2149;height:1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" filled="f" stroked="f">
                    <v:textbox>
                      <w:txbxContent>
                        <w:p w:rsidR="00423FFB"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A3786A">
                            <w:rPr>
                              <w:rFonts w:ascii="微软雅黑" w:eastAsia="微软雅黑" w:hAnsi="微软雅黑" w:cs="微软雅黑" w:hint="eastAsia"/>
                              <w:color w:val="3C5DEC"/>
                              <w:kern w:val="24"/>
                              <w:sz w:val="16"/>
                              <w:szCs w:val="16"/>
                            </w:rPr>
                            <w:t>普通话</w:t>
                          </w:r>
                          <w:r w:rsidRPr="00A3786A">
                            <w:rPr>
                              <w:rFonts w:ascii="微软雅黑" w:eastAsia="微软雅黑" w:hAnsi="微软雅黑" w:cs="微软雅黑"/>
                              <w:color w:val="3C5DEC"/>
                              <w:kern w:val="24"/>
                              <w:sz w:val="16"/>
                              <w:szCs w:val="16"/>
                            </w:rPr>
                            <w:t>与</w:t>
                          </w:r>
                          <w:r>
                            <w:rPr>
                              <w:rFonts w:ascii="微软雅黑" w:eastAsia="微软雅黑" w:hAnsi="微软雅黑" w:cs="微软雅黑" w:hint="eastAsia"/>
                              <w:color w:val="3C5DEC"/>
                              <w:kern w:val="24"/>
                              <w:sz w:val="16"/>
                              <w:szCs w:val="16"/>
                            </w:rPr>
                            <w:t>播音</w:t>
                          </w:r>
                          <w:r>
                            <w:rPr>
                              <w:rFonts w:ascii="微软雅黑" w:eastAsia="微软雅黑" w:hAnsi="微软雅黑" w:cs="微软雅黑"/>
                              <w:color w:val="3C5DEC"/>
                              <w:kern w:val="24"/>
                              <w:sz w:val="16"/>
                              <w:szCs w:val="16"/>
                            </w:rPr>
                            <w:t>技巧</w:t>
                          </w:r>
                          <w:r>
                            <w:rPr>
                              <w:rFonts w:ascii="微软雅黑" w:eastAsia="微软雅黑" w:hAnsi="微软雅黑" w:cs="微软雅黑" w:hint="eastAsia"/>
                              <w:color w:val="3C5DEC"/>
                              <w:kern w:val="24"/>
                              <w:sz w:val="16"/>
                              <w:szCs w:val="16"/>
                            </w:rPr>
                            <w:t>；</w:t>
                          </w:r>
                        </w:p>
                        <w:p w:rsidR="00423FFB"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Pr>
                              <w:rFonts w:ascii="微软雅黑" w:eastAsia="微软雅黑" w:hAnsi="微软雅黑" w:cs="微软雅黑" w:hint="eastAsia"/>
                              <w:color w:val="3C5DEC"/>
                              <w:kern w:val="24"/>
                              <w:sz w:val="16"/>
                              <w:szCs w:val="16"/>
                            </w:rPr>
                            <w:t>中国</w:t>
                          </w:r>
                          <w:r>
                            <w:rPr>
                              <w:rFonts w:ascii="微软雅黑" w:eastAsia="微软雅黑" w:hAnsi="微软雅黑" w:cs="微软雅黑"/>
                              <w:color w:val="3C5DEC"/>
                              <w:kern w:val="24"/>
                              <w:sz w:val="16"/>
                              <w:szCs w:val="16"/>
                            </w:rPr>
                            <w:t>饮食文化</w:t>
                          </w:r>
                        </w:p>
                        <w:p w:rsidR="00423FFB" w:rsidRPr="00A3786A"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形体训练Ⅲ</w:t>
                          </w:r>
                        </w:p>
                      </w:txbxContent>
                    </v:textbox>
                  </v:shape>
                  <v:shape id="文本框 71" o:spid="_x0000_s1089" type="#_x0000_t202" style="position:absolute;left:13509;top:5492;width:2227;height:2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" filled="f" stroked="f">
                    <v:textbox>
                      <w:txbxContent>
                        <w:p w:rsidR="00423FFB"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9805F0">
                            <w:rPr>
                              <w:rFonts w:ascii="微软雅黑" w:eastAsia="微软雅黑" w:hAnsi="微软雅黑" w:cs="微软雅黑" w:hint="eastAsia"/>
                              <w:color w:val="3C5DEC"/>
                              <w:kern w:val="24"/>
                              <w:sz w:val="16"/>
                              <w:szCs w:val="16"/>
                            </w:rPr>
                            <w:t>商务</w:t>
                          </w:r>
                          <w:r w:rsidRPr="009805F0">
                            <w:rPr>
                              <w:rFonts w:ascii="微软雅黑" w:eastAsia="微软雅黑" w:hAnsi="微软雅黑" w:cs="微软雅黑"/>
                              <w:color w:val="3C5DEC"/>
                              <w:kern w:val="24"/>
                              <w:sz w:val="16"/>
                              <w:szCs w:val="16"/>
                            </w:rPr>
                            <w:t>文书写作；</w:t>
                          </w:r>
                        </w:p>
                        <w:p w:rsidR="00423FFB"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9805F0">
                            <w:rPr>
                              <w:rFonts w:ascii="微软雅黑" w:eastAsia="微软雅黑" w:hAnsi="微软雅黑" w:cs="微软雅黑" w:hint="eastAsia"/>
                              <w:color w:val="3C5DEC"/>
                              <w:kern w:val="24"/>
                              <w:sz w:val="16"/>
                              <w:szCs w:val="16"/>
                            </w:rPr>
                            <w:t>旅游文化</w:t>
                          </w:r>
                          <w:r w:rsidRPr="009805F0">
                            <w:rPr>
                              <w:rFonts w:ascii="微软雅黑" w:eastAsia="微软雅黑" w:hAnsi="微软雅黑" w:cs="微软雅黑"/>
                              <w:color w:val="3C5DEC"/>
                              <w:kern w:val="24"/>
                              <w:sz w:val="16"/>
                              <w:szCs w:val="16"/>
                            </w:rPr>
                            <w:t>；</w:t>
                          </w:r>
                        </w:p>
                        <w:p w:rsidR="00423FFB" w:rsidRPr="009805F0"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形体训练Ⅲ</w:t>
                          </w:r>
                        </w:p>
                      </w:txbxContent>
                    </v:textbox>
                  </v:shape>
                  <v:shape id="文本框 72" o:spid="_x0000_s1090" type="#_x0000_t202" style="position:absolute;left:13510;top:8116;width:2227;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" filled="f" stroked="f">
                    <v:textbox>
                      <w:txbxContent>
                        <w:p w:rsidR="00423FFB"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9805F0">
                            <w:rPr>
                              <w:rFonts w:ascii="微软雅黑" w:eastAsia="微软雅黑" w:hAnsi="微软雅黑" w:cs="微软雅黑" w:hint="eastAsia"/>
                              <w:color w:val="3C5DEC"/>
                              <w:kern w:val="24"/>
                              <w:sz w:val="16"/>
                              <w:szCs w:val="16"/>
                            </w:rPr>
                            <w:t>咖啡</w:t>
                          </w:r>
                          <w:r w:rsidRPr="009805F0">
                            <w:rPr>
                              <w:rFonts w:ascii="微软雅黑" w:eastAsia="微软雅黑" w:hAnsi="微软雅黑" w:cs="微软雅黑"/>
                              <w:color w:val="3C5DEC"/>
                              <w:kern w:val="24"/>
                              <w:sz w:val="16"/>
                              <w:szCs w:val="16"/>
                            </w:rPr>
                            <w:t>调制；酒水操作与服务；</w:t>
                          </w:r>
                        </w:p>
                        <w:p w:rsidR="00423FFB" w:rsidRPr="009805F0"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形体训练Ⅲ</w:t>
                          </w:r>
                        </w:p>
                      </w:txbxContent>
                    </v:textbox>
                  </v:shape>
                  <v:shape id="文本框 74" o:spid="_x0000_s1091" type="#_x0000_t202" style="position:absolute;left:15909;top:3409;width:2227;height:1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" filled="f" stroked="f">
                    <v:textbox>
                      <w:txbxContent>
                        <w:p w:rsidR="00423FFB"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高铁客运服务技能综合训练Ⅰ</w:t>
                          </w:r>
                        </w:p>
                        <w:p w:rsidR="00423FFB" w:rsidRPr="007B5800"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高铁客运服务专业岗位实习Ⅰ</w:t>
                          </w:r>
                        </w:p>
                      </w:txbxContent>
                    </v:textbox>
                  </v:shape>
                  <v:shape id="文本框 75" o:spid="_x0000_s1092" type="#_x0000_t202" style="position:absolute;left:15903;top:5457;width:2227;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" filled="f" stroked="f">
                    <v:textbox>
                      <w:txbxContent>
                        <w:p w:rsidR="00423FFB" w:rsidRPr="007B5800"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高铁客运服务技能综合训练Ⅱ</w:t>
                          </w:r>
                        </w:p>
                        <w:p w:rsidR="00423FFB" w:rsidRPr="007B5800"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高铁客运服务专业岗位实习Ⅰ</w:t>
                          </w:r>
                        </w:p>
                      </w:txbxContent>
                    </v:textbox>
                  </v:shape>
                  <v:shape id="文本框 76" o:spid="_x0000_s1093" type="#_x0000_t202" style="position:absolute;left:15907;top:8116;width:2417;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" filled="f" stroked="f">
                    <v:textbox>
                      <w:txbxContent>
                        <w:p w:rsidR="00423FFB"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高铁客运服务技能综合训练Ⅰ</w:t>
                          </w:r>
                        </w:p>
                        <w:p w:rsidR="00423FFB" w:rsidRPr="007B5800" w:rsidRDefault="00423FFB"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高铁客运服务专业岗位实习Ⅰ</w:t>
                          </w:r>
                        </w:p>
                        <w:p w:rsidR="00423FFB" w:rsidRPr="007B5800" w:rsidRDefault="00423FFB">
                          <w:pPr>
                            <w:pStyle w:val="aa"/>
                            <w:widowControl w:val="0"/>
                            <w:adjustRightInd w:val="0"/>
                            <w:snapToGrid w:val="0"/>
                          </w:pPr>
                        </w:p>
                      </w:txbxContent>
                    </v:textbox>
                  </v:shape>
                  <v:roundrect id="矩形: 圆角 114" o:spid="_x0000_s1094" style="position:absolute;left:13731;top:2599;width:1680;height:4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" fillcolor="#3c5dec" strokecolor="#3c5dec" strokeweight="1pt">
                    <v:stroke joinstyle="miter"/>
                    <v:textbox>
                      <w:txbxContent>
                        <w:p w:rsidR="00423FFB" w:rsidRDefault="00423FFB">
                          <w:pPr>
                            <w:pStyle w:val="aa"/>
                            <w:jc w:val="center"/>
                          </w:pPr>
                        </w:p>
                      </w:txbxContent>
                    </v:textbox>
                  </v:roundrect>
                  <v:roundrect id="矩形: 圆角 114" o:spid="_x0000_s1095" style="position:absolute;left:16108;top:2598;width:1680;height:4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" fillcolor="#3c5dec" strokecolor="#3c5dec" strokeweight="1pt">
                    <v:stroke joinstyle="miter"/>
                    <v:textbox>
                      <w:txbxContent>
                        <w:p w:rsidR="00423FFB" w:rsidRDefault="00423FFB">
                          <w:pPr>
                            <w:pStyle w:val="aa"/>
                            <w:jc w:val="center"/>
                          </w:pPr>
                        </w:p>
                      </w:txbxContent>
                    </v:textbox>
                  </v:round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燕尾形 80" o:spid="_x0000_s1096" type="#_x0000_t55" style="position:absolute;left:7488;top:1051;width:11702;height:6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" adj="20977" fillcolor="#00b0f0" stroked="f" strokeweight="1pt">
                    <v:fill color2="#002060" angle="99" colors="0 #00b0f0;21627f #00b0f0" focus="100%" type="gradient">
                      <o:fill v:ext="view" type="gradientUnscaled"/>
                    </v:fill>
                    <v:textbox>
                      <w:txbxContent>
                        <w:p w:rsidR="00423FFB" w:rsidRPr="007C477F" w:rsidRDefault="00423FFB">
                          <w:pPr>
                            <w:pStyle w:val="aa"/>
                            <w:widowControl w:val="0"/>
                            <w:adjustRightInd w:val="0"/>
                            <w:snapToGrid w:val="0"/>
                            <w:jc w:val="center"/>
                            <w:rPr>
                              <w:rFonts w:ascii="微软雅黑" w:eastAsia="微软雅黑" w:hAnsi="微软雅黑" w:cs="微软雅黑"/>
                              <w:sz w:val="21"/>
                              <w:szCs w:val="21"/>
                            </w:rPr>
                          </w:pPr>
                          <w:r w:rsidRPr="007C477F">
                            <w:rPr>
                              <w:rFonts w:ascii="微软雅黑" w:eastAsia="微软雅黑" w:hAnsi="微软雅黑" w:cs="微软雅黑" w:hint="eastAsia"/>
                              <w:b/>
                              <w:color w:val="FFFFFF" w:themeColor="light1"/>
                              <w:kern w:val="24"/>
                              <w:sz w:val="21"/>
                              <w:szCs w:val="21"/>
                            </w:rPr>
                            <w:t>能 力 进 阶</w:t>
                          </w:r>
                        </w:p>
                      </w:txbxContent>
                    </v:textbox>
                  </v:shape>
                  <v:roundrect id="矩形: 圆角 114" o:spid="_x0000_s1097" style="position:absolute;left:18512;top:1839;width:678;height:835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" fillcolor="#002060" strokecolor="#3c5dec" strokeweight="1pt">
                    <v:stroke joinstyle="miter"/>
                  </v:roundrect>
                  <v:shape id="文本框 82" o:spid="_x0000_s1098" type="#_x0000_t202" style="position:absolute;left:17788;top:1836;width:1732;height:8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" filled="f" stroked="f">
                    <v:textbox style="layout-flow:vertical-ideographic">
                      <w:txbxContent>
                        <w:p w:rsidR="00423FFB" w:rsidRDefault="00423FFB">
                          <w:pPr>
                            <w:pStyle w:val="aa"/>
                            <w:jc w:val="center"/>
                            <w:rPr>
                              <w:rFonts w:ascii="Arial" w:eastAsia="微软雅黑" w:hAnsiTheme="minorBidi"/>
                              <w:b/>
                              <w:color w:val="FFFFFF" w:themeColor="background1"/>
                              <w:kern w:val="24"/>
                              <w:sz w:val="16"/>
                              <w:szCs w:val="16"/>
                            </w:rPr>
                          </w:pPr>
                          <w:r>
                            <w:rPr>
                              <w:rFonts w:ascii="Arial" w:eastAsia="微软雅黑" w:hAnsiTheme="minorBidi"/>
                              <w:b/>
                              <w:color w:val="FFFFFF" w:themeColor="background1"/>
                              <w:kern w:val="24"/>
                              <w:sz w:val="16"/>
                              <w:szCs w:val="16"/>
                            </w:rPr>
                            <w:t>毕</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业</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设</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计</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岗</w:t>
                          </w:r>
                          <w:r>
                            <w:rPr>
                              <w:rFonts w:ascii="Arial" w:eastAsia="微软雅黑" w:hAnsiTheme="minorBidi" w:hint="eastAsia"/>
                              <w:b/>
                              <w:color w:val="FFFFFF" w:themeColor="background1"/>
                              <w:kern w:val="24"/>
                              <w:sz w:val="16"/>
                              <w:szCs w:val="16"/>
                            </w:rPr>
                            <w:t>岗</w:t>
                          </w:r>
                          <w:r>
                            <w:rPr>
                              <w:rFonts w:ascii="Arial" w:eastAsia="微软雅黑" w:hAnsiTheme="minorBidi"/>
                              <w:b/>
                              <w:color w:val="FFFFFF" w:themeColor="background1"/>
                              <w:kern w:val="24"/>
                              <w:sz w:val="16"/>
                              <w:szCs w:val="16"/>
                            </w:rPr>
                            <w:t xml:space="preserve"> </w:t>
                          </w:r>
                          <w:r>
                            <w:rPr>
                              <w:rFonts w:ascii="Arial" w:eastAsia="微软雅黑" w:hAnsiTheme="minorBidi" w:hint="eastAsia"/>
                              <w:b/>
                              <w:color w:val="FFFFFF" w:themeColor="background1"/>
                              <w:kern w:val="24"/>
                              <w:sz w:val="16"/>
                              <w:szCs w:val="16"/>
                            </w:rPr>
                            <w:t>岗岗</w:t>
                          </w:r>
                          <w:r>
                            <w:rPr>
                              <w:rFonts w:ascii="Arial" w:eastAsia="微软雅黑" w:hAnsiTheme="minorBidi"/>
                              <w:b/>
                              <w:color w:val="FFFFFF" w:themeColor="background1"/>
                              <w:kern w:val="24"/>
                              <w:sz w:val="16"/>
                              <w:szCs w:val="16"/>
                            </w:rPr>
                            <w:t>位</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实</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习</w:t>
                          </w:r>
                        </w:p>
                        <w:p w:rsidR="00423FFB" w:rsidRDefault="00423FFB">
                          <w:pPr>
                            <w:pStyle w:val="aa"/>
                            <w:jc w:val="center"/>
                            <w:rPr>
                              <w:rFonts w:ascii="Arial" w:eastAsia="微软雅黑" w:hAnsiTheme="minorBidi"/>
                              <w:b/>
                              <w:color w:val="FFFFFF" w:themeColor="background1"/>
                              <w:kern w:val="24"/>
                              <w:sz w:val="16"/>
                              <w:szCs w:val="16"/>
                            </w:rPr>
                          </w:pPr>
                        </w:p>
                        <w:p w:rsidR="00423FFB" w:rsidRDefault="00423FFB">
                          <w:pPr>
                            <w:pStyle w:val="aa"/>
                            <w:jc w:val="center"/>
                            <w:rPr>
                              <w:rFonts w:ascii="Arial" w:eastAsia="微软雅黑" w:hAnsiTheme="minorBidi"/>
                              <w:b/>
                              <w:color w:val="FFFFFF" w:themeColor="background1"/>
                              <w:kern w:val="24"/>
                              <w:sz w:val="16"/>
                              <w:szCs w:val="16"/>
                            </w:rPr>
                          </w:pPr>
                        </w:p>
                        <w:p w:rsidR="00423FFB" w:rsidRPr="00BD3CA4" w:rsidRDefault="00423FFB">
                          <w:pPr>
                            <w:pStyle w:val="aa"/>
                            <w:jc w:val="center"/>
                            <w:rPr>
                              <w:rFonts w:ascii="Arial" w:eastAsia="微软雅黑" w:hAnsiTheme="minorBidi"/>
                              <w:b/>
                              <w:color w:val="FFFFFF" w:themeColor="background1"/>
                              <w:kern w:val="24"/>
                              <w:sz w:val="16"/>
                              <w:szCs w:val="16"/>
                            </w:rPr>
                          </w:pPr>
                        </w:p>
                        <w:p w:rsidR="00423FFB" w:rsidRDefault="00423FFB">
                          <w:pPr>
                            <w:pStyle w:val="aa"/>
                            <w:jc w:val="center"/>
                            <w:rPr>
                              <w:rFonts w:ascii="Arial" w:eastAsia="微软雅黑" w:hAnsiTheme="minorBidi"/>
                              <w:b/>
                              <w:color w:val="FFFFFF" w:themeColor="background1"/>
                              <w:kern w:val="24"/>
                              <w:sz w:val="16"/>
                              <w:szCs w:val="16"/>
                            </w:rPr>
                          </w:pPr>
                        </w:p>
                        <w:p w:rsidR="00423FFB" w:rsidRDefault="00423FFB">
                          <w:pPr>
                            <w:pStyle w:val="aa"/>
                            <w:jc w:val="center"/>
                            <w:rPr>
                              <w:rFonts w:ascii="Arial" w:eastAsia="微软雅黑" w:hAnsiTheme="minorBidi"/>
                              <w:b/>
                              <w:color w:val="FFFFFF" w:themeColor="background1"/>
                              <w:kern w:val="24"/>
                              <w:sz w:val="16"/>
                              <w:szCs w:val="16"/>
                            </w:rPr>
                          </w:pPr>
                        </w:p>
                        <w:p w:rsidR="00423FFB" w:rsidRDefault="00423FFB">
                          <w:pPr>
                            <w:pStyle w:val="aa"/>
                            <w:jc w:val="center"/>
                            <w:rPr>
                              <w:rFonts w:ascii="Arial" w:eastAsia="微软雅黑" w:hAnsiTheme="minorBidi"/>
                              <w:b/>
                              <w:color w:val="FFFFFF" w:themeColor="background1"/>
                              <w:kern w:val="24"/>
                              <w:sz w:val="16"/>
                              <w:szCs w:val="16"/>
                            </w:rPr>
                          </w:pPr>
                        </w:p>
                        <w:p w:rsidR="00423FFB" w:rsidRDefault="00423FFB">
                          <w:pPr>
                            <w:pStyle w:val="aa"/>
                            <w:jc w:val="center"/>
                            <w:rPr>
                              <w:rFonts w:ascii="Arial" w:eastAsia="微软雅黑" w:hAnsiTheme="minorBidi"/>
                              <w:b/>
                              <w:color w:val="FFFFFF" w:themeColor="background1"/>
                              <w:kern w:val="24"/>
                              <w:sz w:val="16"/>
                              <w:szCs w:val="16"/>
                            </w:rPr>
                          </w:pPr>
                        </w:p>
                        <w:p w:rsidR="00423FFB" w:rsidRDefault="00423FFB">
                          <w:pPr>
                            <w:pStyle w:val="aa"/>
                            <w:jc w:val="center"/>
                          </w:pPr>
                        </w:p>
                      </w:txbxContent>
                    </v:textbox>
                  </v:shape>
                </v:group>
                <v:shape id="文本框 45" o:spid="_x0000_s1099" type="#_x0000_t202" style="position:absolute;left:5975;top:2447;width:113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" filled="f" stroked="f">
                  <v:textbox>
                    <w:txbxContent>
                      <w:p w:rsidR="00423FFB" w:rsidRPr="003E75D4" w:rsidRDefault="00423FFB">
                        <w:pPr>
                          <w:pStyle w:val="aa"/>
                          <w:widowControl w:val="0"/>
                          <w:adjustRightInd w:val="0"/>
                          <w:snapToGrid w:val="0"/>
                          <w:rPr>
                            <w:rFonts w:ascii="微软雅黑" w:eastAsia="微软雅黑" w:hAnsi="微软雅黑" w:cs="微软雅黑"/>
                            <w:b/>
                            <w:bCs/>
                            <w:color w:val="FFFFFF" w:themeColor="background1"/>
                            <w:sz w:val="18"/>
                            <w:szCs w:val="18"/>
                          </w:rPr>
                        </w:pPr>
                        <w:r w:rsidRPr="003E75D4">
                          <w:rPr>
                            <w:rFonts w:ascii="微软雅黑" w:eastAsia="微软雅黑" w:hAnsi="微软雅黑" w:cs="微软雅黑" w:hint="eastAsia"/>
                            <w:b/>
                            <w:bCs/>
                            <w:color w:val="FFFFFF" w:themeColor="background1"/>
                            <w:kern w:val="24"/>
                            <w:sz w:val="18"/>
                            <w:szCs w:val="18"/>
                          </w:rPr>
                          <w:t>第一阶段</w:t>
                        </w:r>
                      </w:p>
                    </w:txbxContent>
                  </v:textbox>
                </v:shape>
                <v:shape id="文本框 45" o:spid="_x0000_s1100" type="#_x0000_t202" style="position:absolute;left:7179;top:2447;width:1131;height: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" filled="f" stroked="f">
                  <v:textbox>
                    <w:txbxContent>
                      <w:p w:rsidR="00423FFB" w:rsidRPr="003E75D4" w:rsidRDefault="00423FFB">
                        <w:pPr>
                          <w:pStyle w:val="aa"/>
                          <w:widowControl w:val="0"/>
                          <w:adjustRightInd w:val="0"/>
                          <w:snapToGrid w:val="0"/>
                          <w:rPr>
                            <w:rFonts w:ascii="微软雅黑" w:eastAsia="微软雅黑" w:hAnsi="微软雅黑" w:cs="微软雅黑"/>
                            <w:b/>
                            <w:bCs/>
                            <w:color w:val="FFFFFF" w:themeColor="background1"/>
                            <w:sz w:val="18"/>
                            <w:szCs w:val="18"/>
                          </w:rPr>
                        </w:pPr>
                        <w:r w:rsidRPr="003E75D4">
                          <w:rPr>
                            <w:rFonts w:ascii="微软雅黑" w:eastAsia="微软雅黑" w:hAnsi="微软雅黑" w:cs="微软雅黑" w:hint="eastAsia"/>
                            <w:b/>
                            <w:bCs/>
                            <w:color w:val="FFFFFF" w:themeColor="background1"/>
                            <w:kern w:val="24"/>
                            <w:sz w:val="18"/>
                            <w:szCs w:val="18"/>
                          </w:rPr>
                          <w:t>第二阶段</w:t>
                        </w:r>
                      </w:p>
                    </w:txbxContent>
                  </v:textbox>
                </v:shape>
                <v:shape id="文本框 45" o:spid="_x0000_s1101" type="#_x0000_t202" style="position:absolute;left:8488;top:2447;width:1131;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" filled="f" stroked="f">
                  <v:textbox>
                    <w:txbxContent>
                      <w:p w:rsidR="00423FFB" w:rsidRPr="003E75D4" w:rsidRDefault="00423FFB">
                        <w:pPr>
                          <w:pStyle w:val="aa"/>
                          <w:widowControl w:val="0"/>
                          <w:adjustRightInd w:val="0"/>
                          <w:snapToGrid w:val="0"/>
                          <w:rPr>
                            <w:rFonts w:ascii="微软雅黑" w:eastAsia="微软雅黑" w:hAnsi="微软雅黑" w:cs="微软雅黑"/>
                            <w:b/>
                            <w:bCs/>
                            <w:color w:val="FFFFFF" w:themeColor="background1"/>
                            <w:sz w:val="18"/>
                            <w:szCs w:val="18"/>
                          </w:rPr>
                        </w:pPr>
                        <w:r w:rsidRPr="003E75D4">
                          <w:rPr>
                            <w:rFonts w:ascii="微软雅黑" w:eastAsia="微软雅黑" w:hAnsi="微软雅黑" w:cs="微软雅黑" w:hint="eastAsia"/>
                            <w:b/>
                            <w:bCs/>
                            <w:color w:val="FFFFFF" w:themeColor="background1"/>
                            <w:kern w:val="24"/>
                            <w:sz w:val="18"/>
                            <w:szCs w:val="18"/>
                          </w:rPr>
                          <w:t>第三阶段</w:t>
                        </w:r>
                      </w:p>
                    </w:txbxContent>
                  </v:textbox>
                </v:shape>
                <v:shape id="文本框 45" o:spid="_x0000_s1102" type="#_x0000_t202" style="position:absolute;left:9764;top:2444;width:1131;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" filled="f" stroked="f">
                  <v:textbox>
                    <w:txbxContent>
                      <w:p w:rsidR="00423FFB" w:rsidRDefault="00423FFB">
                        <w:pPr>
                          <w:pStyle w:val="aa"/>
                          <w:widowControl w:val="0"/>
                          <w:adjustRightInd w:val="0"/>
                          <w:snapToGrid w:val="0"/>
                          <w:rPr>
                            <w:rFonts w:ascii="微软雅黑" w:eastAsia="微软雅黑" w:hAnsi="微软雅黑" w:cs="微软雅黑"/>
                            <w:b/>
                            <w:bCs/>
                            <w:color w:val="FFFFFF" w:themeColor="background1"/>
                          </w:rPr>
                        </w:pPr>
                        <w:r>
                          <w:rPr>
                            <w:rFonts w:ascii="微软雅黑" w:eastAsia="微软雅黑" w:hAnsi="微软雅黑" w:cs="微软雅黑" w:hint="eastAsia"/>
                            <w:b/>
                            <w:bCs/>
                            <w:color w:val="FFFFFF" w:themeColor="background1"/>
                            <w:kern w:val="24"/>
                            <w:sz w:val="16"/>
                            <w:szCs w:val="16"/>
                          </w:rPr>
                          <w:t>第四阶段</w:t>
                        </w:r>
                      </w:p>
                    </w:txbxContent>
                  </v:textbox>
                </v:shape>
              </v:group>
            </w:pict>
          </mc:Fallback>
        </mc:AlternateContent>
      </w:r>
    </w:p>
    <w:p w:rsidR="007E01FF" w:rsidRPr="00182B9A" w:rsidRDefault="007E01FF">
      <w:pPr>
        <w:jc w:val="center"/>
        <w:rPr>
          <w:rFonts w:ascii="宋体" w:hAnsi="宋体" w:cs="宋体"/>
          <w:kern w:val="0"/>
          <w:sz w:val="24"/>
          <w:szCs w:val="24"/>
        </w:rPr>
      </w:pPr>
    </w:p>
    <w:p w:rsidR="007E01FF" w:rsidRPr="00182B9A" w:rsidRDefault="007E01FF">
      <w:pPr>
        <w:jc w:val="center"/>
        <w:rPr>
          <w:rFonts w:ascii="宋体" w:hAnsi="宋体" w:cs="宋体"/>
          <w:kern w:val="0"/>
          <w:sz w:val="24"/>
          <w:szCs w:val="24"/>
        </w:rPr>
      </w:pPr>
    </w:p>
    <w:p w:rsidR="007E01FF" w:rsidRPr="00182B9A" w:rsidRDefault="00B31D3F">
      <w:pPr>
        <w:rPr>
          <w:rFonts w:ascii="宋体" w:hAnsi="宋体" w:cs="宋体"/>
          <w:kern w:val="0"/>
          <w:sz w:val="24"/>
          <w:szCs w:val="24"/>
        </w:rPr>
      </w:pPr>
      <w:r w:rsidRPr="00182B9A">
        <w:rPr>
          <w:noProof/>
        </w:rPr>
        <mc:AlternateContent>
          <mc:Choice Requires="wps">
            <w:drawing>
              <wp:anchor distT="0" distB="0" distL="114300" distR="114300" simplePos="0" relativeHeight="251660288" behindDoc="0" locked="0" layoutInCell="1" allowOverlap="1">
                <wp:simplePos x="0" y="0"/>
                <wp:positionH relativeFrom="column">
                  <wp:posOffset>1776095</wp:posOffset>
                </wp:positionH>
                <wp:positionV relativeFrom="paragraph">
                  <wp:posOffset>99860</wp:posOffset>
                </wp:positionV>
                <wp:extent cx="358140" cy="303365"/>
                <wp:effectExtent l="0" t="19050" r="41910" b="40005"/>
                <wp:wrapNone/>
                <wp:docPr id="103" name="任意多边形: 形状 45"/>
                <wp:cNvGraphicFramePr/>
                <a:graphic xmlns:a="http://schemas.openxmlformats.org/drawingml/2006/main">
                  <a:graphicData uri="http://schemas.microsoft.com/office/word/2010/wordprocessingShape">
                    <wps:wsp>
                      <wps:cNvSpPr/>
                      <wps:spPr>
                        <a:xfrm rot="10800000">
                          <a:off x="0" y="0"/>
                          <a:ext cx="358140" cy="303365"/>
                        </a:xfrm>
                        <a:custGeom>
                          <a:avLst/>
                          <a:gdLst>
                            <a:gd name="connsiteX0" fmla="*/ 752911 w 752911"/>
                            <a:gd name="connsiteY0" fmla="*/ 552539 h 714313"/>
                            <a:gd name="connsiteX1" fmla="*/ 752911 w 752911"/>
                            <a:gd name="connsiteY1" fmla="*/ 161836 h 714313"/>
                            <a:gd name="connsiteX2" fmla="*/ 564676 w 752911"/>
                            <a:gd name="connsiteY2" fmla="*/ 161836 h 714313"/>
                            <a:gd name="connsiteX3" fmla="*/ 564676 w 752911"/>
                            <a:gd name="connsiteY3" fmla="*/ 0 h 714313"/>
                            <a:gd name="connsiteX4" fmla="*/ 0 w 752911"/>
                            <a:gd name="connsiteY4" fmla="*/ 357157 h 714313"/>
                            <a:gd name="connsiteX5" fmla="*/ 564676 w 752911"/>
                            <a:gd name="connsiteY5" fmla="*/ 714314 h 714313"/>
                            <a:gd name="connsiteX6" fmla="*/ 564676 w 752911"/>
                            <a:gd name="connsiteY6" fmla="*/ 552539 h 714313"/>
                            <a:gd name="connsiteX7" fmla="*/ 752911 w 752911"/>
                            <a:gd name="connsiteY7" fmla="*/ 552539 h 7143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52911" h="714313">
                              <a:moveTo>
                                <a:pt x="752911" y="552539"/>
                              </a:moveTo>
                              <a:lnTo>
                                <a:pt x="752911" y="161836"/>
                              </a:lnTo>
                              <a:lnTo>
                                <a:pt x="564676" y="161836"/>
                              </a:lnTo>
                              <a:lnTo>
                                <a:pt x="564676" y="0"/>
                              </a:lnTo>
                              <a:lnTo>
                                <a:pt x="0" y="357157"/>
                              </a:lnTo>
                              <a:lnTo>
                                <a:pt x="564676" y="714314"/>
                              </a:lnTo>
                              <a:lnTo>
                                <a:pt x="564676" y="552539"/>
                              </a:lnTo>
                              <a:lnTo>
                                <a:pt x="752911" y="552539"/>
                              </a:lnTo>
                              <a:close/>
                            </a:path>
                          </a:pathLst>
                        </a:custGeom>
                        <a:gradFill>
                          <a:gsLst>
                            <a:gs pos="0">
                              <a:srgbClr val="3C5DEC"/>
                            </a:gs>
                            <a:gs pos="93000">
                              <a:srgbClr val="3C5DEC">
                                <a:alpha val="0"/>
                              </a:srgbClr>
                            </a:gs>
                          </a:gsLst>
                          <a:lin ang="0" scaled="0"/>
                        </a:gradFill>
                        <a:ln w="3175" cap="flat">
                          <a:gradFill>
                            <a:gsLst>
                              <a:gs pos="90000">
                                <a:srgbClr val="3C5DEC">
                                  <a:alpha val="0"/>
                                </a:srgbClr>
                              </a:gs>
                              <a:gs pos="0">
                                <a:srgbClr val="3C5DEC"/>
                              </a:gs>
                            </a:gsLst>
                            <a:lin ang="0" scaled="0"/>
                          </a:gradFill>
                          <a:prstDash val="solid"/>
                          <a:miter/>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shape w14:anchorId="1548AE51" id="任意多边形: 形状 45" o:spid="_x0000_s1026" style="position:absolute;left:0;text-align:left;margin-left:139.85pt;margin-top:7.85pt;width:28.2pt;height:23.9pt;rotation:180;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752911,714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" path="m752911,552539r,-390703l564676,161836,564676,,,357157,564676,714314r,-161775l752911,552539xe" fillcolor="#3c5dec" strokeweight=".25pt">
                <v:fill opacity="0" color2="#3c5dec" angle="90" colors="0 #3c5dec;60948f #3c5dec" focus="100%" type="gradient">
                  <o:fill v:ext="view" type="gradientUnscaled"/>
                </v:fill>
                <v:stroke joinstyle="miter"/>
                <v:path arrowok="t" o:connecttype="custom" o:connectlocs="358140,234660;358140,68731;268602,68731;268602,0;0,151683;268602,303365;268602,234660;358140,234660" o:connectangles="0,0,0,0,0,0,0,0"/>
              </v:shape>
            </w:pict>
          </mc:Fallback>
        </mc:AlternateContent>
      </w:r>
      <w:r w:rsidR="008D3212" w:rsidRPr="00182B9A">
        <w:rPr>
          <w:noProof/>
        </w:rPr>
        <mc:AlternateContent>
          <mc:Choice Requires="wps">
            <w:drawing>
              <wp:anchor distT="0" distB="0" distL="114300" distR="114300" simplePos="0" relativeHeight="251663360" behindDoc="0" locked="0" layoutInCell="1" allowOverlap="1" wp14:anchorId="04FA809F" wp14:editId="1924F5DB">
                <wp:simplePos x="0" y="0"/>
                <wp:positionH relativeFrom="column">
                  <wp:posOffset>976477</wp:posOffset>
                </wp:positionH>
                <wp:positionV relativeFrom="paragraph">
                  <wp:posOffset>29441</wp:posOffset>
                </wp:positionV>
                <wp:extent cx="715450" cy="379811"/>
                <wp:effectExtent l="0" t="0" r="0" b="0"/>
                <wp:wrapNone/>
                <wp:docPr id="7" name="文本框 5"/>
                <wp:cNvGraphicFramePr/>
                <a:graphic xmlns:a="http://schemas.openxmlformats.org/drawingml/2006/main">
                  <a:graphicData uri="http://schemas.microsoft.com/office/word/2010/wordprocessingShape">
                    <wps:wsp>
                      <wps:cNvSpPr txBox="1"/>
                      <wps:spPr>
                        <a:xfrm>
                          <a:off x="0" y="0"/>
                          <a:ext cx="715450" cy="379811"/>
                        </a:xfrm>
                        <a:prstGeom prst="rect">
                          <a:avLst/>
                        </a:prstGeom>
                        <a:noFill/>
                      </wps:spPr>
                      <wps:txbx>
                        <w:txbxContent>
                          <w:p w:rsidR="00423FFB" w:rsidRDefault="00423FFB" w:rsidP="008D3212">
                            <w:pPr>
                              <w:pStyle w:val="aa"/>
                              <w:widowControl w:val="0"/>
                              <w:adjustRightInd w:val="0"/>
                              <w:snapToGrid w:val="0"/>
                              <w:spacing w:before="0" w:beforeAutospacing="0" w:after="0" w:afterAutospacing="0"/>
                              <w:jc w:val="center"/>
                              <w:rPr>
                                <w:rFonts w:ascii="微软雅黑" w:eastAsia="微软雅黑" w:hAnsi="微软雅黑" w:cs="微软雅黑"/>
                              </w:rPr>
                            </w:pPr>
                            <w:r>
                              <w:rPr>
                                <w:rFonts w:ascii="微软雅黑" w:eastAsia="微软雅黑" w:hAnsi="微软雅黑" w:cs="微软雅黑" w:hint="eastAsia"/>
                                <w:b/>
                                <w:color w:val="3C5DEC"/>
                                <w:kern w:val="24"/>
                                <w:sz w:val="18"/>
                                <w:szCs w:val="18"/>
                              </w:rPr>
                              <w:t>工作任务</w:t>
                            </w:r>
                            <w:r w:rsidRPr="00864A20">
                              <w:rPr>
                                <w:rFonts w:ascii="微软雅黑" w:eastAsia="微软雅黑" w:hAnsi="微软雅黑" w:cs="微软雅黑" w:hint="eastAsia"/>
                                <w:b/>
                                <w:color w:val="3C5DEC"/>
                                <w:kern w:val="24"/>
                                <w:sz w:val="18"/>
                                <w:szCs w:val="18"/>
                              </w:rPr>
                              <w:t>或</w:t>
                            </w:r>
                            <w:r>
                              <w:rPr>
                                <w:rFonts w:ascii="微软雅黑" w:eastAsia="微软雅黑" w:hAnsi="微软雅黑" w:cs="微软雅黑" w:hint="eastAsia"/>
                                <w:b/>
                                <w:color w:val="3C5DEC"/>
                                <w:kern w:val="24"/>
                                <w:sz w:val="14"/>
                                <w:szCs w:val="14"/>
                              </w:rPr>
                              <w:t>技术领域</w:t>
                            </w:r>
                          </w:p>
                        </w:txbxContent>
                      </wps:txbx>
                      <wps:bodyPr wrap="square" rtlCol="0">
                        <a:noAutofit/>
                      </wps:bodyPr>
                    </wps:wsp>
                  </a:graphicData>
                </a:graphic>
              </wp:anchor>
            </w:drawing>
          </mc:Choice>
          <mc:Fallback>
            <w:pict>
              <v:shape w14:anchorId="04FA809F" id="文本框 5" o:spid="_x0000_s1103" type="#_x0000_t202" style="position:absolute;margin-left:76.9pt;margin-top:2.3pt;width:56.35pt;height:29.9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" filled="f" stroked="f">
                <v:textbox>
                  <w:txbxContent>
                    <w:p w:rsidR="00423FFB" w:rsidRDefault="00423FFB" w:rsidP="008D3212">
                      <w:pPr>
                        <w:pStyle w:val="aa"/>
                        <w:widowControl w:val="0"/>
                        <w:adjustRightInd w:val="0"/>
                        <w:snapToGrid w:val="0"/>
                        <w:spacing w:before="0" w:beforeAutospacing="0" w:after="0" w:afterAutospacing="0"/>
                        <w:jc w:val="center"/>
                        <w:rPr>
                          <w:rFonts w:ascii="微软雅黑" w:eastAsia="微软雅黑" w:hAnsi="微软雅黑" w:cs="微软雅黑"/>
                        </w:rPr>
                      </w:pPr>
                      <w:r>
                        <w:rPr>
                          <w:rFonts w:ascii="微软雅黑" w:eastAsia="微软雅黑" w:hAnsi="微软雅黑" w:cs="微软雅黑" w:hint="eastAsia"/>
                          <w:b/>
                          <w:color w:val="3C5DEC"/>
                          <w:kern w:val="24"/>
                          <w:sz w:val="18"/>
                          <w:szCs w:val="18"/>
                        </w:rPr>
                        <w:t>工作任务</w:t>
                      </w:r>
                      <w:r w:rsidRPr="00864A20">
                        <w:rPr>
                          <w:rFonts w:ascii="微软雅黑" w:eastAsia="微软雅黑" w:hAnsi="微软雅黑" w:cs="微软雅黑" w:hint="eastAsia"/>
                          <w:b/>
                          <w:color w:val="3C5DEC"/>
                          <w:kern w:val="24"/>
                          <w:sz w:val="18"/>
                          <w:szCs w:val="18"/>
                        </w:rPr>
                        <w:t>或</w:t>
                      </w:r>
                      <w:r>
                        <w:rPr>
                          <w:rFonts w:ascii="微软雅黑" w:eastAsia="微软雅黑" w:hAnsi="微软雅黑" w:cs="微软雅黑" w:hint="eastAsia"/>
                          <w:b/>
                          <w:color w:val="3C5DEC"/>
                          <w:kern w:val="24"/>
                          <w:sz w:val="14"/>
                          <w:szCs w:val="14"/>
                        </w:rPr>
                        <w:t>技术领域</w:t>
                      </w:r>
                    </w:p>
                  </w:txbxContent>
                </v:textbox>
              </v:shape>
            </w:pict>
          </mc:Fallback>
        </mc:AlternateContent>
      </w:r>
    </w:p>
    <w:p w:rsidR="007E01FF" w:rsidRPr="00182B9A" w:rsidRDefault="007E01FF">
      <w:pPr>
        <w:rPr>
          <w:rFonts w:ascii="宋体" w:hAnsi="宋体" w:cs="宋体"/>
          <w:kern w:val="0"/>
          <w:sz w:val="24"/>
          <w:szCs w:val="24"/>
        </w:rPr>
      </w:pPr>
    </w:p>
    <w:p w:rsidR="007E01FF" w:rsidRPr="00182B9A" w:rsidRDefault="007E01FF">
      <w:pPr>
        <w:rPr>
          <w:rFonts w:ascii="宋体" w:hAnsi="宋体" w:cs="宋体"/>
          <w:kern w:val="0"/>
          <w:sz w:val="24"/>
          <w:szCs w:val="24"/>
        </w:rPr>
      </w:pPr>
    </w:p>
    <w:p w:rsidR="007E01FF" w:rsidRPr="00182B9A" w:rsidRDefault="007E01FF">
      <w:pPr>
        <w:rPr>
          <w:rFonts w:ascii="宋体" w:hAnsi="宋体" w:cs="宋体"/>
          <w:kern w:val="0"/>
          <w:sz w:val="24"/>
          <w:szCs w:val="24"/>
        </w:rPr>
      </w:pPr>
    </w:p>
    <w:p w:rsidR="007E01FF" w:rsidRPr="00182B9A" w:rsidRDefault="007E01FF">
      <w:pPr>
        <w:rPr>
          <w:rFonts w:ascii="宋体" w:hAnsi="宋体" w:cs="宋体"/>
          <w:kern w:val="0"/>
          <w:sz w:val="24"/>
          <w:szCs w:val="24"/>
        </w:rPr>
      </w:pPr>
    </w:p>
    <w:p w:rsidR="007E01FF" w:rsidRPr="00182B9A" w:rsidRDefault="007E01FF">
      <w:pPr>
        <w:rPr>
          <w:rFonts w:ascii="宋体" w:hAnsi="宋体" w:cs="宋体"/>
          <w:kern w:val="0"/>
          <w:sz w:val="24"/>
          <w:szCs w:val="24"/>
        </w:rPr>
      </w:pPr>
    </w:p>
    <w:p w:rsidR="007E01FF" w:rsidRPr="00182B9A" w:rsidRDefault="007E01FF">
      <w:pPr>
        <w:rPr>
          <w:rFonts w:ascii="宋体" w:hAnsi="宋体" w:cs="宋体"/>
          <w:kern w:val="0"/>
          <w:sz w:val="24"/>
          <w:szCs w:val="24"/>
        </w:rPr>
      </w:pPr>
    </w:p>
    <w:p w:rsidR="003D3003" w:rsidRPr="00182B9A" w:rsidRDefault="00B31D3F" w:rsidP="00A3786A">
      <w:pPr>
        <w:pStyle w:val="aa"/>
        <w:widowControl w:val="0"/>
        <w:adjustRightInd w:val="0"/>
        <w:snapToGrid w:val="0"/>
        <w:rPr>
          <w:rFonts w:ascii="微软雅黑" w:eastAsia="微软雅黑" w:hAnsi="微软雅黑" w:cs="微软雅黑"/>
          <w:kern w:val="24"/>
          <w:sz w:val="16"/>
          <w:szCs w:val="16"/>
        </w:rPr>
      </w:pPr>
      <w:r w:rsidRPr="00182B9A">
        <w:rPr>
          <w:rFonts w:ascii="微软雅黑" w:eastAsia="微软雅黑" w:hAnsi="微软雅黑" w:cs="微软雅黑"/>
          <w:noProof/>
          <w:kern w:val="24"/>
          <w:sz w:val="16"/>
          <w:szCs w:val="16"/>
        </w:rPr>
        <mc:AlternateContent>
          <mc:Choice Requires="wps">
            <w:drawing>
              <wp:anchor distT="0" distB="0" distL="114300" distR="114300" simplePos="0" relativeHeight="251661312" behindDoc="0" locked="0" layoutInCell="1" allowOverlap="1">
                <wp:simplePos x="0" y="0"/>
                <wp:positionH relativeFrom="column">
                  <wp:posOffset>1735319</wp:posOffset>
                </wp:positionH>
                <wp:positionV relativeFrom="paragraph">
                  <wp:posOffset>624840</wp:posOffset>
                </wp:positionV>
                <wp:extent cx="369570" cy="438150"/>
                <wp:effectExtent l="0" t="19050" r="30480" b="38100"/>
                <wp:wrapNone/>
                <wp:docPr id="104" name="任意多边形: 形状 45"/>
                <wp:cNvGraphicFramePr/>
                <a:graphic xmlns:a="http://schemas.openxmlformats.org/drawingml/2006/main">
                  <a:graphicData uri="http://schemas.microsoft.com/office/word/2010/wordprocessingShape">
                    <wps:wsp>
                      <wps:cNvSpPr/>
                      <wps:spPr>
                        <a:xfrm rot="10800000">
                          <a:off x="0" y="0"/>
                          <a:ext cx="369570" cy="438150"/>
                        </a:xfrm>
                        <a:custGeom>
                          <a:avLst/>
                          <a:gdLst>
                            <a:gd name="connsiteX0" fmla="*/ 752911 w 752911"/>
                            <a:gd name="connsiteY0" fmla="*/ 552539 h 714313"/>
                            <a:gd name="connsiteX1" fmla="*/ 752911 w 752911"/>
                            <a:gd name="connsiteY1" fmla="*/ 161836 h 714313"/>
                            <a:gd name="connsiteX2" fmla="*/ 564676 w 752911"/>
                            <a:gd name="connsiteY2" fmla="*/ 161836 h 714313"/>
                            <a:gd name="connsiteX3" fmla="*/ 564676 w 752911"/>
                            <a:gd name="connsiteY3" fmla="*/ 0 h 714313"/>
                            <a:gd name="connsiteX4" fmla="*/ 0 w 752911"/>
                            <a:gd name="connsiteY4" fmla="*/ 357157 h 714313"/>
                            <a:gd name="connsiteX5" fmla="*/ 564676 w 752911"/>
                            <a:gd name="connsiteY5" fmla="*/ 714314 h 714313"/>
                            <a:gd name="connsiteX6" fmla="*/ 564676 w 752911"/>
                            <a:gd name="connsiteY6" fmla="*/ 552539 h 714313"/>
                            <a:gd name="connsiteX7" fmla="*/ 752911 w 752911"/>
                            <a:gd name="connsiteY7" fmla="*/ 552539 h 7143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52911" h="714313">
                              <a:moveTo>
                                <a:pt x="752911" y="552539"/>
                              </a:moveTo>
                              <a:lnTo>
                                <a:pt x="752911" y="161836"/>
                              </a:lnTo>
                              <a:lnTo>
                                <a:pt x="564676" y="161836"/>
                              </a:lnTo>
                              <a:lnTo>
                                <a:pt x="564676" y="0"/>
                              </a:lnTo>
                              <a:lnTo>
                                <a:pt x="0" y="357157"/>
                              </a:lnTo>
                              <a:lnTo>
                                <a:pt x="564676" y="714314"/>
                              </a:lnTo>
                              <a:lnTo>
                                <a:pt x="564676" y="552539"/>
                              </a:lnTo>
                              <a:lnTo>
                                <a:pt x="752911" y="552539"/>
                              </a:lnTo>
                              <a:close/>
                            </a:path>
                          </a:pathLst>
                        </a:custGeom>
                        <a:gradFill>
                          <a:gsLst>
                            <a:gs pos="0">
                              <a:srgbClr val="3C5DEC"/>
                            </a:gs>
                            <a:gs pos="93000">
                              <a:srgbClr val="3C5DEC">
                                <a:alpha val="0"/>
                              </a:srgbClr>
                            </a:gs>
                          </a:gsLst>
                          <a:lin ang="0" scaled="0"/>
                        </a:gradFill>
                        <a:ln w="3175" cap="flat">
                          <a:gradFill>
                            <a:gsLst>
                              <a:gs pos="90000">
                                <a:srgbClr val="3C5DEC">
                                  <a:alpha val="0"/>
                                </a:srgbClr>
                              </a:gs>
                              <a:gs pos="0">
                                <a:srgbClr val="3C5DEC"/>
                              </a:gs>
                            </a:gsLst>
                            <a:lin ang="0" scaled="0"/>
                          </a:gradFill>
                          <a:prstDash val="solid"/>
                          <a:miter/>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shape w14:anchorId="46F30A73" id="任意多边形: 形状 45" o:spid="_x0000_s1026" style="position:absolute;left:0;text-align:left;margin-left:136.65pt;margin-top:49.2pt;width:29.1pt;height:34.5pt;rotation:180;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752911,714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" path="m752911,552539r,-390703l564676,161836,564676,,,357157,564676,714314r,-161775l752911,552539xe" fillcolor="#3c5dec" strokeweight=".25pt">
                <v:fill opacity="0" color2="#3c5dec" angle="90" colors="0 #3c5dec;60948f #3c5dec" focus="100%" type="gradient">
                  <o:fill v:ext="view" type="gradientUnscaled"/>
                </v:fill>
                <v:stroke joinstyle="miter"/>
                <v:path arrowok="t" o:connecttype="custom" o:connectlocs="369570,338920;369570,99268;277174,99268;277174,0;0,219075;277174,438151;277174,338920;369570,338920" o:connectangles="0,0,0,0,0,0,0,0"/>
              </v:shape>
            </w:pict>
          </mc:Fallback>
        </mc:AlternateContent>
      </w:r>
    </w:p>
    <w:p w:rsidR="003D3003" w:rsidRPr="00182B9A" w:rsidRDefault="003D3003" w:rsidP="00A3786A">
      <w:pPr>
        <w:pStyle w:val="aa"/>
        <w:widowControl w:val="0"/>
        <w:adjustRightInd w:val="0"/>
        <w:snapToGrid w:val="0"/>
        <w:rPr>
          <w:rFonts w:ascii="微软雅黑" w:eastAsia="微软雅黑" w:hAnsi="微软雅黑" w:cs="微软雅黑"/>
          <w:kern w:val="24"/>
          <w:sz w:val="16"/>
          <w:szCs w:val="16"/>
        </w:rPr>
      </w:pPr>
    </w:p>
    <w:p w:rsidR="003D3003" w:rsidRPr="00182B9A" w:rsidRDefault="003D3003" w:rsidP="00A3786A">
      <w:pPr>
        <w:pStyle w:val="aa"/>
        <w:widowControl w:val="0"/>
        <w:adjustRightInd w:val="0"/>
        <w:snapToGrid w:val="0"/>
        <w:rPr>
          <w:rFonts w:ascii="微软雅黑" w:eastAsia="微软雅黑" w:hAnsi="微软雅黑" w:cs="微软雅黑"/>
          <w:kern w:val="24"/>
          <w:sz w:val="16"/>
          <w:szCs w:val="16"/>
        </w:rPr>
      </w:pPr>
    </w:p>
    <w:p w:rsidR="003D3003" w:rsidRPr="00182B9A" w:rsidRDefault="003D3003">
      <w:pPr>
        <w:snapToGrid w:val="0"/>
        <w:spacing w:line="560" w:lineRule="exact"/>
        <w:rPr>
          <w:rFonts w:ascii="宋体" w:hAnsi="宋体"/>
          <w:b/>
          <w:sz w:val="28"/>
          <w:szCs w:val="28"/>
        </w:rPr>
      </w:pPr>
    </w:p>
    <w:p w:rsidR="003D3003" w:rsidRPr="00182B9A" w:rsidRDefault="003D3003">
      <w:pPr>
        <w:snapToGrid w:val="0"/>
        <w:spacing w:line="560" w:lineRule="exact"/>
        <w:rPr>
          <w:rFonts w:ascii="宋体" w:hAnsi="宋体"/>
          <w:b/>
          <w:sz w:val="28"/>
          <w:szCs w:val="28"/>
        </w:rPr>
      </w:pPr>
    </w:p>
    <w:p w:rsidR="003D3003" w:rsidRPr="00182B9A" w:rsidRDefault="003D3003">
      <w:pPr>
        <w:snapToGrid w:val="0"/>
        <w:spacing w:line="560" w:lineRule="exact"/>
        <w:rPr>
          <w:rFonts w:ascii="宋体" w:hAnsi="宋体"/>
          <w:b/>
          <w:sz w:val="28"/>
          <w:szCs w:val="28"/>
        </w:rPr>
      </w:pPr>
    </w:p>
    <w:p w:rsidR="000672D7" w:rsidRPr="00182B9A" w:rsidRDefault="000672D7">
      <w:pPr>
        <w:snapToGrid w:val="0"/>
        <w:spacing w:line="560" w:lineRule="exact"/>
        <w:rPr>
          <w:rFonts w:ascii="宋体" w:hAnsi="宋体"/>
          <w:b/>
          <w:sz w:val="28"/>
          <w:szCs w:val="28"/>
        </w:rPr>
      </w:pPr>
    </w:p>
    <w:p w:rsidR="000672D7" w:rsidRPr="00182B9A" w:rsidRDefault="007E679B" w:rsidP="007E679B">
      <w:pPr>
        <w:snapToGrid w:val="0"/>
        <w:spacing w:line="560" w:lineRule="exact"/>
        <w:jc w:val="center"/>
        <w:rPr>
          <w:rFonts w:ascii="宋体" w:hAnsi="宋体" w:cs="宋体"/>
          <w:b/>
          <w:kern w:val="0"/>
          <w:sz w:val="18"/>
          <w:szCs w:val="18"/>
        </w:rPr>
      </w:pPr>
      <w:r w:rsidRPr="00182B9A">
        <w:rPr>
          <w:rFonts w:ascii="宋体" w:hAnsi="宋体" w:cs="宋体" w:hint="eastAsia"/>
          <w:b/>
          <w:kern w:val="0"/>
          <w:sz w:val="18"/>
          <w:szCs w:val="18"/>
        </w:rPr>
        <w:t>图10</w:t>
      </w:r>
      <w:r w:rsidRPr="00182B9A">
        <w:rPr>
          <w:rFonts w:ascii="宋体" w:hAnsi="宋体" w:cs="宋体"/>
          <w:b/>
          <w:kern w:val="0"/>
          <w:sz w:val="18"/>
          <w:szCs w:val="18"/>
        </w:rPr>
        <w:t>-1</w:t>
      </w:r>
      <w:r w:rsidRPr="00182B9A">
        <w:rPr>
          <w:rFonts w:ascii="宋体" w:hAnsi="宋体" w:cs="宋体" w:hint="eastAsia"/>
          <w:b/>
          <w:kern w:val="0"/>
          <w:sz w:val="18"/>
          <w:szCs w:val="18"/>
        </w:rPr>
        <w:t>高速铁路客运服务专业课程体系</w:t>
      </w:r>
      <w:r w:rsidRPr="00182B9A">
        <w:rPr>
          <w:rFonts w:ascii="宋体" w:hAnsi="宋体" w:cs="宋体"/>
          <w:b/>
          <w:kern w:val="0"/>
          <w:sz w:val="18"/>
          <w:szCs w:val="18"/>
        </w:rPr>
        <w:t>图</w:t>
      </w:r>
    </w:p>
    <w:p w:rsidR="007E01FF" w:rsidRPr="00182B9A" w:rsidRDefault="0050578F">
      <w:pPr>
        <w:snapToGrid w:val="0"/>
        <w:spacing w:line="560" w:lineRule="exact"/>
        <w:rPr>
          <w:rFonts w:ascii="宋体" w:hAnsi="宋体"/>
          <w:b/>
          <w:sz w:val="28"/>
          <w:szCs w:val="28"/>
        </w:rPr>
      </w:pPr>
      <w:r w:rsidRPr="00182B9A">
        <w:rPr>
          <w:rFonts w:ascii="宋体" w:hAnsi="宋体" w:hint="eastAsia"/>
          <w:b/>
          <w:sz w:val="28"/>
          <w:szCs w:val="28"/>
        </w:rPr>
        <w:t>（</w:t>
      </w:r>
      <w:r w:rsidR="000547DE" w:rsidRPr="00182B9A">
        <w:rPr>
          <w:rFonts w:ascii="宋体" w:hAnsi="宋体" w:hint="eastAsia"/>
          <w:b/>
          <w:sz w:val="28"/>
          <w:szCs w:val="28"/>
        </w:rPr>
        <w:t>二</w:t>
      </w:r>
      <w:r w:rsidRPr="00182B9A">
        <w:rPr>
          <w:rFonts w:ascii="宋体" w:hAnsi="宋体" w:hint="eastAsia"/>
          <w:b/>
          <w:sz w:val="28"/>
          <w:szCs w:val="28"/>
        </w:rPr>
        <w:t>）公共基础课程</w:t>
      </w:r>
    </w:p>
    <w:p w:rsidR="007E01FF" w:rsidRPr="00182B9A" w:rsidRDefault="0050578F">
      <w:pPr>
        <w:ind w:firstLine="420"/>
        <w:rPr>
          <w:rFonts w:ascii="宋体" w:hAnsi="宋体" w:cs="宋体"/>
          <w:kern w:val="0"/>
          <w:sz w:val="24"/>
          <w:szCs w:val="24"/>
        </w:rPr>
      </w:pPr>
      <w:r w:rsidRPr="00182B9A">
        <w:rPr>
          <w:rFonts w:ascii="宋体" w:hAnsi="宋体" w:cs="宋体" w:hint="eastAsia"/>
          <w:kern w:val="0"/>
          <w:sz w:val="24"/>
          <w:szCs w:val="24"/>
        </w:rPr>
        <w:lastRenderedPageBreak/>
        <w:t>用下表描述公共基础课的目标、内容和要求。每门课程都要填写自建或推荐的在线课程网址。</w:t>
      </w:r>
    </w:p>
    <w:p w:rsidR="007E55AA" w:rsidRPr="00182B9A" w:rsidRDefault="007E55AA" w:rsidP="007E55AA">
      <w:pPr>
        <w:autoSpaceDE w:val="0"/>
        <w:autoSpaceDN w:val="0"/>
        <w:jc w:val="center"/>
        <w:rPr>
          <w:rFonts w:ascii="宋体" w:hAnsi="宋体" w:cs="宋体"/>
          <w:b/>
          <w:kern w:val="0"/>
          <w:sz w:val="24"/>
        </w:rPr>
      </w:pPr>
      <w:r w:rsidRPr="00182B9A">
        <w:rPr>
          <w:rFonts w:ascii="宋体" w:hAnsi="宋体" w:cs="宋体" w:hint="eastAsia"/>
          <w:b/>
          <w:kern w:val="0"/>
          <w:sz w:val="18"/>
          <w:szCs w:val="18"/>
        </w:rPr>
        <w:t>表10</w:t>
      </w:r>
      <w:r w:rsidRPr="00182B9A">
        <w:rPr>
          <w:rFonts w:ascii="宋体" w:hAnsi="宋体" w:cs="宋体"/>
          <w:b/>
          <w:kern w:val="0"/>
          <w:sz w:val="18"/>
          <w:szCs w:val="18"/>
        </w:rPr>
        <w:t>-1</w:t>
      </w:r>
      <w:r w:rsidR="008C70AC" w:rsidRPr="00182B9A">
        <w:rPr>
          <w:rFonts w:ascii="宋体" w:hAnsi="宋体" w:cs="宋体" w:hint="eastAsia"/>
          <w:b/>
          <w:kern w:val="0"/>
          <w:sz w:val="18"/>
          <w:szCs w:val="18"/>
        </w:rPr>
        <w:t>：高速铁路</w:t>
      </w:r>
      <w:r w:rsidRPr="00182B9A">
        <w:rPr>
          <w:rFonts w:ascii="宋体" w:hAnsi="宋体" w:cs="宋体" w:hint="eastAsia"/>
          <w:b/>
          <w:kern w:val="0"/>
          <w:sz w:val="18"/>
          <w:szCs w:val="18"/>
        </w:rPr>
        <w:t>客运</w:t>
      </w:r>
      <w:r w:rsidRPr="00182B9A">
        <w:rPr>
          <w:rFonts w:ascii="宋体" w:hAnsi="宋体" w:cs="宋体"/>
          <w:b/>
          <w:kern w:val="0"/>
          <w:sz w:val="18"/>
          <w:szCs w:val="18"/>
        </w:rPr>
        <w:t>服务</w:t>
      </w:r>
      <w:r w:rsidRPr="00182B9A">
        <w:rPr>
          <w:rFonts w:ascii="宋体" w:hAnsi="宋体" w:cs="宋体" w:hint="eastAsia"/>
          <w:b/>
          <w:kern w:val="0"/>
          <w:sz w:val="18"/>
          <w:szCs w:val="18"/>
        </w:rPr>
        <w:t>专业公共必修课程一览表</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93"/>
        <w:gridCol w:w="2086"/>
        <w:gridCol w:w="2024"/>
        <w:gridCol w:w="1696"/>
        <w:gridCol w:w="1418"/>
      </w:tblGrid>
      <w:tr w:rsidR="00182B9A" w:rsidRPr="00182B9A" w:rsidTr="007E55AA">
        <w:trPr>
          <w:tblHeader/>
          <w:jc w:val="center"/>
        </w:trPr>
        <w:tc>
          <w:tcPr>
            <w:tcW w:w="709" w:type="dxa"/>
            <w:vAlign w:val="center"/>
          </w:tcPr>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cs="宋体"/>
                <w:b/>
                <w:kern w:val="0"/>
                <w:sz w:val="18"/>
                <w:szCs w:val="18"/>
              </w:rPr>
              <w:t>序号</w:t>
            </w:r>
          </w:p>
        </w:tc>
        <w:tc>
          <w:tcPr>
            <w:tcW w:w="993" w:type="dxa"/>
            <w:vAlign w:val="center"/>
          </w:tcPr>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cs="宋体"/>
                <w:b/>
                <w:kern w:val="0"/>
                <w:sz w:val="18"/>
                <w:szCs w:val="18"/>
              </w:rPr>
              <w:t>课程名称</w:t>
            </w:r>
          </w:p>
        </w:tc>
        <w:tc>
          <w:tcPr>
            <w:tcW w:w="2086" w:type="dxa"/>
            <w:vAlign w:val="center"/>
          </w:tcPr>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cs="宋体"/>
                <w:b/>
                <w:kern w:val="0"/>
                <w:sz w:val="18"/>
                <w:szCs w:val="18"/>
              </w:rPr>
              <w:t>课程目标</w:t>
            </w:r>
          </w:p>
        </w:tc>
        <w:tc>
          <w:tcPr>
            <w:tcW w:w="2024" w:type="dxa"/>
            <w:vAlign w:val="center"/>
          </w:tcPr>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cs="宋体"/>
                <w:b/>
                <w:kern w:val="0"/>
                <w:sz w:val="18"/>
                <w:szCs w:val="18"/>
              </w:rPr>
              <w:t>主要教学内容</w:t>
            </w:r>
          </w:p>
        </w:tc>
        <w:tc>
          <w:tcPr>
            <w:tcW w:w="1696" w:type="dxa"/>
            <w:vAlign w:val="center"/>
          </w:tcPr>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cs="宋体"/>
                <w:b/>
                <w:kern w:val="0"/>
                <w:sz w:val="18"/>
                <w:szCs w:val="18"/>
              </w:rPr>
              <w:t>主要教学要求</w:t>
            </w:r>
          </w:p>
        </w:tc>
        <w:tc>
          <w:tcPr>
            <w:tcW w:w="1418" w:type="dxa"/>
            <w:vAlign w:val="center"/>
          </w:tcPr>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cs="宋体"/>
                <w:b/>
                <w:kern w:val="0"/>
                <w:sz w:val="18"/>
                <w:szCs w:val="18"/>
              </w:rPr>
              <w:t>课程思政育人</w:t>
            </w:r>
          </w:p>
        </w:tc>
      </w:tr>
      <w:tr w:rsidR="00182B9A" w:rsidRPr="00182B9A" w:rsidTr="007E55AA">
        <w:trPr>
          <w:jc w:val="center"/>
        </w:trPr>
        <w:tc>
          <w:tcPr>
            <w:tcW w:w="709" w:type="dxa"/>
            <w:vAlign w:val="center"/>
          </w:tcPr>
          <w:p w:rsidR="007E55AA" w:rsidRPr="00182B9A" w:rsidRDefault="007E55AA" w:rsidP="007E55AA">
            <w:pPr>
              <w:autoSpaceDE w:val="0"/>
              <w:autoSpaceDN w:val="0"/>
              <w:spacing w:before="1" w:line="286" w:lineRule="exact"/>
              <w:ind w:left="11"/>
              <w:jc w:val="center"/>
              <w:rPr>
                <w:rFonts w:ascii="宋体" w:hAnsi="宋体" w:cs="宋体"/>
                <w:kern w:val="0"/>
                <w:sz w:val="18"/>
                <w:szCs w:val="18"/>
              </w:rPr>
            </w:pPr>
            <w:r w:rsidRPr="00182B9A">
              <w:rPr>
                <w:rFonts w:ascii="宋体" w:hAnsi="宋体" w:hint="eastAsia"/>
                <w:b/>
                <w:sz w:val="18"/>
                <w:szCs w:val="18"/>
              </w:rPr>
              <w:t>1</w:t>
            </w:r>
          </w:p>
        </w:tc>
        <w:tc>
          <w:tcPr>
            <w:tcW w:w="993" w:type="dxa"/>
            <w:vAlign w:val="center"/>
          </w:tcPr>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hint="eastAsia"/>
                <w:sz w:val="18"/>
                <w:szCs w:val="18"/>
              </w:rPr>
              <w:t>思想道德修养与法律基础</w:t>
            </w:r>
          </w:p>
        </w:tc>
        <w:tc>
          <w:tcPr>
            <w:tcW w:w="2086" w:type="dxa"/>
            <w:vAlign w:val="center"/>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思想道德修养与法律基础是一门融思想性、政治性、知识性、综合性和实践性于一体，帮助大学生树立正确的人生观、价值观、道德观和法制观，正确地认识人生理论和实践的思想政治理论课。课程总体目标是要通过几个方面专题教学，引导学生正确认识立志、树德和做人的道理，选择正确的成才之路。</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1、素质目标</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以社会主义核心价值观教育为主线，帮助学生形成符合时代特征的精神品质，塑造学生的政治人格。</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2、知识目标：</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强化对学生的道德与法律意识教育，帮助学生提升精神状态、培育健康的心理素质，增强学生的人文知识底蕴。</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3、能力目标</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突出职业素质和职业核心能力的培养，帮助学生养成良好的职业价值观和职业纪律，提升学生的就业竞争力、创新创业能力和服务社会的能力。</w:t>
            </w:r>
          </w:p>
        </w:tc>
        <w:tc>
          <w:tcPr>
            <w:tcW w:w="2024" w:type="dxa"/>
          </w:tcPr>
          <w:p w:rsidR="007E55AA" w:rsidRPr="00182B9A" w:rsidRDefault="007E55AA" w:rsidP="007E55AA">
            <w:pPr>
              <w:spacing w:line="286" w:lineRule="exact"/>
              <w:jc w:val="center"/>
              <w:rPr>
                <w:rFonts w:ascii="宋体" w:hAnsi="宋体"/>
                <w:sz w:val="18"/>
                <w:szCs w:val="18"/>
              </w:rPr>
            </w:pPr>
            <w:r w:rsidRPr="00182B9A">
              <w:rPr>
                <w:rFonts w:ascii="宋体" w:hAnsi="宋体" w:hint="eastAsia"/>
                <w:sz w:val="18"/>
                <w:szCs w:val="18"/>
              </w:rPr>
              <w:t>《思想道德修养与法律基础》课主要内容包括四大模块，七个章节：</w:t>
            </w:r>
          </w:p>
          <w:p w:rsidR="007E55AA" w:rsidRPr="00182B9A" w:rsidRDefault="007E55AA" w:rsidP="007E55AA">
            <w:pPr>
              <w:spacing w:line="286" w:lineRule="exact"/>
              <w:jc w:val="center"/>
              <w:rPr>
                <w:rFonts w:ascii="宋体" w:hAnsi="宋体"/>
                <w:bCs/>
                <w:sz w:val="18"/>
                <w:szCs w:val="18"/>
              </w:rPr>
            </w:pPr>
            <w:r w:rsidRPr="00182B9A">
              <w:rPr>
                <w:rFonts w:ascii="宋体" w:hAnsi="宋体" w:hint="eastAsia"/>
                <w:bCs/>
                <w:sz w:val="18"/>
                <w:szCs w:val="18"/>
              </w:rPr>
              <w:t>认知教育模块：</w:t>
            </w:r>
          </w:p>
          <w:p w:rsidR="007E55AA" w:rsidRPr="00182B9A" w:rsidRDefault="007E55AA" w:rsidP="007E55AA">
            <w:pPr>
              <w:spacing w:line="286" w:lineRule="exact"/>
              <w:jc w:val="center"/>
              <w:rPr>
                <w:rFonts w:ascii="宋体" w:hAnsi="宋体"/>
                <w:bCs/>
                <w:sz w:val="18"/>
                <w:szCs w:val="18"/>
              </w:rPr>
            </w:pPr>
            <w:r w:rsidRPr="00182B9A">
              <w:rPr>
                <w:rFonts w:ascii="宋体" w:hAnsi="宋体" w:hint="eastAsia"/>
                <w:bCs/>
                <w:sz w:val="18"/>
                <w:szCs w:val="18"/>
              </w:rPr>
              <w:t>（绪论、第一章 人生的青春之问）</w:t>
            </w:r>
          </w:p>
          <w:p w:rsidR="007E55AA" w:rsidRPr="00182B9A" w:rsidRDefault="007E55AA" w:rsidP="007E55AA">
            <w:pPr>
              <w:spacing w:line="286" w:lineRule="exact"/>
              <w:jc w:val="center"/>
              <w:rPr>
                <w:rFonts w:ascii="宋体" w:hAnsi="宋体"/>
                <w:bCs/>
                <w:sz w:val="18"/>
                <w:szCs w:val="18"/>
              </w:rPr>
            </w:pPr>
            <w:r w:rsidRPr="00182B9A">
              <w:rPr>
                <w:rFonts w:ascii="宋体" w:hAnsi="宋体" w:hint="eastAsia"/>
                <w:bCs/>
                <w:sz w:val="18"/>
                <w:szCs w:val="18"/>
              </w:rPr>
              <w:t>思想教育模块：</w:t>
            </w:r>
          </w:p>
          <w:p w:rsidR="007E55AA" w:rsidRPr="00182B9A" w:rsidRDefault="007E55AA" w:rsidP="007E55AA">
            <w:pPr>
              <w:spacing w:line="286" w:lineRule="exact"/>
              <w:jc w:val="center"/>
              <w:rPr>
                <w:rFonts w:ascii="宋体" w:hAnsi="宋体"/>
                <w:bCs/>
                <w:sz w:val="18"/>
                <w:szCs w:val="18"/>
              </w:rPr>
            </w:pPr>
            <w:r w:rsidRPr="00182B9A">
              <w:rPr>
                <w:rFonts w:ascii="宋体" w:hAnsi="宋体" w:hint="eastAsia"/>
                <w:bCs/>
                <w:sz w:val="18"/>
                <w:szCs w:val="18"/>
              </w:rPr>
              <w:t>（第二章 坚定理想信念；第三章 弘扬中国精神）</w:t>
            </w:r>
          </w:p>
          <w:p w:rsidR="007E55AA" w:rsidRPr="00182B9A" w:rsidRDefault="007E55AA" w:rsidP="007E55AA">
            <w:pPr>
              <w:spacing w:line="286" w:lineRule="exact"/>
              <w:jc w:val="center"/>
              <w:rPr>
                <w:rFonts w:ascii="宋体" w:hAnsi="宋体"/>
                <w:bCs/>
                <w:sz w:val="18"/>
                <w:szCs w:val="18"/>
              </w:rPr>
            </w:pPr>
            <w:r w:rsidRPr="00182B9A">
              <w:rPr>
                <w:rFonts w:ascii="宋体" w:hAnsi="宋体" w:hint="eastAsia"/>
                <w:bCs/>
                <w:sz w:val="18"/>
                <w:szCs w:val="18"/>
              </w:rPr>
              <w:t>道德教育模块：</w:t>
            </w:r>
          </w:p>
          <w:p w:rsidR="007E55AA" w:rsidRPr="00182B9A" w:rsidRDefault="007E55AA" w:rsidP="007E55AA">
            <w:pPr>
              <w:spacing w:line="286" w:lineRule="exact"/>
              <w:jc w:val="center"/>
              <w:rPr>
                <w:rFonts w:ascii="宋体" w:hAnsi="宋体"/>
                <w:bCs/>
                <w:sz w:val="18"/>
                <w:szCs w:val="18"/>
              </w:rPr>
            </w:pPr>
            <w:r w:rsidRPr="00182B9A">
              <w:rPr>
                <w:rFonts w:ascii="宋体" w:hAnsi="宋体" w:hint="eastAsia"/>
                <w:bCs/>
                <w:sz w:val="18"/>
                <w:szCs w:val="18"/>
              </w:rPr>
              <w:t>（第四章 社会主义核心价值观；第五章 明大德守公德严私德）</w:t>
            </w:r>
          </w:p>
          <w:p w:rsidR="007E55AA" w:rsidRPr="00182B9A" w:rsidRDefault="007E55AA" w:rsidP="007E55AA">
            <w:pPr>
              <w:spacing w:line="286" w:lineRule="exact"/>
              <w:jc w:val="center"/>
              <w:rPr>
                <w:rFonts w:ascii="宋体" w:hAnsi="宋体"/>
                <w:bCs/>
                <w:sz w:val="18"/>
                <w:szCs w:val="18"/>
              </w:rPr>
            </w:pPr>
            <w:r w:rsidRPr="00182B9A">
              <w:rPr>
                <w:rFonts w:ascii="宋体" w:hAnsi="宋体" w:hint="eastAsia"/>
                <w:bCs/>
                <w:sz w:val="18"/>
                <w:szCs w:val="18"/>
              </w:rPr>
              <w:t>法治教育模块：</w:t>
            </w:r>
          </w:p>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hint="eastAsia"/>
                <w:sz w:val="18"/>
                <w:szCs w:val="18"/>
              </w:rPr>
              <w:t>（第六章 尊法学法守法用法）</w:t>
            </w:r>
          </w:p>
        </w:tc>
        <w:tc>
          <w:tcPr>
            <w:tcW w:w="1696" w:type="dxa"/>
            <w:vAlign w:val="center"/>
          </w:tcPr>
          <w:p w:rsidR="007E55AA" w:rsidRPr="00182B9A" w:rsidRDefault="007E55AA" w:rsidP="007E55AA">
            <w:pPr>
              <w:spacing w:line="286" w:lineRule="exact"/>
              <w:rPr>
                <w:rFonts w:ascii="宋体" w:hAnsi="宋体"/>
                <w:b/>
                <w:sz w:val="18"/>
                <w:szCs w:val="18"/>
              </w:rPr>
            </w:pPr>
            <w:r w:rsidRPr="00182B9A">
              <w:rPr>
                <w:rFonts w:ascii="宋体" w:hAnsi="宋体" w:hint="eastAsia"/>
                <w:sz w:val="18"/>
                <w:szCs w:val="18"/>
              </w:rPr>
              <w:t>严格贯彻落实《教育部关于印发</w:t>
            </w:r>
            <w:r w:rsidRPr="00182B9A">
              <w:rPr>
                <w:rFonts w:ascii="宋体" w:hAnsi="宋体"/>
                <w:sz w:val="18"/>
                <w:szCs w:val="18"/>
              </w:rPr>
              <w:t>&lt;新时代高校思想政治理论课教学工作基本</w:t>
            </w:r>
            <w:r w:rsidRPr="00182B9A">
              <w:rPr>
                <w:rFonts w:ascii="宋体" w:hAnsi="宋体" w:hint="eastAsia"/>
                <w:sz w:val="18"/>
                <w:szCs w:val="18"/>
              </w:rPr>
              <w:t>要求</w:t>
            </w:r>
            <w:r w:rsidRPr="00182B9A">
              <w:rPr>
                <w:rFonts w:ascii="宋体" w:hAnsi="宋体"/>
                <w:sz w:val="18"/>
                <w:szCs w:val="18"/>
              </w:rPr>
              <w:t>&gt;的通知》（教社科〔2018〕2 号）等文件精神</w:t>
            </w:r>
            <w:r w:rsidRPr="00182B9A">
              <w:rPr>
                <w:rFonts w:ascii="宋体" w:hAnsi="宋体" w:hint="eastAsia"/>
                <w:sz w:val="18"/>
                <w:szCs w:val="18"/>
              </w:rPr>
              <w:t>，课程共安排48课时。在教学中不断深化课程教学改革，注重理论与实际的结合，提升课程教学质量。</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开展专题化教学，采用“引导、探究、展示、拓展”四步小组合作教学模式，注重信息化教学手段的应用，鼓励教师创新发展课程在线教学。</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在考核中</w:t>
            </w:r>
            <w:r w:rsidRPr="00182B9A">
              <w:rPr>
                <w:rFonts w:ascii="宋体" w:hAnsi="宋体"/>
                <w:sz w:val="18"/>
                <w:szCs w:val="18"/>
              </w:rPr>
              <w:t>坚持闭卷统一考试</w:t>
            </w:r>
            <w:r w:rsidRPr="00182B9A">
              <w:rPr>
                <w:rFonts w:ascii="宋体" w:hAnsi="宋体" w:hint="eastAsia"/>
                <w:sz w:val="18"/>
                <w:szCs w:val="18"/>
              </w:rPr>
              <w:t>与开放式个性化考核相结合的考核方式，注重对学生学习过程的考核。</w:t>
            </w:r>
          </w:p>
        </w:tc>
        <w:tc>
          <w:tcPr>
            <w:tcW w:w="1418" w:type="dxa"/>
            <w:vAlign w:val="center"/>
          </w:tcPr>
          <w:p w:rsidR="007E55AA" w:rsidRPr="00182B9A" w:rsidRDefault="007E55AA" w:rsidP="007E55AA">
            <w:pPr>
              <w:autoSpaceDE w:val="0"/>
              <w:autoSpaceDN w:val="0"/>
              <w:spacing w:line="286" w:lineRule="exact"/>
              <w:rPr>
                <w:rFonts w:ascii="宋体" w:hAnsi="宋体" w:cs="宋体"/>
                <w:kern w:val="0"/>
                <w:sz w:val="18"/>
                <w:szCs w:val="18"/>
              </w:rPr>
            </w:pP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ind w:firstLineChars="100" w:firstLine="181"/>
              <w:rPr>
                <w:rFonts w:ascii="宋体" w:hAnsi="宋体" w:cs="宋体"/>
                <w:kern w:val="0"/>
                <w:sz w:val="18"/>
                <w:szCs w:val="18"/>
              </w:rPr>
            </w:pPr>
            <w:r w:rsidRPr="00182B9A">
              <w:rPr>
                <w:rFonts w:ascii="宋体" w:hAnsi="宋体" w:hint="eastAsia"/>
                <w:b/>
                <w:sz w:val="18"/>
                <w:szCs w:val="18"/>
              </w:rPr>
              <w:t>2</w:t>
            </w:r>
          </w:p>
        </w:tc>
        <w:tc>
          <w:tcPr>
            <w:tcW w:w="993" w:type="dxa"/>
            <w:vAlign w:val="center"/>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毛泽东思想和中国特色社会主义理论体系概论</w:t>
            </w:r>
          </w:p>
        </w:tc>
        <w:tc>
          <w:tcPr>
            <w:tcW w:w="2086"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开设这门课程的目的，是为了使大学生对马克思主义中国化进程中形成的理论成果有更加准确的把握；对中国共产党领导人民进行的革命、建设、改革的历史进程、历史变革、历史成就有更加深刻的认</w:t>
            </w:r>
            <w:r w:rsidRPr="00182B9A">
              <w:rPr>
                <w:rFonts w:ascii="宋体" w:hAnsi="宋体" w:hint="eastAsia"/>
                <w:sz w:val="18"/>
                <w:szCs w:val="18"/>
              </w:rPr>
              <w:lastRenderedPageBreak/>
              <w:t>识；对中国共产党在新时代坚持的基本理论、基本路线、基本方略有更加透彻的理解；对运用马克思主义立场、观点和方法认识问题、分析问题和解决问题能力的提升有更加切实的帮助。</w:t>
            </w:r>
          </w:p>
        </w:tc>
        <w:tc>
          <w:tcPr>
            <w:tcW w:w="2024"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lastRenderedPageBreak/>
              <w:t>本课程为我校开设的一门思想政治理论课主干课程，旨在通过教学使学生认识并掌握：马克思主义中国化的两大理论成果——毛泽东思想和中国特色社会主义理论体系的时代背景、现实基础、科学内涵、精</w:t>
            </w:r>
            <w:r w:rsidRPr="00182B9A">
              <w:rPr>
                <w:rFonts w:ascii="宋体" w:hAnsi="宋体" w:hint="eastAsia"/>
                <w:sz w:val="18"/>
                <w:szCs w:val="18"/>
              </w:rPr>
              <w:lastRenderedPageBreak/>
              <w:t>神实质及其在我国社会主义现代化建设中的重要地位和指导意义；党在社会主义初级阶段的基本路线、基本纲领、基本经验和基本要求。通过教学使学生坚定中国特色社会主义理想信念，理解并掌握马克思主义的基本立场、观点和方法，提高分析问题、解决问题的能力。</w:t>
            </w:r>
          </w:p>
        </w:tc>
        <w:tc>
          <w:tcPr>
            <w:tcW w:w="1696" w:type="dxa"/>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lastRenderedPageBreak/>
              <w:t>根据课程内容定于一年级第二学期开设，共6</w:t>
            </w:r>
            <w:r w:rsidRPr="00182B9A">
              <w:rPr>
                <w:rFonts w:ascii="宋体" w:hAnsi="宋体"/>
                <w:sz w:val="18"/>
                <w:szCs w:val="18"/>
              </w:rPr>
              <w:t>4课时。其中理论课时50课时，实践课时14课时。在教学中注重理论与实际的结合。</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lastRenderedPageBreak/>
              <w:t>1、</w:t>
            </w:r>
            <w:r w:rsidRPr="00182B9A">
              <w:rPr>
                <w:rFonts w:ascii="宋体" w:hAnsi="宋体"/>
                <w:sz w:val="18"/>
                <w:szCs w:val="18"/>
              </w:rPr>
              <w:t>注重将</w:t>
            </w:r>
            <w:r w:rsidRPr="00182B9A">
              <w:rPr>
                <w:rFonts w:ascii="宋体" w:hAnsi="宋体" w:hint="eastAsia"/>
                <w:sz w:val="18"/>
                <w:szCs w:val="18"/>
              </w:rPr>
              <w:t>十九大以来的新思想（习近平新时代中国特色社会主义思想）、新时代（中国特色社会主义进入新时代）、新矛盾（高校思想政治理论课进入新时代后，主要矛盾也发生了变化，变为了学生日益增长的全面发展的需求与不平衡不充分的教育之间的矛盾）</w:t>
            </w:r>
            <w:r w:rsidRPr="00182B9A">
              <w:rPr>
                <w:rFonts w:ascii="宋体" w:hAnsi="宋体"/>
                <w:sz w:val="18"/>
                <w:szCs w:val="18"/>
              </w:rPr>
              <w:t>进教材、进课堂、进头脑。</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2、</w:t>
            </w:r>
            <w:r w:rsidRPr="00182B9A">
              <w:rPr>
                <w:rFonts w:ascii="宋体" w:hAnsi="宋体"/>
                <w:sz w:val="18"/>
                <w:szCs w:val="18"/>
              </w:rPr>
              <w:t>注重学生主体地位的发挥，构建具有高职特色的</w:t>
            </w:r>
            <w:r w:rsidRPr="00182B9A">
              <w:rPr>
                <w:rFonts w:ascii="宋体" w:hAnsi="宋体" w:hint="eastAsia"/>
                <w:sz w:val="18"/>
                <w:szCs w:val="18"/>
              </w:rPr>
              <w:t>思政</w:t>
            </w:r>
            <w:r w:rsidRPr="00182B9A">
              <w:rPr>
                <w:rFonts w:ascii="宋体" w:hAnsi="宋体"/>
                <w:sz w:val="18"/>
                <w:szCs w:val="18"/>
              </w:rPr>
              <w:t>课程教学体系。</w:t>
            </w:r>
          </w:p>
        </w:tc>
        <w:tc>
          <w:tcPr>
            <w:tcW w:w="1418" w:type="dxa"/>
            <w:vAlign w:val="center"/>
          </w:tcPr>
          <w:p w:rsidR="007E55AA" w:rsidRPr="00182B9A" w:rsidRDefault="007E55AA" w:rsidP="007E55AA">
            <w:pPr>
              <w:autoSpaceDE w:val="0"/>
              <w:autoSpaceDN w:val="0"/>
              <w:spacing w:line="286" w:lineRule="exact"/>
              <w:rPr>
                <w:rFonts w:ascii="宋体" w:hAnsi="宋体" w:cs="宋体"/>
                <w:kern w:val="0"/>
                <w:sz w:val="18"/>
                <w:szCs w:val="18"/>
              </w:rPr>
            </w:pP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ind w:firstLineChars="100" w:firstLine="181"/>
              <w:rPr>
                <w:rFonts w:ascii="宋体" w:hAnsi="宋体" w:cs="宋体"/>
                <w:kern w:val="0"/>
                <w:sz w:val="18"/>
                <w:szCs w:val="18"/>
              </w:rPr>
            </w:pPr>
            <w:r w:rsidRPr="00182B9A">
              <w:rPr>
                <w:rFonts w:ascii="宋体" w:hAnsi="宋体" w:hint="eastAsia"/>
                <w:b/>
                <w:sz w:val="18"/>
                <w:szCs w:val="18"/>
              </w:rPr>
              <w:t>3</w:t>
            </w:r>
          </w:p>
        </w:tc>
        <w:tc>
          <w:tcPr>
            <w:tcW w:w="993" w:type="dxa"/>
            <w:vAlign w:val="center"/>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形势与政策</w:t>
            </w:r>
          </w:p>
        </w:tc>
        <w:tc>
          <w:tcPr>
            <w:tcW w:w="2086" w:type="dxa"/>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形势与政策是高校思想政治理论课的重要组成部分，是一门时效性、针对性和综合性都很强的思想政治核心课程。</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1、能力目标：培养学生应对时政热点的理性思维，自觉抵制各种不良思潮和言论的影响，始终与党中央保持高度一致。</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2、知识目标：了解时事热点问题的背景、原因和本质；掌握分析时事热点问题的方法。</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3、素质目标：拓展学生的学习视野，丰富学生的精神世界，增强民族自信心和自豪感，提升为中华民族伟大复兴作贡献的责任感和使命感。</w:t>
            </w:r>
          </w:p>
        </w:tc>
        <w:tc>
          <w:tcPr>
            <w:tcW w:w="2024" w:type="dxa"/>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根据教育部制定的本课程年度教学要点及江苏省教育厅关于《形势与政策》课教学有关事项的通知，结合本校实际情况而定，一般包括：</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1、新时代国内外形势（省、市和我校发展形势）；</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2、十八大以来党和国家事业取得的历史性成就和发生的历史性变革；</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3、国际热点问题分析；</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4、解决国际问题的中国方案解读。</w:t>
            </w:r>
          </w:p>
        </w:tc>
        <w:tc>
          <w:tcPr>
            <w:tcW w:w="1696" w:type="dxa"/>
          </w:tcPr>
          <w:p w:rsidR="007E55AA" w:rsidRPr="00182B9A" w:rsidRDefault="007E55AA" w:rsidP="007E55AA">
            <w:pPr>
              <w:spacing w:line="286" w:lineRule="exact"/>
              <w:rPr>
                <w:rFonts w:ascii="宋体" w:hAnsi="宋体"/>
                <w:bCs/>
                <w:sz w:val="18"/>
                <w:szCs w:val="18"/>
              </w:rPr>
            </w:pPr>
            <w:r w:rsidRPr="00182B9A">
              <w:rPr>
                <w:rFonts w:ascii="宋体" w:hAnsi="宋体" w:hint="eastAsia"/>
                <w:bCs/>
                <w:sz w:val="18"/>
                <w:szCs w:val="18"/>
              </w:rPr>
              <w:t>严格按照2018年教育部教育部《关于加强新时代高校“形势与政策”课建设的若干意见》文件精神，保证学生在校学习期间开课不断线。</w:t>
            </w:r>
            <w:r w:rsidRPr="00182B9A">
              <w:rPr>
                <w:rFonts w:ascii="宋体" w:hAnsi="宋体"/>
                <w:bCs/>
                <w:sz w:val="18"/>
                <w:szCs w:val="18"/>
              </w:rPr>
              <w:t>每学期</w:t>
            </w:r>
            <w:r w:rsidRPr="00182B9A">
              <w:rPr>
                <w:rFonts w:ascii="宋体" w:hAnsi="宋体" w:hint="eastAsia"/>
                <w:bCs/>
                <w:sz w:val="18"/>
                <w:szCs w:val="18"/>
              </w:rPr>
              <w:t>开课</w:t>
            </w:r>
            <w:r w:rsidRPr="00182B9A">
              <w:rPr>
                <w:rFonts w:ascii="宋体" w:hAnsi="宋体"/>
                <w:bCs/>
                <w:sz w:val="18"/>
                <w:szCs w:val="18"/>
              </w:rPr>
              <w:t>不低于8学时。</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bCs/>
                <w:sz w:val="18"/>
                <w:szCs w:val="18"/>
              </w:rPr>
              <w:t>采用课堂教学与课外教学相结合的方式，以课堂教学、网络教学、专题讲座、社会实践等多种形式进行。在考核中注重过程考核和个性化考核。</w:t>
            </w:r>
          </w:p>
        </w:tc>
        <w:tc>
          <w:tcPr>
            <w:tcW w:w="1418" w:type="dxa"/>
            <w:vAlign w:val="center"/>
          </w:tcPr>
          <w:p w:rsidR="007E55AA" w:rsidRPr="00182B9A" w:rsidRDefault="007E55AA" w:rsidP="007E55AA">
            <w:pPr>
              <w:autoSpaceDE w:val="0"/>
              <w:autoSpaceDN w:val="0"/>
              <w:spacing w:line="286" w:lineRule="exact"/>
              <w:rPr>
                <w:rFonts w:ascii="宋体" w:hAnsi="宋体" w:cs="宋体"/>
                <w:kern w:val="0"/>
                <w:sz w:val="18"/>
                <w:szCs w:val="18"/>
              </w:rPr>
            </w:pP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ind w:firstLineChars="100" w:firstLine="181"/>
              <w:rPr>
                <w:rFonts w:ascii="宋体" w:hAnsi="宋体" w:cs="宋体"/>
                <w:kern w:val="0"/>
                <w:sz w:val="18"/>
                <w:szCs w:val="18"/>
              </w:rPr>
            </w:pPr>
            <w:r w:rsidRPr="00182B9A">
              <w:rPr>
                <w:rFonts w:ascii="宋体" w:hAnsi="宋体" w:hint="eastAsia"/>
                <w:b/>
                <w:sz w:val="18"/>
                <w:szCs w:val="18"/>
              </w:rPr>
              <w:t>4</w:t>
            </w:r>
          </w:p>
        </w:tc>
        <w:tc>
          <w:tcPr>
            <w:tcW w:w="993" w:type="dxa"/>
            <w:vAlign w:val="center"/>
          </w:tcPr>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hint="eastAsia"/>
                <w:sz w:val="18"/>
                <w:szCs w:val="18"/>
              </w:rPr>
              <w:t>职业发展与就业指导Ⅰ</w:t>
            </w:r>
          </w:p>
        </w:tc>
        <w:tc>
          <w:tcPr>
            <w:tcW w:w="2086"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课程以提高学生择业技巧、提升综合职业素养为根本任务，以提高学</w:t>
            </w:r>
            <w:r w:rsidRPr="00182B9A">
              <w:rPr>
                <w:rFonts w:ascii="宋体" w:hAnsi="宋体" w:hint="eastAsia"/>
                <w:sz w:val="18"/>
                <w:szCs w:val="18"/>
              </w:rPr>
              <w:lastRenderedPageBreak/>
              <w:t>生就业竞争力为最终目标。</w:t>
            </w:r>
          </w:p>
        </w:tc>
        <w:tc>
          <w:tcPr>
            <w:tcW w:w="2024"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lastRenderedPageBreak/>
              <w:t>自我探索，职业探索，生涯决策，职业规划书撰写</w:t>
            </w:r>
          </w:p>
        </w:tc>
        <w:tc>
          <w:tcPr>
            <w:tcW w:w="1696"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围绕职业规划书撰写之目标，讲授自我认识、职业探索的方法与步骤。教</w:t>
            </w:r>
            <w:r w:rsidRPr="00182B9A">
              <w:rPr>
                <w:rFonts w:ascii="宋体" w:hAnsi="宋体" w:hint="eastAsia"/>
                <w:sz w:val="18"/>
                <w:szCs w:val="18"/>
              </w:rPr>
              <w:lastRenderedPageBreak/>
              <w:t>学重点在“人职匹配”环节，需要引导学生根据探索结果，实事求是，科学分析，理性决策。教学过程应注意将树立大学生职业生涯规划意识贯穿始终。</w:t>
            </w:r>
          </w:p>
        </w:tc>
        <w:tc>
          <w:tcPr>
            <w:tcW w:w="1418" w:type="dxa"/>
            <w:vAlign w:val="center"/>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bCs/>
                <w:sz w:val="18"/>
                <w:szCs w:val="18"/>
              </w:rPr>
              <w:lastRenderedPageBreak/>
              <w:t>就业指导课程的思政建设，可有效引导学生将个人价值</w:t>
            </w:r>
            <w:r w:rsidRPr="00182B9A">
              <w:rPr>
                <w:rFonts w:ascii="宋体" w:hAnsi="宋体" w:hint="eastAsia"/>
                <w:bCs/>
                <w:sz w:val="18"/>
                <w:szCs w:val="18"/>
              </w:rPr>
              <w:lastRenderedPageBreak/>
              <w:t>实现融入国家发展大势，通过“知识传授”与“价值引领”的有机结合，达到促进学生全面发展与培养社会主义合格建设者和可靠接班人的目的。</w:t>
            </w: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ind w:firstLineChars="100" w:firstLine="181"/>
              <w:rPr>
                <w:rFonts w:ascii="宋体" w:hAnsi="宋体" w:cs="宋体"/>
                <w:kern w:val="0"/>
                <w:sz w:val="18"/>
                <w:szCs w:val="18"/>
              </w:rPr>
            </w:pPr>
            <w:r w:rsidRPr="00182B9A">
              <w:rPr>
                <w:rFonts w:ascii="宋体" w:hAnsi="宋体" w:hint="eastAsia"/>
                <w:b/>
                <w:sz w:val="18"/>
                <w:szCs w:val="18"/>
              </w:rPr>
              <w:lastRenderedPageBreak/>
              <w:t>5</w:t>
            </w:r>
          </w:p>
        </w:tc>
        <w:tc>
          <w:tcPr>
            <w:tcW w:w="993" w:type="dxa"/>
            <w:vAlign w:val="center"/>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职业发展与就业指导Ⅱ</w:t>
            </w:r>
          </w:p>
        </w:tc>
        <w:tc>
          <w:tcPr>
            <w:tcW w:w="2086"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课程以提高学生择业技巧、提升综合职业素养为根本任务，以提高学生就业竞争力为最终目标。</w:t>
            </w:r>
          </w:p>
        </w:tc>
        <w:tc>
          <w:tcPr>
            <w:tcW w:w="2024"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就业形势与信息获取，简历制作与面试技巧，身份转变与心理调适</w:t>
            </w:r>
          </w:p>
        </w:tc>
        <w:tc>
          <w:tcPr>
            <w:tcW w:w="1696"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bCs/>
                <w:sz w:val="18"/>
                <w:szCs w:val="18"/>
              </w:rPr>
              <w:t>教学与实践相结合，从就业形势、就业信息、求职心理、简历制作、面试准备等环节入手，引导学生树立正确的职业观，顺利从学生过渡为职业人。</w:t>
            </w:r>
          </w:p>
        </w:tc>
        <w:tc>
          <w:tcPr>
            <w:tcW w:w="1418" w:type="dxa"/>
            <w:vAlign w:val="center"/>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bCs/>
                <w:sz w:val="18"/>
                <w:szCs w:val="18"/>
              </w:rPr>
              <w:t>就业指导课程的思政建设，可有效引导学生将个人价值实现融入国家发展大势，通过“知识传授”与“价值引领”的有机结合，达到促进学生全面发展与培养社会主义合格建设者和可靠接班人的目的。</w:t>
            </w: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ind w:firstLineChars="100" w:firstLine="181"/>
              <w:rPr>
                <w:rFonts w:ascii="宋体" w:hAnsi="宋体" w:cs="宋体"/>
                <w:b/>
                <w:w w:val="98"/>
                <w:kern w:val="0"/>
                <w:sz w:val="18"/>
                <w:szCs w:val="18"/>
              </w:rPr>
            </w:pPr>
            <w:r w:rsidRPr="00182B9A">
              <w:rPr>
                <w:rFonts w:ascii="宋体" w:hAnsi="宋体" w:hint="eastAsia"/>
                <w:b/>
                <w:sz w:val="18"/>
                <w:szCs w:val="18"/>
              </w:rPr>
              <w:t>6</w:t>
            </w:r>
          </w:p>
        </w:tc>
        <w:tc>
          <w:tcPr>
            <w:tcW w:w="993" w:type="dxa"/>
            <w:vAlign w:val="center"/>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专业认知与职业前瞻教育</w:t>
            </w:r>
          </w:p>
        </w:tc>
        <w:tc>
          <w:tcPr>
            <w:tcW w:w="2086" w:type="dxa"/>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通过本课程的学习，让学生了解铁路客运服务</w:t>
            </w:r>
            <w:r w:rsidRPr="00182B9A">
              <w:rPr>
                <w:rFonts w:ascii="宋体" w:hAnsi="宋体"/>
                <w:sz w:val="18"/>
                <w:szCs w:val="18"/>
              </w:rPr>
              <w:t>业</w:t>
            </w:r>
            <w:r w:rsidRPr="00182B9A">
              <w:rPr>
                <w:rFonts w:ascii="宋体" w:hAnsi="宋体" w:hint="eastAsia"/>
                <w:sz w:val="18"/>
                <w:szCs w:val="18"/>
              </w:rPr>
              <w:t>发展现状、前景及专业发展历史、现状及铁路客运</w:t>
            </w:r>
            <w:r w:rsidRPr="00182B9A">
              <w:rPr>
                <w:rFonts w:ascii="宋体" w:hAnsi="宋体"/>
                <w:sz w:val="18"/>
                <w:szCs w:val="18"/>
              </w:rPr>
              <w:t>服务</w:t>
            </w:r>
            <w:r w:rsidRPr="00182B9A">
              <w:rPr>
                <w:rFonts w:ascii="宋体" w:hAnsi="宋体" w:hint="eastAsia"/>
                <w:sz w:val="18"/>
                <w:szCs w:val="18"/>
              </w:rPr>
              <w:t>专业人才培养方案，对自己有明解的职业定位和专业生涯规划。</w:t>
            </w:r>
          </w:p>
          <w:p w:rsidR="007E55AA" w:rsidRPr="00182B9A" w:rsidRDefault="007E55AA" w:rsidP="007E55AA">
            <w:pPr>
              <w:autoSpaceDE w:val="0"/>
              <w:autoSpaceDN w:val="0"/>
              <w:spacing w:line="286" w:lineRule="exact"/>
              <w:rPr>
                <w:rFonts w:ascii="宋体" w:hAnsi="宋体" w:cs="宋体"/>
                <w:kern w:val="0"/>
                <w:sz w:val="18"/>
                <w:szCs w:val="18"/>
              </w:rPr>
            </w:pPr>
          </w:p>
        </w:tc>
        <w:tc>
          <w:tcPr>
            <w:tcW w:w="2024" w:type="dxa"/>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高铁客运</w:t>
            </w:r>
            <w:r w:rsidRPr="00182B9A">
              <w:rPr>
                <w:rFonts w:ascii="宋体" w:hAnsi="宋体"/>
                <w:sz w:val="18"/>
                <w:szCs w:val="18"/>
              </w:rPr>
              <w:t>服务</w:t>
            </w:r>
            <w:r w:rsidRPr="00182B9A">
              <w:rPr>
                <w:rFonts w:ascii="宋体" w:hAnsi="宋体" w:hint="eastAsia"/>
                <w:sz w:val="18"/>
                <w:szCs w:val="18"/>
              </w:rPr>
              <w:t>专业人才培养方案（培养目标、核心课程、学习计划、人才培养模式、校内外实训条件等）；铁路客运业发展概况、专业升造途径和专业生涯规划。</w:t>
            </w:r>
          </w:p>
          <w:p w:rsidR="007E55AA" w:rsidRPr="00182B9A" w:rsidRDefault="007E55AA" w:rsidP="007E55AA">
            <w:pPr>
              <w:spacing w:line="286" w:lineRule="exact"/>
              <w:rPr>
                <w:rFonts w:ascii="宋体" w:hAnsi="宋体"/>
                <w:sz w:val="18"/>
                <w:szCs w:val="18"/>
              </w:rPr>
            </w:pPr>
          </w:p>
          <w:p w:rsidR="007E55AA" w:rsidRPr="00182B9A" w:rsidRDefault="007E55AA" w:rsidP="007E55AA">
            <w:pPr>
              <w:spacing w:line="286" w:lineRule="exact"/>
              <w:rPr>
                <w:rFonts w:ascii="宋体" w:hAnsi="宋体"/>
                <w:sz w:val="18"/>
                <w:szCs w:val="18"/>
              </w:rPr>
            </w:pPr>
          </w:p>
          <w:p w:rsidR="007E55AA" w:rsidRPr="00182B9A" w:rsidRDefault="007E55AA" w:rsidP="007E55AA">
            <w:pPr>
              <w:autoSpaceDE w:val="0"/>
              <w:autoSpaceDN w:val="0"/>
              <w:spacing w:line="286" w:lineRule="exact"/>
              <w:rPr>
                <w:rFonts w:ascii="宋体" w:hAnsi="宋体" w:cs="宋体"/>
                <w:kern w:val="0"/>
                <w:sz w:val="18"/>
                <w:szCs w:val="18"/>
              </w:rPr>
            </w:pPr>
          </w:p>
        </w:tc>
        <w:tc>
          <w:tcPr>
            <w:tcW w:w="1696"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bCs/>
                <w:sz w:val="18"/>
                <w:szCs w:val="18"/>
              </w:rPr>
              <w:t>通过本课程的教学，使学生</w:t>
            </w:r>
            <w:r w:rsidRPr="00182B9A">
              <w:rPr>
                <w:rFonts w:ascii="宋体" w:hAnsi="宋体" w:hint="eastAsia"/>
                <w:sz w:val="18"/>
                <w:szCs w:val="18"/>
              </w:rPr>
              <w:t>对高铁客运服务专业人才培养方案、行业发展现状、前景及专业发展历史、现状有明确认识，培养专业学习兴趣，坚定专业学习信念。</w:t>
            </w:r>
          </w:p>
        </w:tc>
        <w:tc>
          <w:tcPr>
            <w:tcW w:w="1418" w:type="dxa"/>
            <w:vAlign w:val="center"/>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在内容育人方面，结合高铁客运服务专业人才培养目标，培养学生</w:t>
            </w:r>
            <w:r w:rsidRPr="00182B9A">
              <w:rPr>
                <w:rFonts w:ascii="宋体" w:hAnsi="宋体"/>
                <w:sz w:val="18"/>
                <w:szCs w:val="18"/>
              </w:rPr>
              <w:t>责任感</w:t>
            </w:r>
            <w:r w:rsidRPr="00182B9A">
              <w:rPr>
                <w:rFonts w:ascii="宋体" w:hAnsi="宋体" w:hint="eastAsia"/>
                <w:sz w:val="18"/>
                <w:szCs w:val="18"/>
              </w:rPr>
              <w:t>以及规则意识和创新精神；在方法育人方面，通过案例教学法等，融入诚信意识、团队精神培养；并培养学生专业学习兴趣，坚定专业学习信念以及</w:t>
            </w:r>
            <w:r w:rsidRPr="00182B9A">
              <w:rPr>
                <w:rFonts w:ascii="宋体" w:hAnsi="宋体"/>
                <w:sz w:val="18"/>
                <w:szCs w:val="18"/>
              </w:rPr>
              <w:t>学会做人做事</w:t>
            </w:r>
            <w:r w:rsidRPr="00182B9A">
              <w:rPr>
                <w:rFonts w:ascii="宋体" w:hAnsi="宋体" w:hint="eastAsia"/>
                <w:sz w:val="18"/>
                <w:szCs w:val="18"/>
              </w:rPr>
              <w:t>、</w:t>
            </w:r>
            <w:r w:rsidRPr="00182B9A">
              <w:rPr>
                <w:rFonts w:ascii="宋体" w:hAnsi="宋体"/>
                <w:sz w:val="18"/>
                <w:szCs w:val="18"/>
              </w:rPr>
              <w:t>爱岗敬业</w:t>
            </w:r>
            <w:r w:rsidRPr="00182B9A">
              <w:rPr>
                <w:rFonts w:ascii="宋体" w:hAnsi="宋体" w:hint="eastAsia"/>
                <w:sz w:val="18"/>
                <w:szCs w:val="18"/>
              </w:rPr>
              <w:t>的工匠精神。</w:t>
            </w: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ind w:firstLineChars="100" w:firstLine="181"/>
              <w:rPr>
                <w:rFonts w:ascii="宋体" w:hAnsi="宋体" w:cs="宋体"/>
                <w:b/>
                <w:w w:val="98"/>
                <w:kern w:val="0"/>
                <w:sz w:val="18"/>
                <w:szCs w:val="18"/>
              </w:rPr>
            </w:pPr>
            <w:r w:rsidRPr="00182B9A">
              <w:rPr>
                <w:rFonts w:ascii="宋体" w:hAnsi="宋体" w:hint="eastAsia"/>
                <w:b/>
                <w:sz w:val="18"/>
                <w:szCs w:val="18"/>
              </w:rPr>
              <w:lastRenderedPageBreak/>
              <w:t>7</w:t>
            </w:r>
          </w:p>
        </w:tc>
        <w:tc>
          <w:tcPr>
            <w:tcW w:w="993" w:type="dxa"/>
            <w:vAlign w:val="center"/>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大学语文</w:t>
            </w:r>
          </w:p>
        </w:tc>
        <w:tc>
          <w:tcPr>
            <w:tcW w:w="2086" w:type="dxa"/>
          </w:tcPr>
          <w:p w:rsidR="007E55AA" w:rsidRPr="00182B9A" w:rsidRDefault="007E55AA" w:rsidP="007E55AA">
            <w:pPr>
              <w:snapToGrid w:val="0"/>
              <w:spacing w:line="286" w:lineRule="exact"/>
              <w:ind w:firstLineChars="200" w:firstLine="360"/>
              <w:rPr>
                <w:rFonts w:ascii="Times New Roman" w:hAnsi="Times New Roman"/>
                <w:sz w:val="18"/>
                <w:szCs w:val="18"/>
              </w:rPr>
            </w:pPr>
            <w:r w:rsidRPr="00182B9A">
              <w:rPr>
                <w:rFonts w:ascii="Times New Roman" w:hAnsi="Times New Roman" w:hint="eastAsia"/>
                <w:sz w:val="18"/>
                <w:szCs w:val="18"/>
              </w:rPr>
              <w:t>本课程的目标是全面贯彻党的教育方针，立足以文养心、以文化人的特点，落实立德树人的根本任务，帮助学生树立正确的世界观、价值观、人生观，塑造健全人格，厚植爱国情怀和文化自信。</w:t>
            </w:r>
          </w:p>
          <w:p w:rsidR="007E55AA" w:rsidRPr="00182B9A" w:rsidRDefault="007E55AA" w:rsidP="007E55AA">
            <w:pPr>
              <w:snapToGrid w:val="0"/>
              <w:spacing w:line="286" w:lineRule="exact"/>
              <w:ind w:firstLineChars="200" w:firstLine="360"/>
              <w:rPr>
                <w:rFonts w:ascii="Times New Roman" w:hAnsi="Times New Roman"/>
                <w:sz w:val="18"/>
                <w:szCs w:val="18"/>
              </w:rPr>
            </w:pPr>
            <w:r w:rsidRPr="00182B9A">
              <w:rPr>
                <w:rFonts w:ascii="Times New Roman" w:hAnsi="Times New Roman" w:hint="eastAsia"/>
                <w:sz w:val="18"/>
                <w:szCs w:val="18"/>
              </w:rPr>
              <w:t>1.</w:t>
            </w:r>
            <w:r w:rsidRPr="00182B9A">
              <w:rPr>
                <w:rFonts w:ascii="Times New Roman" w:hAnsi="Times New Roman" w:hint="eastAsia"/>
                <w:sz w:val="18"/>
                <w:szCs w:val="18"/>
              </w:rPr>
              <w:t>知识目标：</w:t>
            </w:r>
          </w:p>
          <w:p w:rsidR="007E55AA" w:rsidRPr="00182B9A" w:rsidRDefault="007E55AA" w:rsidP="007E55AA">
            <w:pPr>
              <w:snapToGrid w:val="0"/>
              <w:spacing w:line="286" w:lineRule="exact"/>
              <w:ind w:firstLineChars="200" w:firstLine="360"/>
              <w:rPr>
                <w:rFonts w:ascii="Times New Roman" w:hAnsi="Times New Roman"/>
                <w:sz w:val="18"/>
                <w:szCs w:val="18"/>
              </w:rPr>
            </w:pPr>
            <w:r w:rsidRPr="00182B9A">
              <w:rPr>
                <w:rFonts w:ascii="Times New Roman" w:hAnsi="Times New Roman" w:hint="eastAsia"/>
                <w:sz w:val="18"/>
                <w:szCs w:val="18"/>
              </w:rPr>
              <w:t>（</w:t>
            </w:r>
            <w:r w:rsidRPr="00182B9A">
              <w:rPr>
                <w:rFonts w:ascii="Times New Roman" w:hAnsi="Times New Roman" w:hint="eastAsia"/>
                <w:sz w:val="18"/>
                <w:szCs w:val="18"/>
              </w:rPr>
              <w:t>1</w:t>
            </w:r>
            <w:r w:rsidRPr="00182B9A">
              <w:rPr>
                <w:rFonts w:ascii="Times New Roman" w:hAnsi="Times New Roman" w:hint="eastAsia"/>
                <w:sz w:val="18"/>
                <w:szCs w:val="18"/>
              </w:rPr>
              <w:t>）了解中华优秀传统文化、革命文化和社会主义先进文化的发展概况，了解不同时代的代表作家、作品，了解文化的多样性、丰富性。（</w:t>
            </w:r>
            <w:r w:rsidRPr="00182B9A">
              <w:rPr>
                <w:rFonts w:ascii="Times New Roman" w:hAnsi="Times New Roman" w:hint="eastAsia"/>
                <w:sz w:val="18"/>
                <w:szCs w:val="18"/>
              </w:rPr>
              <w:t>2</w:t>
            </w:r>
            <w:r w:rsidRPr="00182B9A">
              <w:rPr>
                <w:rFonts w:ascii="Times New Roman" w:hAnsi="Times New Roman" w:hint="eastAsia"/>
                <w:sz w:val="18"/>
                <w:szCs w:val="18"/>
              </w:rPr>
              <w:t>）了解应用写作特点、分类、写作要求，学会写作常用文体。（</w:t>
            </w:r>
            <w:r w:rsidRPr="00182B9A">
              <w:rPr>
                <w:rFonts w:ascii="Times New Roman" w:hAnsi="Times New Roman" w:hint="eastAsia"/>
                <w:sz w:val="18"/>
                <w:szCs w:val="18"/>
              </w:rPr>
              <w:t>3</w:t>
            </w:r>
            <w:r w:rsidRPr="00182B9A">
              <w:rPr>
                <w:rFonts w:ascii="Times New Roman" w:hAnsi="Times New Roman" w:hint="eastAsia"/>
                <w:sz w:val="18"/>
                <w:szCs w:val="18"/>
              </w:rPr>
              <w:t>）了解沟通交流的要求，建立自我训练的意识，学会口语交际基本的方法技巧。</w:t>
            </w:r>
          </w:p>
          <w:p w:rsidR="007E55AA" w:rsidRPr="00182B9A" w:rsidRDefault="007E55AA" w:rsidP="007E55AA">
            <w:pPr>
              <w:snapToGrid w:val="0"/>
              <w:spacing w:line="286" w:lineRule="exact"/>
              <w:ind w:firstLineChars="200" w:firstLine="360"/>
              <w:rPr>
                <w:rFonts w:ascii="Times New Roman" w:hAnsi="Times New Roman"/>
                <w:sz w:val="18"/>
                <w:szCs w:val="18"/>
              </w:rPr>
            </w:pPr>
            <w:r w:rsidRPr="00182B9A">
              <w:rPr>
                <w:rFonts w:ascii="Times New Roman" w:hAnsi="Times New Roman" w:hint="eastAsia"/>
                <w:sz w:val="18"/>
                <w:szCs w:val="18"/>
              </w:rPr>
              <w:t>2.</w:t>
            </w:r>
            <w:r w:rsidRPr="00182B9A">
              <w:rPr>
                <w:rFonts w:ascii="Times New Roman" w:hAnsi="Times New Roman" w:hint="eastAsia"/>
                <w:sz w:val="18"/>
                <w:szCs w:val="18"/>
              </w:rPr>
              <w:t>能力目标：</w:t>
            </w:r>
          </w:p>
          <w:p w:rsidR="007E55AA" w:rsidRPr="00182B9A" w:rsidRDefault="007E55AA" w:rsidP="007E55AA">
            <w:pPr>
              <w:snapToGrid w:val="0"/>
              <w:spacing w:line="286" w:lineRule="exact"/>
              <w:ind w:firstLineChars="200" w:firstLine="360"/>
              <w:rPr>
                <w:rFonts w:ascii="Times New Roman" w:hAnsi="Times New Roman"/>
                <w:sz w:val="18"/>
                <w:szCs w:val="18"/>
              </w:rPr>
            </w:pPr>
            <w:r w:rsidRPr="00182B9A">
              <w:rPr>
                <w:rFonts w:ascii="Times New Roman" w:hAnsi="Times New Roman" w:hint="eastAsia"/>
                <w:sz w:val="18"/>
                <w:szCs w:val="18"/>
              </w:rPr>
              <w:t>（</w:t>
            </w:r>
            <w:r w:rsidRPr="00182B9A">
              <w:rPr>
                <w:rFonts w:ascii="Times New Roman" w:hAnsi="Times New Roman" w:hint="eastAsia"/>
                <w:sz w:val="18"/>
                <w:szCs w:val="18"/>
              </w:rPr>
              <w:t>1</w:t>
            </w:r>
            <w:r w:rsidRPr="00182B9A">
              <w:rPr>
                <w:rFonts w:ascii="Times New Roman" w:hAnsi="Times New Roman" w:hint="eastAsia"/>
                <w:sz w:val="18"/>
                <w:szCs w:val="18"/>
              </w:rPr>
              <w:t>）提高阅读理解、分析鉴赏和思考评价的能力。（</w:t>
            </w:r>
            <w:r w:rsidRPr="00182B9A">
              <w:rPr>
                <w:rFonts w:ascii="Times New Roman" w:hAnsi="Times New Roman" w:hint="eastAsia"/>
                <w:sz w:val="18"/>
                <w:szCs w:val="18"/>
              </w:rPr>
              <w:t>2</w:t>
            </w:r>
            <w:r w:rsidRPr="00182B9A">
              <w:rPr>
                <w:rFonts w:ascii="Times New Roman" w:hAnsi="Times New Roman" w:hint="eastAsia"/>
                <w:sz w:val="18"/>
                <w:szCs w:val="18"/>
              </w:rPr>
              <w:t>）能根据实际需要，选用恰当的文体，撰写符合规范要求的常用应用文。（</w:t>
            </w:r>
            <w:r w:rsidRPr="00182B9A">
              <w:rPr>
                <w:rFonts w:ascii="Times New Roman" w:hAnsi="Times New Roman" w:hint="eastAsia"/>
                <w:sz w:val="18"/>
                <w:szCs w:val="18"/>
              </w:rPr>
              <w:t>3</w:t>
            </w:r>
            <w:r w:rsidRPr="00182B9A">
              <w:rPr>
                <w:rFonts w:ascii="Times New Roman" w:hAnsi="Times New Roman" w:hint="eastAsia"/>
                <w:sz w:val="18"/>
                <w:szCs w:val="18"/>
              </w:rPr>
              <w:t>）养成说普通话的习惯，能够根据学习、生活和职业工作的目的和情景，进行恰当的表达和交流。</w:t>
            </w:r>
          </w:p>
          <w:p w:rsidR="007E55AA" w:rsidRPr="00182B9A" w:rsidRDefault="007E55AA" w:rsidP="007E55AA">
            <w:pPr>
              <w:snapToGrid w:val="0"/>
              <w:spacing w:line="286" w:lineRule="exact"/>
              <w:ind w:firstLineChars="200" w:firstLine="360"/>
              <w:rPr>
                <w:rFonts w:ascii="Times New Roman" w:hAnsi="Times New Roman"/>
                <w:sz w:val="18"/>
                <w:szCs w:val="18"/>
              </w:rPr>
            </w:pPr>
            <w:r w:rsidRPr="00182B9A">
              <w:rPr>
                <w:rFonts w:ascii="Times New Roman" w:hAnsi="Times New Roman" w:hint="eastAsia"/>
                <w:sz w:val="18"/>
                <w:szCs w:val="18"/>
              </w:rPr>
              <w:t>3.</w:t>
            </w:r>
            <w:r w:rsidRPr="00182B9A">
              <w:rPr>
                <w:rFonts w:ascii="Times New Roman" w:hAnsi="Times New Roman" w:hint="eastAsia"/>
                <w:sz w:val="18"/>
                <w:szCs w:val="18"/>
              </w:rPr>
              <w:t>素养目标：</w:t>
            </w:r>
          </w:p>
          <w:p w:rsidR="007E55AA" w:rsidRPr="00182B9A" w:rsidRDefault="007E55AA" w:rsidP="007E55AA">
            <w:pPr>
              <w:snapToGrid w:val="0"/>
              <w:spacing w:line="286" w:lineRule="exact"/>
              <w:ind w:firstLineChars="200" w:firstLine="360"/>
              <w:rPr>
                <w:rFonts w:ascii="Times New Roman" w:hAnsi="Times New Roman"/>
                <w:sz w:val="18"/>
                <w:szCs w:val="18"/>
              </w:rPr>
            </w:pPr>
            <w:r w:rsidRPr="00182B9A">
              <w:rPr>
                <w:rFonts w:ascii="Times New Roman" w:hAnsi="Times New Roman" w:hint="eastAsia"/>
                <w:sz w:val="18"/>
                <w:szCs w:val="18"/>
              </w:rPr>
              <w:t>（</w:t>
            </w:r>
            <w:r w:rsidRPr="00182B9A">
              <w:rPr>
                <w:rFonts w:ascii="Times New Roman" w:hAnsi="Times New Roman" w:hint="eastAsia"/>
                <w:sz w:val="18"/>
                <w:szCs w:val="18"/>
              </w:rPr>
              <w:t>1</w:t>
            </w:r>
            <w:r w:rsidRPr="00182B9A">
              <w:rPr>
                <w:rFonts w:ascii="Times New Roman" w:hAnsi="Times New Roman" w:hint="eastAsia"/>
                <w:sz w:val="18"/>
                <w:szCs w:val="18"/>
              </w:rPr>
              <w:t>）进一步认识提高语文水平对于自身全面发展的重要性；使学生感受优秀文化的魅力，增强文化自信，自觉传承优秀文化。（</w:t>
            </w:r>
            <w:r w:rsidRPr="00182B9A">
              <w:rPr>
                <w:rFonts w:ascii="Times New Roman" w:hAnsi="Times New Roman" w:hint="eastAsia"/>
                <w:sz w:val="18"/>
                <w:szCs w:val="18"/>
              </w:rPr>
              <w:t>2</w:t>
            </w:r>
            <w:r w:rsidRPr="00182B9A">
              <w:rPr>
                <w:rFonts w:ascii="Times New Roman" w:hAnsi="Times New Roman" w:hint="eastAsia"/>
                <w:sz w:val="18"/>
                <w:szCs w:val="18"/>
              </w:rPr>
              <w:t>）认识应用文在日常工作、生活、学习中的作用，增强发现问题、分析问题、解决问题的意识。</w:t>
            </w:r>
            <w:r w:rsidRPr="00182B9A">
              <w:rPr>
                <w:rFonts w:ascii="Times New Roman" w:hAnsi="Times New Roman" w:hint="eastAsia"/>
                <w:sz w:val="18"/>
                <w:szCs w:val="18"/>
              </w:rPr>
              <w:t xml:space="preserve"> </w:t>
            </w:r>
            <w:r w:rsidRPr="00182B9A">
              <w:rPr>
                <w:rFonts w:ascii="Times New Roman" w:hAnsi="Times New Roman" w:hint="eastAsia"/>
                <w:sz w:val="18"/>
                <w:szCs w:val="18"/>
              </w:rPr>
              <w:t>（</w:t>
            </w:r>
            <w:r w:rsidRPr="00182B9A">
              <w:rPr>
                <w:rFonts w:ascii="Times New Roman" w:hAnsi="Times New Roman" w:hint="eastAsia"/>
                <w:sz w:val="18"/>
                <w:szCs w:val="18"/>
              </w:rPr>
              <w:t>3</w:t>
            </w:r>
            <w:r w:rsidRPr="00182B9A">
              <w:rPr>
                <w:rFonts w:ascii="Times New Roman" w:hAnsi="Times New Roman" w:hint="eastAsia"/>
                <w:sz w:val="18"/>
                <w:szCs w:val="18"/>
              </w:rPr>
              <w:t>）提高</w:t>
            </w:r>
            <w:r w:rsidRPr="00182B9A">
              <w:rPr>
                <w:rFonts w:ascii="Times New Roman" w:hAnsi="Times New Roman" w:hint="eastAsia"/>
                <w:sz w:val="18"/>
                <w:szCs w:val="18"/>
              </w:rPr>
              <w:lastRenderedPageBreak/>
              <w:t>学生规范用语、文明用语的意识，养成良好的沟通交流习惯，促进学生注重提高自身综合素质。</w:t>
            </w:r>
          </w:p>
          <w:p w:rsidR="007E55AA" w:rsidRPr="00182B9A" w:rsidRDefault="007E55AA" w:rsidP="007E55AA">
            <w:pPr>
              <w:snapToGrid w:val="0"/>
              <w:spacing w:line="286" w:lineRule="exact"/>
              <w:ind w:firstLineChars="200" w:firstLine="360"/>
              <w:rPr>
                <w:rFonts w:ascii="Times New Roman" w:hAnsi="Times New Roman"/>
                <w:sz w:val="18"/>
                <w:szCs w:val="18"/>
              </w:rPr>
            </w:pPr>
            <w:r w:rsidRPr="00182B9A">
              <w:rPr>
                <w:rFonts w:ascii="Times New Roman" w:hAnsi="Times New Roman" w:hint="eastAsia"/>
                <w:sz w:val="18"/>
                <w:szCs w:val="18"/>
              </w:rPr>
              <w:t>4.</w:t>
            </w:r>
            <w:r w:rsidRPr="00182B9A">
              <w:rPr>
                <w:rFonts w:ascii="Times New Roman" w:hAnsi="Times New Roman" w:hint="eastAsia"/>
                <w:sz w:val="18"/>
                <w:szCs w:val="18"/>
              </w:rPr>
              <w:t>思政目标：</w:t>
            </w:r>
          </w:p>
          <w:p w:rsidR="007E55AA" w:rsidRPr="00182B9A" w:rsidRDefault="007E55AA" w:rsidP="007E55AA">
            <w:pPr>
              <w:snapToGrid w:val="0"/>
              <w:spacing w:line="286" w:lineRule="exact"/>
              <w:ind w:firstLineChars="200" w:firstLine="360"/>
              <w:rPr>
                <w:rFonts w:ascii="Times New Roman" w:hAnsi="Times New Roman"/>
                <w:sz w:val="18"/>
                <w:szCs w:val="18"/>
              </w:rPr>
            </w:pPr>
            <w:r w:rsidRPr="00182B9A">
              <w:rPr>
                <w:rFonts w:ascii="Times New Roman" w:hAnsi="Times New Roman" w:hint="eastAsia"/>
                <w:sz w:val="18"/>
                <w:szCs w:val="18"/>
              </w:rPr>
              <w:t>（</w:t>
            </w:r>
            <w:r w:rsidRPr="00182B9A">
              <w:rPr>
                <w:rFonts w:ascii="Times New Roman" w:hAnsi="Times New Roman" w:hint="eastAsia"/>
                <w:sz w:val="18"/>
                <w:szCs w:val="18"/>
              </w:rPr>
              <w:t>1</w:t>
            </w:r>
            <w:r w:rsidRPr="00182B9A">
              <w:rPr>
                <w:rFonts w:ascii="Times New Roman" w:hAnsi="Times New Roman" w:hint="eastAsia"/>
                <w:sz w:val="18"/>
                <w:szCs w:val="18"/>
              </w:rPr>
              <w:t>）热爱祖国语言文字。（</w:t>
            </w:r>
            <w:r w:rsidRPr="00182B9A">
              <w:rPr>
                <w:rFonts w:ascii="Times New Roman" w:hAnsi="Times New Roman" w:hint="eastAsia"/>
                <w:sz w:val="18"/>
                <w:szCs w:val="18"/>
              </w:rPr>
              <w:t>2</w:t>
            </w:r>
            <w:r w:rsidRPr="00182B9A">
              <w:rPr>
                <w:rFonts w:ascii="Times New Roman" w:hAnsi="Times New Roman" w:hint="eastAsia"/>
                <w:sz w:val="18"/>
                <w:szCs w:val="18"/>
              </w:rPr>
              <w:t>）感受优秀文化魅力，培养审美意识。（</w:t>
            </w:r>
            <w:r w:rsidRPr="00182B9A">
              <w:rPr>
                <w:rFonts w:ascii="Times New Roman" w:hAnsi="Times New Roman" w:hint="eastAsia"/>
                <w:sz w:val="18"/>
                <w:szCs w:val="18"/>
              </w:rPr>
              <w:t>3</w:t>
            </w:r>
            <w:r w:rsidRPr="00182B9A">
              <w:rPr>
                <w:rFonts w:ascii="Times New Roman" w:hAnsi="Times New Roman" w:hint="eastAsia"/>
                <w:sz w:val="18"/>
                <w:szCs w:val="18"/>
              </w:rPr>
              <w:t>）领悟人格精神，树立正确人生价值观。（</w:t>
            </w:r>
            <w:r w:rsidRPr="00182B9A">
              <w:rPr>
                <w:rFonts w:ascii="Times New Roman" w:hAnsi="Times New Roman" w:hint="eastAsia"/>
                <w:sz w:val="18"/>
                <w:szCs w:val="18"/>
              </w:rPr>
              <w:t>4</w:t>
            </w:r>
            <w:r w:rsidRPr="00182B9A">
              <w:rPr>
                <w:rFonts w:ascii="Times New Roman" w:hAnsi="Times New Roman" w:hint="eastAsia"/>
                <w:sz w:val="18"/>
                <w:szCs w:val="18"/>
              </w:rPr>
              <w:t>）立足民族根基，坚定文化自信。</w:t>
            </w:r>
          </w:p>
        </w:tc>
        <w:tc>
          <w:tcPr>
            <w:tcW w:w="2024" w:type="dxa"/>
          </w:tcPr>
          <w:p w:rsidR="007E55AA" w:rsidRPr="00182B9A" w:rsidRDefault="007E55AA" w:rsidP="007E55AA">
            <w:pPr>
              <w:snapToGrid w:val="0"/>
              <w:spacing w:line="286" w:lineRule="exact"/>
              <w:rPr>
                <w:rFonts w:asciiTheme="minorEastAsia" w:hAnsiTheme="minorEastAsia"/>
                <w:b/>
                <w:sz w:val="18"/>
                <w:szCs w:val="18"/>
              </w:rPr>
            </w:pPr>
            <w:r w:rsidRPr="00182B9A">
              <w:rPr>
                <w:rFonts w:asciiTheme="minorEastAsia" w:hAnsiTheme="minorEastAsia" w:hint="eastAsia"/>
                <w:b/>
                <w:sz w:val="18"/>
                <w:szCs w:val="18"/>
              </w:rPr>
              <w:lastRenderedPageBreak/>
              <w:t>模块一：经典阅读</w:t>
            </w:r>
          </w:p>
          <w:p w:rsidR="007E55AA" w:rsidRPr="00182B9A" w:rsidRDefault="007E55AA" w:rsidP="007E55AA">
            <w:pPr>
              <w:snapToGrid w:val="0"/>
              <w:spacing w:line="286" w:lineRule="exact"/>
              <w:rPr>
                <w:rFonts w:asciiTheme="minorEastAsia" w:hAnsiTheme="minorEastAsia"/>
                <w:bCs/>
                <w:sz w:val="18"/>
                <w:szCs w:val="18"/>
              </w:rPr>
            </w:pPr>
            <w:r w:rsidRPr="00182B9A">
              <w:rPr>
                <w:rFonts w:asciiTheme="minorEastAsia" w:hAnsiTheme="minorEastAsia" w:hint="eastAsia"/>
                <w:bCs/>
                <w:sz w:val="18"/>
                <w:szCs w:val="18"/>
              </w:rPr>
              <w:t>1</w:t>
            </w:r>
            <w:r w:rsidRPr="00182B9A">
              <w:rPr>
                <w:rFonts w:asciiTheme="minorEastAsia" w:hAnsiTheme="minorEastAsia" w:hint="eastAsia"/>
                <w:bCs/>
                <w:sz w:val="18"/>
                <w:szCs w:val="18"/>
              </w:rPr>
              <w:t>．先秦经典篇目选读</w:t>
            </w:r>
          </w:p>
          <w:p w:rsidR="007E55AA" w:rsidRPr="00182B9A" w:rsidRDefault="007E55AA" w:rsidP="007E55AA">
            <w:pPr>
              <w:snapToGrid w:val="0"/>
              <w:spacing w:line="286" w:lineRule="exact"/>
              <w:rPr>
                <w:rFonts w:asciiTheme="minorEastAsia" w:hAnsiTheme="minorEastAsia"/>
                <w:bCs/>
                <w:sz w:val="18"/>
                <w:szCs w:val="18"/>
              </w:rPr>
            </w:pPr>
            <w:r w:rsidRPr="00182B9A">
              <w:rPr>
                <w:rFonts w:asciiTheme="minorEastAsia" w:hAnsiTheme="minorEastAsia" w:hint="eastAsia"/>
                <w:bCs/>
                <w:sz w:val="18"/>
                <w:szCs w:val="18"/>
              </w:rPr>
              <w:t>2</w:t>
            </w:r>
            <w:r w:rsidRPr="00182B9A">
              <w:rPr>
                <w:rFonts w:asciiTheme="minorEastAsia" w:hAnsiTheme="minorEastAsia" w:hint="eastAsia"/>
                <w:bCs/>
                <w:sz w:val="18"/>
                <w:szCs w:val="18"/>
              </w:rPr>
              <w:t>．秦汉经典篇目选读</w:t>
            </w:r>
          </w:p>
          <w:p w:rsidR="007E55AA" w:rsidRPr="00182B9A" w:rsidRDefault="007E55AA" w:rsidP="007E55AA">
            <w:pPr>
              <w:snapToGrid w:val="0"/>
              <w:spacing w:line="286" w:lineRule="exact"/>
              <w:rPr>
                <w:rFonts w:asciiTheme="minorEastAsia" w:hAnsiTheme="minorEastAsia"/>
                <w:bCs/>
                <w:sz w:val="18"/>
                <w:szCs w:val="18"/>
              </w:rPr>
            </w:pPr>
            <w:r w:rsidRPr="00182B9A">
              <w:rPr>
                <w:rFonts w:asciiTheme="minorEastAsia" w:hAnsiTheme="minorEastAsia" w:hint="eastAsia"/>
                <w:bCs/>
                <w:sz w:val="18"/>
                <w:szCs w:val="18"/>
              </w:rPr>
              <w:t>3</w:t>
            </w:r>
            <w:r w:rsidRPr="00182B9A">
              <w:rPr>
                <w:rFonts w:asciiTheme="minorEastAsia" w:hAnsiTheme="minorEastAsia" w:hint="eastAsia"/>
                <w:bCs/>
                <w:sz w:val="18"/>
                <w:szCs w:val="18"/>
              </w:rPr>
              <w:t>．唐宋经典篇目选读</w:t>
            </w:r>
          </w:p>
          <w:p w:rsidR="007E55AA" w:rsidRPr="00182B9A" w:rsidRDefault="007E55AA" w:rsidP="007E55AA">
            <w:pPr>
              <w:snapToGrid w:val="0"/>
              <w:spacing w:line="286" w:lineRule="exact"/>
              <w:rPr>
                <w:rFonts w:asciiTheme="minorEastAsia" w:hAnsiTheme="minorEastAsia"/>
                <w:bCs/>
                <w:sz w:val="18"/>
                <w:szCs w:val="18"/>
              </w:rPr>
            </w:pPr>
            <w:r w:rsidRPr="00182B9A">
              <w:rPr>
                <w:rFonts w:asciiTheme="minorEastAsia" w:hAnsiTheme="minorEastAsia" w:hint="eastAsia"/>
                <w:bCs/>
                <w:sz w:val="18"/>
                <w:szCs w:val="18"/>
              </w:rPr>
              <w:t>4</w:t>
            </w:r>
            <w:r w:rsidRPr="00182B9A">
              <w:rPr>
                <w:rFonts w:asciiTheme="minorEastAsia" w:hAnsiTheme="minorEastAsia" w:hint="eastAsia"/>
                <w:bCs/>
                <w:sz w:val="18"/>
                <w:szCs w:val="18"/>
              </w:rPr>
              <w:t>．元明清经典篇目选读</w:t>
            </w:r>
          </w:p>
          <w:p w:rsidR="007E55AA" w:rsidRPr="00182B9A" w:rsidRDefault="007E55AA" w:rsidP="007E55AA">
            <w:pPr>
              <w:snapToGrid w:val="0"/>
              <w:spacing w:line="286" w:lineRule="exact"/>
              <w:rPr>
                <w:rFonts w:asciiTheme="minorEastAsia" w:hAnsiTheme="minorEastAsia"/>
                <w:bCs/>
                <w:sz w:val="18"/>
                <w:szCs w:val="18"/>
              </w:rPr>
            </w:pPr>
            <w:r w:rsidRPr="00182B9A">
              <w:rPr>
                <w:rFonts w:asciiTheme="minorEastAsia" w:hAnsiTheme="minorEastAsia" w:hint="eastAsia"/>
                <w:bCs/>
                <w:sz w:val="18"/>
                <w:szCs w:val="18"/>
              </w:rPr>
              <w:t>5</w:t>
            </w:r>
            <w:r w:rsidRPr="00182B9A">
              <w:rPr>
                <w:rFonts w:asciiTheme="minorEastAsia" w:hAnsiTheme="minorEastAsia" w:hint="eastAsia"/>
                <w:bCs/>
                <w:sz w:val="18"/>
                <w:szCs w:val="18"/>
              </w:rPr>
              <w:t>．现当代时期篇目选读</w:t>
            </w:r>
          </w:p>
          <w:p w:rsidR="007E55AA" w:rsidRPr="00182B9A" w:rsidRDefault="007E55AA" w:rsidP="007E55AA">
            <w:pPr>
              <w:snapToGrid w:val="0"/>
              <w:spacing w:line="286" w:lineRule="exact"/>
              <w:rPr>
                <w:rFonts w:asciiTheme="minorEastAsia" w:hAnsiTheme="minorEastAsia"/>
                <w:bCs/>
                <w:sz w:val="18"/>
                <w:szCs w:val="18"/>
              </w:rPr>
            </w:pPr>
            <w:r w:rsidRPr="00182B9A">
              <w:rPr>
                <w:rFonts w:asciiTheme="minorEastAsia" w:hAnsiTheme="minorEastAsia" w:hint="eastAsia"/>
                <w:bCs/>
                <w:sz w:val="18"/>
                <w:szCs w:val="18"/>
              </w:rPr>
              <w:t>6</w:t>
            </w:r>
            <w:r w:rsidRPr="00182B9A">
              <w:rPr>
                <w:rFonts w:asciiTheme="minorEastAsia" w:hAnsiTheme="minorEastAsia" w:hint="eastAsia"/>
                <w:bCs/>
                <w:sz w:val="18"/>
                <w:szCs w:val="18"/>
              </w:rPr>
              <w:t>．外国文学篇目选读</w:t>
            </w:r>
          </w:p>
          <w:p w:rsidR="007E55AA" w:rsidRPr="00182B9A" w:rsidRDefault="007E55AA" w:rsidP="007E55AA">
            <w:pPr>
              <w:snapToGrid w:val="0"/>
              <w:spacing w:line="286" w:lineRule="exact"/>
              <w:rPr>
                <w:rFonts w:asciiTheme="minorEastAsia" w:hAnsiTheme="minorEastAsia"/>
                <w:b/>
                <w:bCs/>
                <w:sz w:val="18"/>
                <w:szCs w:val="18"/>
              </w:rPr>
            </w:pPr>
            <w:r w:rsidRPr="00182B9A">
              <w:rPr>
                <w:rFonts w:asciiTheme="minorEastAsia" w:hAnsiTheme="minorEastAsia" w:hint="eastAsia"/>
                <w:b/>
                <w:sz w:val="18"/>
                <w:szCs w:val="18"/>
              </w:rPr>
              <w:t>模块二：</w:t>
            </w:r>
            <w:r w:rsidRPr="00182B9A">
              <w:rPr>
                <w:rFonts w:asciiTheme="minorEastAsia" w:hAnsiTheme="minorEastAsia" w:hint="eastAsia"/>
                <w:sz w:val="18"/>
                <w:szCs w:val="18"/>
              </w:rPr>
              <w:t xml:space="preserve"> </w:t>
            </w:r>
            <w:r w:rsidRPr="00182B9A">
              <w:rPr>
                <w:rFonts w:asciiTheme="minorEastAsia" w:hAnsiTheme="minorEastAsia" w:hint="eastAsia"/>
                <w:b/>
                <w:bCs/>
                <w:sz w:val="18"/>
                <w:szCs w:val="18"/>
              </w:rPr>
              <w:t>应用写作</w:t>
            </w:r>
          </w:p>
          <w:p w:rsidR="007E55AA" w:rsidRPr="00182B9A" w:rsidRDefault="007E55AA" w:rsidP="007E55AA">
            <w:pPr>
              <w:snapToGrid w:val="0"/>
              <w:spacing w:line="286" w:lineRule="exact"/>
              <w:rPr>
                <w:rFonts w:asciiTheme="minorEastAsia" w:hAnsiTheme="minorEastAsia"/>
                <w:b/>
                <w:sz w:val="18"/>
                <w:szCs w:val="18"/>
              </w:rPr>
            </w:pPr>
            <w:r w:rsidRPr="00182B9A">
              <w:rPr>
                <w:rFonts w:ascii="Times New Roman" w:hAnsi="Times New Roman" w:hint="eastAsia"/>
                <w:sz w:val="18"/>
                <w:szCs w:val="18"/>
              </w:rPr>
              <w:t>常用应用文写作</w:t>
            </w:r>
          </w:p>
          <w:p w:rsidR="007E55AA" w:rsidRPr="00182B9A" w:rsidRDefault="007E55AA" w:rsidP="007E55AA">
            <w:pPr>
              <w:snapToGrid w:val="0"/>
              <w:spacing w:line="286" w:lineRule="exact"/>
              <w:rPr>
                <w:rFonts w:asciiTheme="minorEastAsia" w:hAnsiTheme="minorEastAsia"/>
                <w:b/>
                <w:sz w:val="18"/>
                <w:szCs w:val="18"/>
              </w:rPr>
            </w:pPr>
            <w:r w:rsidRPr="00182B9A">
              <w:rPr>
                <w:rFonts w:asciiTheme="minorEastAsia" w:hAnsiTheme="minorEastAsia" w:hint="eastAsia"/>
                <w:b/>
                <w:sz w:val="18"/>
                <w:szCs w:val="18"/>
              </w:rPr>
              <w:t>模块三：口才训练</w:t>
            </w:r>
          </w:p>
          <w:p w:rsidR="007E55AA" w:rsidRPr="00182B9A" w:rsidRDefault="007E55AA" w:rsidP="007E55AA">
            <w:pPr>
              <w:snapToGrid w:val="0"/>
              <w:spacing w:line="286" w:lineRule="exact"/>
              <w:rPr>
                <w:rFonts w:asciiTheme="minorEastAsia" w:hAnsiTheme="minorEastAsia"/>
                <w:bCs/>
                <w:sz w:val="18"/>
                <w:szCs w:val="18"/>
              </w:rPr>
            </w:pPr>
            <w:r w:rsidRPr="00182B9A">
              <w:rPr>
                <w:rFonts w:asciiTheme="minorEastAsia" w:hAnsiTheme="minorEastAsia" w:hint="eastAsia"/>
                <w:bCs/>
                <w:sz w:val="18"/>
                <w:szCs w:val="18"/>
              </w:rPr>
              <w:t>1</w:t>
            </w:r>
            <w:r w:rsidRPr="00182B9A">
              <w:rPr>
                <w:rFonts w:asciiTheme="minorEastAsia" w:hAnsiTheme="minorEastAsia" w:hint="eastAsia"/>
                <w:bCs/>
                <w:sz w:val="18"/>
                <w:szCs w:val="18"/>
              </w:rPr>
              <w:t>．演讲口才训练</w:t>
            </w:r>
          </w:p>
          <w:p w:rsidR="007E55AA" w:rsidRPr="00182B9A" w:rsidRDefault="007E55AA" w:rsidP="007E55AA">
            <w:pPr>
              <w:snapToGrid w:val="0"/>
              <w:spacing w:line="286" w:lineRule="exact"/>
              <w:rPr>
                <w:rFonts w:asciiTheme="minorEastAsia" w:hAnsiTheme="minorEastAsia"/>
                <w:bCs/>
                <w:sz w:val="18"/>
                <w:szCs w:val="18"/>
              </w:rPr>
            </w:pPr>
            <w:r w:rsidRPr="00182B9A">
              <w:rPr>
                <w:rFonts w:asciiTheme="minorEastAsia" w:hAnsiTheme="minorEastAsia" w:hint="eastAsia"/>
                <w:bCs/>
                <w:sz w:val="18"/>
                <w:szCs w:val="18"/>
              </w:rPr>
              <w:t>2</w:t>
            </w:r>
            <w:r w:rsidRPr="00182B9A">
              <w:rPr>
                <w:rFonts w:asciiTheme="minorEastAsia" w:hAnsiTheme="minorEastAsia" w:hint="eastAsia"/>
                <w:bCs/>
                <w:sz w:val="18"/>
                <w:szCs w:val="18"/>
              </w:rPr>
              <w:t>．求职面试训练</w:t>
            </w:r>
          </w:p>
          <w:p w:rsidR="007E55AA" w:rsidRPr="00182B9A" w:rsidRDefault="007E55AA" w:rsidP="007E55AA">
            <w:pPr>
              <w:snapToGrid w:val="0"/>
              <w:spacing w:line="286" w:lineRule="exact"/>
              <w:rPr>
                <w:rFonts w:asciiTheme="minorEastAsia" w:hAnsiTheme="minorEastAsia"/>
                <w:sz w:val="18"/>
                <w:szCs w:val="18"/>
              </w:rPr>
            </w:pPr>
          </w:p>
        </w:tc>
        <w:tc>
          <w:tcPr>
            <w:tcW w:w="1696" w:type="dxa"/>
          </w:tcPr>
          <w:p w:rsidR="007E55AA" w:rsidRPr="00182B9A" w:rsidRDefault="007E55AA" w:rsidP="007E55AA">
            <w:pPr>
              <w:snapToGrid w:val="0"/>
              <w:spacing w:line="286" w:lineRule="exact"/>
              <w:rPr>
                <w:rFonts w:ascii="宋体" w:hAnsi="宋体" w:cs="宋体"/>
                <w:sz w:val="18"/>
                <w:szCs w:val="18"/>
              </w:rPr>
            </w:pPr>
            <w:r w:rsidRPr="00182B9A">
              <w:rPr>
                <w:rFonts w:ascii="宋体" w:hAnsi="宋体" w:cs="宋体" w:hint="eastAsia"/>
                <w:b/>
                <w:bCs/>
                <w:sz w:val="18"/>
                <w:szCs w:val="18"/>
              </w:rPr>
              <w:t>模块一：经典阅读</w:t>
            </w:r>
          </w:p>
          <w:p w:rsidR="007E55AA" w:rsidRPr="00182B9A" w:rsidRDefault="007E55AA" w:rsidP="007E55AA">
            <w:pPr>
              <w:snapToGrid w:val="0"/>
              <w:spacing w:line="286" w:lineRule="exact"/>
              <w:rPr>
                <w:rFonts w:ascii="宋体" w:hAnsi="宋体" w:cs="宋体"/>
                <w:sz w:val="18"/>
                <w:szCs w:val="18"/>
              </w:rPr>
            </w:pPr>
            <w:r w:rsidRPr="00182B9A">
              <w:rPr>
                <w:rFonts w:ascii="宋体" w:hAnsi="宋体" w:cs="宋体" w:hint="eastAsia"/>
                <w:sz w:val="18"/>
                <w:szCs w:val="18"/>
              </w:rPr>
              <w:t>素质目标：</w:t>
            </w:r>
          </w:p>
          <w:p w:rsidR="007E55AA" w:rsidRPr="00182B9A" w:rsidRDefault="007E55AA" w:rsidP="007E55AA">
            <w:pPr>
              <w:snapToGrid w:val="0"/>
              <w:spacing w:line="286" w:lineRule="exact"/>
              <w:rPr>
                <w:rFonts w:ascii="宋体" w:hAnsi="宋体" w:cs="宋体"/>
                <w:sz w:val="18"/>
                <w:szCs w:val="18"/>
              </w:rPr>
            </w:pPr>
            <w:r w:rsidRPr="00182B9A">
              <w:rPr>
                <w:rFonts w:ascii="宋体" w:hAnsi="宋体" w:cs="宋体" w:hint="eastAsia"/>
                <w:sz w:val="18"/>
                <w:szCs w:val="18"/>
              </w:rPr>
              <w:t>1．使学生进一步认识提高语文水平对于自身全面发展的重要性。</w:t>
            </w:r>
          </w:p>
          <w:p w:rsidR="007E55AA" w:rsidRPr="00182B9A" w:rsidRDefault="007E55AA" w:rsidP="007E55AA">
            <w:pPr>
              <w:snapToGrid w:val="0"/>
              <w:spacing w:line="286" w:lineRule="exact"/>
              <w:rPr>
                <w:rFonts w:ascii="宋体" w:hAnsi="宋体" w:cs="宋体"/>
                <w:sz w:val="18"/>
                <w:szCs w:val="18"/>
              </w:rPr>
            </w:pPr>
            <w:r w:rsidRPr="00182B9A">
              <w:rPr>
                <w:rFonts w:ascii="宋体" w:hAnsi="宋体" w:cs="宋体" w:hint="eastAsia"/>
                <w:sz w:val="18"/>
                <w:szCs w:val="18"/>
              </w:rPr>
              <w:t>2．使学生感受优秀文化的魅力，增强文化自信，自觉传承优秀文化。</w:t>
            </w:r>
          </w:p>
          <w:p w:rsidR="007E55AA" w:rsidRPr="00182B9A" w:rsidRDefault="007E55AA" w:rsidP="007E55AA">
            <w:pPr>
              <w:snapToGrid w:val="0"/>
              <w:spacing w:line="286" w:lineRule="exact"/>
              <w:rPr>
                <w:rFonts w:ascii="宋体" w:hAnsi="宋体" w:cs="宋体"/>
                <w:sz w:val="18"/>
                <w:szCs w:val="18"/>
              </w:rPr>
            </w:pPr>
            <w:r w:rsidRPr="00182B9A">
              <w:rPr>
                <w:rFonts w:ascii="宋体" w:hAnsi="宋体" w:cs="宋体" w:hint="eastAsia"/>
                <w:sz w:val="18"/>
                <w:szCs w:val="18"/>
              </w:rPr>
              <w:t>知识目标：</w:t>
            </w:r>
          </w:p>
          <w:p w:rsidR="007E55AA" w:rsidRPr="00182B9A" w:rsidRDefault="007E55AA" w:rsidP="007E55AA">
            <w:pPr>
              <w:snapToGrid w:val="0"/>
              <w:spacing w:line="286" w:lineRule="exact"/>
              <w:rPr>
                <w:rFonts w:ascii="宋体" w:hAnsi="宋体" w:cs="宋体"/>
                <w:sz w:val="18"/>
                <w:szCs w:val="18"/>
              </w:rPr>
            </w:pPr>
            <w:r w:rsidRPr="00182B9A">
              <w:rPr>
                <w:rFonts w:ascii="宋体" w:hAnsi="宋体" w:cs="宋体" w:hint="eastAsia"/>
                <w:sz w:val="18"/>
                <w:szCs w:val="18"/>
              </w:rPr>
              <w:t>1．通过讲解篇目，让学生准确把握作品的思想内涵及艺术特点。</w:t>
            </w:r>
          </w:p>
          <w:p w:rsidR="007E55AA" w:rsidRPr="00182B9A" w:rsidRDefault="007E55AA" w:rsidP="007E55AA">
            <w:pPr>
              <w:snapToGrid w:val="0"/>
              <w:spacing w:line="286" w:lineRule="exact"/>
              <w:rPr>
                <w:rFonts w:ascii="宋体" w:hAnsi="宋体" w:cs="宋体"/>
                <w:sz w:val="18"/>
                <w:szCs w:val="18"/>
              </w:rPr>
            </w:pPr>
            <w:r w:rsidRPr="00182B9A">
              <w:rPr>
                <w:rFonts w:ascii="宋体" w:hAnsi="宋体" w:cs="宋体" w:hint="eastAsia"/>
                <w:sz w:val="18"/>
                <w:szCs w:val="18"/>
              </w:rPr>
              <w:t>2．通过延伸学习，使学生了解文学发展概况，以及不同时代的代表作家、作品，积累文学、文化知识。</w:t>
            </w:r>
          </w:p>
          <w:p w:rsidR="007E55AA" w:rsidRPr="00182B9A" w:rsidRDefault="007E55AA" w:rsidP="007E55AA">
            <w:pPr>
              <w:snapToGrid w:val="0"/>
              <w:spacing w:line="286" w:lineRule="exact"/>
              <w:rPr>
                <w:rFonts w:ascii="宋体" w:hAnsi="宋体" w:cs="宋体"/>
                <w:sz w:val="18"/>
                <w:szCs w:val="18"/>
              </w:rPr>
            </w:pPr>
            <w:r w:rsidRPr="00182B9A">
              <w:rPr>
                <w:rFonts w:ascii="宋体" w:hAnsi="宋体" w:cs="宋体" w:hint="eastAsia"/>
                <w:sz w:val="18"/>
                <w:szCs w:val="18"/>
              </w:rPr>
              <w:t>能力目标：</w:t>
            </w:r>
          </w:p>
          <w:p w:rsidR="007E55AA" w:rsidRPr="00182B9A" w:rsidRDefault="007E55AA" w:rsidP="007E55AA">
            <w:pPr>
              <w:snapToGrid w:val="0"/>
              <w:spacing w:line="286" w:lineRule="exact"/>
              <w:rPr>
                <w:rFonts w:ascii="宋体" w:hAnsi="宋体" w:cs="宋体"/>
                <w:sz w:val="18"/>
                <w:szCs w:val="18"/>
              </w:rPr>
            </w:pPr>
            <w:r w:rsidRPr="00182B9A">
              <w:rPr>
                <w:rFonts w:ascii="宋体" w:hAnsi="宋体" w:cs="宋体" w:hint="eastAsia"/>
                <w:sz w:val="18"/>
                <w:szCs w:val="18"/>
              </w:rPr>
              <w:t>1．通过讲解和自学指导，提高学生阅读理解能力。</w:t>
            </w:r>
          </w:p>
          <w:p w:rsidR="007E55AA" w:rsidRPr="00182B9A" w:rsidRDefault="007E55AA" w:rsidP="007E55AA">
            <w:pPr>
              <w:snapToGrid w:val="0"/>
              <w:spacing w:line="286" w:lineRule="exact"/>
              <w:rPr>
                <w:rFonts w:ascii="宋体" w:hAnsi="宋体" w:cs="宋体"/>
                <w:sz w:val="18"/>
                <w:szCs w:val="18"/>
              </w:rPr>
            </w:pPr>
            <w:r w:rsidRPr="00182B9A">
              <w:rPr>
                <w:rFonts w:ascii="宋体" w:hAnsi="宋体" w:cs="宋体" w:hint="eastAsia"/>
                <w:sz w:val="18"/>
                <w:szCs w:val="18"/>
              </w:rPr>
              <w:t>2．通过思考练习，提高学生鉴赏能力。</w:t>
            </w:r>
          </w:p>
          <w:p w:rsidR="007E55AA" w:rsidRPr="00182B9A" w:rsidRDefault="007E55AA" w:rsidP="007E55AA">
            <w:pPr>
              <w:snapToGrid w:val="0"/>
              <w:spacing w:line="286" w:lineRule="exact"/>
              <w:rPr>
                <w:rFonts w:ascii="宋体" w:hAnsi="宋体" w:cs="宋体"/>
                <w:sz w:val="18"/>
                <w:szCs w:val="18"/>
              </w:rPr>
            </w:pPr>
            <w:r w:rsidRPr="00182B9A">
              <w:rPr>
                <w:rFonts w:ascii="宋体" w:hAnsi="宋体" w:cs="宋体" w:hint="eastAsia"/>
                <w:b/>
                <w:bCs/>
                <w:sz w:val="18"/>
                <w:szCs w:val="18"/>
              </w:rPr>
              <w:t>模块二：应用写作</w:t>
            </w:r>
          </w:p>
          <w:p w:rsidR="007E55AA" w:rsidRPr="00182B9A" w:rsidRDefault="007E55AA" w:rsidP="007E55AA">
            <w:pPr>
              <w:snapToGrid w:val="0"/>
              <w:spacing w:line="286" w:lineRule="exact"/>
              <w:rPr>
                <w:rFonts w:ascii="宋体" w:hAnsi="宋体"/>
              </w:rPr>
            </w:pPr>
            <w:r w:rsidRPr="00182B9A">
              <w:rPr>
                <w:rFonts w:ascii="宋体" w:hAnsi="宋体" w:cs="宋体" w:hint="eastAsia"/>
                <w:sz w:val="18"/>
                <w:szCs w:val="18"/>
              </w:rPr>
              <w:t>素质目标</w:t>
            </w:r>
            <w:r w:rsidRPr="00182B9A">
              <w:rPr>
                <w:rFonts w:ascii="宋体" w:hAnsi="宋体" w:hint="eastAsia"/>
              </w:rPr>
              <w:t>：</w:t>
            </w:r>
          </w:p>
          <w:p w:rsidR="007E55AA" w:rsidRPr="00182B9A" w:rsidRDefault="007E55AA" w:rsidP="007E55AA">
            <w:pPr>
              <w:snapToGrid w:val="0"/>
              <w:spacing w:line="286" w:lineRule="exact"/>
              <w:rPr>
                <w:rFonts w:ascii="宋体" w:hAnsi="宋体" w:cstheme="minorEastAsia"/>
                <w:sz w:val="18"/>
                <w:szCs w:val="18"/>
              </w:rPr>
            </w:pPr>
            <w:r w:rsidRPr="00182B9A">
              <w:rPr>
                <w:rFonts w:ascii="宋体" w:hAnsi="宋体" w:cstheme="minorEastAsia" w:hint="eastAsia"/>
                <w:sz w:val="18"/>
                <w:szCs w:val="18"/>
              </w:rPr>
              <w:t>1．使学生认识应用文在日常工作、生活、学习中的作用，提高学习运用的自觉性。</w:t>
            </w:r>
          </w:p>
          <w:p w:rsidR="007E55AA" w:rsidRPr="00182B9A" w:rsidRDefault="007E55AA" w:rsidP="007E55AA">
            <w:pPr>
              <w:snapToGrid w:val="0"/>
              <w:spacing w:line="286" w:lineRule="exact"/>
              <w:rPr>
                <w:rFonts w:ascii="宋体" w:hAnsi="宋体" w:cstheme="minorEastAsia"/>
                <w:sz w:val="18"/>
                <w:szCs w:val="18"/>
              </w:rPr>
            </w:pPr>
            <w:r w:rsidRPr="00182B9A">
              <w:rPr>
                <w:rFonts w:ascii="宋体" w:hAnsi="宋体" w:cstheme="minorEastAsia" w:hint="eastAsia"/>
                <w:sz w:val="18"/>
                <w:szCs w:val="18"/>
              </w:rPr>
              <w:t>2．培养学生发现问题、分析问题、解决问题的意识。</w:t>
            </w:r>
          </w:p>
          <w:p w:rsidR="007E55AA" w:rsidRPr="00182B9A" w:rsidRDefault="007E55AA" w:rsidP="007E55AA">
            <w:pPr>
              <w:snapToGrid w:val="0"/>
              <w:spacing w:line="286" w:lineRule="exact"/>
              <w:rPr>
                <w:rFonts w:ascii="宋体" w:hAnsi="宋体" w:cstheme="minorEastAsia"/>
                <w:sz w:val="18"/>
                <w:szCs w:val="18"/>
              </w:rPr>
            </w:pPr>
            <w:r w:rsidRPr="00182B9A">
              <w:rPr>
                <w:rFonts w:ascii="宋体" w:hAnsi="宋体" w:cstheme="minorEastAsia" w:hint="eastAsia"/>
                <w:sz w:val="18"/>
                <w:szCs w:val="18"/>
              </w:rPr>
              <w:t>知识目标：</w:t>
            </w:r>
          </w:p>
          <w:p w:rsidR="007E55AA" w:rsidRPr="00182B9A" w:rsidRDefault="007E55AA" w:rsidP="007E55AA">
            <w:pPr>
              <w:snapToGrid w:val="0"/>
              <w:spacing w:line="286" w:lineRule="exact"/>
              <w:rPr>
                <w:rFonts w:ascii="宋体" w:hAnsi="宋体" w:cstheme="minorEastAsia"/>
                <w:sz w:val="18"/>
                <w:szCs w:val="18"/>
              </w:rPr>
            </w:pPr>
            <w:r w:rsidRPr="00182B9A">
              <w:rPr>
                <w:rFonts w:ascii="宋体" w:hAnsi="宋体" w:cstheme="minorEastAsia" w:hint="eastAsia"/>
                <w:sz w:val="18"/>
                <w:szCs w:val="18"/>
              </w:rPr>
              <w:t>1．了解应用写作特点、分类、写作要求。</w:t>
            </w:r>
          </w:p>
          <w:p w:rsidR="007E55AA" w:rsidRPr="00182B9A" w:rsidRDefault="007E55AA" w:rsidP="007E55AA">
            <w:pPr>
              <w:snapToGrid w:val="0"/>
              <w:spacing w:line="286" w:lineRule="exact"/>
              <w:rPr>
                <w:rFonts w:ascii="宋体" w:hAnsi="宋体" w:cstheme="minorEastAsia"/>
                <w:sz w:val="18"/>
                <w:szCs w:val="18"/>
              </w:rPr>
            </w:pPr>
            <w:r w:rsidRPr="00182B9A">
              <w:rPr>
                <w:rFonts w:ascii="宋体" w:hAnsi="宋体" w:cstheme="minorEastAsia" w:hint="eastAsia"/>
                <w:sz w:val="18"/>
                <w:szCs w:val="18"/>
              </w:rPr>
              <w:t>2．学习掌握常用文体写作。</w:t>
            </w:r>
          </w:p>
          <w:p w:rsidR="007E55AA" w:rsidRPr="00182B9A" w:rsidRDefault="007E55AA" w:rsidP="007E55AA">
            <w:pPr>
              <w:snapToGrid w:val="0"/>
              <w:spacing w:line="286" w:lineRule="exact"/>
              <w:rPr>
                <w:rFonts w:ascii="宋体" w:hAnsi="宋体" w:cstheme="minorEastAsia"/>
                <w:sz w:val="18"/>
                <w:szCs w:val="18"/>
              </w:rPr>
            </w:pPr>
            <w:r w:rsidRPr="00182B9A">
              <w:rPr>
                <w:rFonts w:ascii="宋体" w:hAnsi="宋体" w:cstheme="minorEastAsia" w:hint="eastAsia"/>
                <w:sz w:val="18"/>
                <w:szCs w:val="18"/>
              </w:rPr>
              <w:t>能力目标：</w:t>
            </w:r>
          </w:p>
          <w:p w:rsidR="007E55AA" w:rsidRPr="00182B9A" w:rsidRDefault="007E55AA" w:rsidP="007E55AA">
            <w:pPr>
              <w:snapToGrid w:val="0"/>
              <w:spacing w:line="286" w:lineRule="exact"/>
              <w:rPr>
                <w:rFonts w:ascii="宋体" w:hAnsi="宋体" w:cstheme="minorEastAsia"/>
                <w:sz w:val="18"/>
                <w:szCs w:val="18"/>
              </w:rPr>
            </w:pPr>
            <w:r w:rsidRPr="00182B9A">
              <w:rPr>
                <w:rFonts w:ascii="宋体" w:hAnsi="宋体" w:cstheme="minorEastAsia" w:hint="eastAsia"/>
                <w:sz w:val="18"/>
                <w:szCs w:val="18"/>
              </w:rPr>
              <w:t>1．了解应用文的文体规范，根据需</w:t>
            </w:r>
            <w:r w:rsidRPr="00182B9A">
              <w:rPr>
                <w:rFonts w:ascii="宋体" w:hAnsi="宋体" w:cstheme="minorEastAsia" w:hint="eastAsia"/>
                <w:sz w:val="18"/>
                <w:szCs w:val="18"/>
              </w:rPr>
              <w:lastRenderedPageBreak/>
              <w:t>要选用恰当的文体，撰写常用应用文。</w:t>
            </w:r>
          </w:p>
          <w:p w:rsidR="007E55AA" w:rsidRPr="00182B9A" w:rsidRDefault="007E55AA" w:rsidP="007E55AA">
            <w:pPr>
              <w:snapToGrid w:val="0"/>
              <w:spacing w:line="286" w:lineRule="exact"/>
              <w:rPr>
                <w:rFonts w:ascii="宋体" w:hAnsi="宋体" w:cstheme="minorEastAsia"/>
                <w:sz w:val="18"/>
                <w:szCs w:val="18"/>
              </w:rPr>
            </w:pPr>
            <w:r w:rsidRPr="00182B9A">
              <w:rPr>
                <w:rFonts w:ascii="宋体" w:hAnsi="宋体" w:cstheme="minorEastAsia" w:hint="eastAsia"/>
                <w:sz w:val="18"/>
                <w:szCs w:val="18"/>
              </w:rPr>
              <w:t>2．能撰写中心明确、内容充实、结构完整、语言通顺、符合文体要求的应用文。</w:t>
            </w:r>
          </w:p>
          <w:p w:rsidR="007E55AA" w:rsidRPr="00182B9A" w:rsidRDefault="007E55AA" w:rsidP="007E55AA">
            <w:pPr>
              <w:snapToGrid w:val="0"/>
              <w:spacing w:line="286" w:lineRule="exact"/>
              <w:rPr>
                <w:rFonts w:ascii="宋体" w:hAnsi="宋体" w:cstheme="minorEastAsia"/>
                <w:b/>
                <w:sz w:val="18"/>
                <w:szCs w:val="18"/>
              </w:rPr>
            </w:pPr>
            <w:r w:rsidRPr="00182B9A">
              <w:rPr>
                <w:rFonts w:ascii="宋体" w:hAnsi="宋体" w:cstheme="minorEastAsia" w:hint="eastAsia"/>
                <w:b/>
                <w:sz w:val="18"/>
                <w:szCs w:val="18"/>
              </w:rPr>
              <w:t>模块三：口才训练</w:t>
            </w:r>
          </w:p>
          <w:p w:rsidR="007E55AA" w:rsidRPr="00182B9A" w:rsidRDefault="007E55AA" w:rsidP="007E55AA">
            <w:pPr>
              <w:snapToGrid w:val="0"/>
              <w:spacing w:line="286" w:lineRule="exact"/>
              <w:rPr>
                <w:rFonts w:ascii="宋体" w:hAnsi="宋体" w:cstheme="minorEastAsia"/>
                <w:bCs/>
                <w:sz w:val="18"/>
                <w:szCs w:val="18"/>
              </w:rPr>
            </w:pPr>
            <w:r w:rsidRPr="00182B9A">
              <w:rPr>
                <w:rFonts w:ascii="宋体" w:hAnsi="宋体" w:cstheme="minorEastAsia" w:hint="eastAsia"/>
                <w:bCs/>
                <w:sz w:val="18"/>
                <w:szCs w:val="18"/>
              </w:rPr>
              <w:t>素质目标：</w:t>
            </w:r>
          </w:p>
          <w:p w:rsidR="007E55AA" w:rsidRPr="00182B9A" w:rsidRDefault="007E55AA" w:rsidP="007E55AA">
            <w:pPr>
              <w:snapToGrid w:val="0"/>
              <w:spacing w:line="286" w:lineRule="exact"/>
              <w:rPr>
                <w:rFonts w:ascii="宋体" w:hAnsi="宋体" w:cstheme="minorEastAsia"/>
                <w:bCs/>
                <w:sz w:val="18"/>
                <w:szCs w:val="18"/>
              </w:rPr>
            </w:pPr>
            <w:r w:rsidRPr="00182B9A">
              <w:rPr>
                <w:rFonts w:ascii="宋体" w:hAnsi="宋体" w:cstheme="minorEastAsia" w:hint="eastAsia"/>
                <w:bCs/>
                <w:sz w:val="18"/>
                <w:szCs w:val="18"/>
              </w:rPr>
              <w:t>1．通过学习，提高学生规范用语、文明用语的意识，养成良好的沟通交流习惯。</w:t>
            </w:r>
          </w:p>
          <w:p w:rsidR="007E55AA" w:rsidRPr="00182B9A" w:rsidRDefault="007E55AA" w:rsidP="007E55AA">
            <w:pPr>
              <w:snapToGrid w:val="0"/>
              <w:spacing w:line="286" w:lineRule="exact"/>
              <w:rPr>
                <w:rFonts w:ascii="宋体" w:hAnsi="宋体" w:cstheme="minorEastAsia"/>
                <w:bCs/>
                <w:sz w:val="18"/>
                <w:szCs w:val="18"/>
              </w:rPr>
            </w:pPr>
            <w:r w:rsidRPr="00182B9A">
              <w:rPr>
                <w:rFonts w:ascii="宋体" w:hAnsi="宋体" w:cstheme="minorEastAsia" w:hint="eastAsia"/>
                <w:bCs/>
                <w:sz w:val="18"/>
                <w:szCs w:val="18"/>
              </w:rPr>
              <w:t>2．通过学习，促进学生注重提高自身综合素质，以适应社会发展需要。</w:t>
            </w:r>
          </w:p>
          <w:p w:rsidR="007E55AA" w:rsidRPr="00182B9A" w:rsidRDefault="007E55AA" w:rsidP="007E55AA">
            <w:pPr>
              <w:snapToGrid w:val="0"/>
              <w:spacing w:line="286" w:lineRule="exact"/>
              <w:rPr>
                <w:rFonts w:ascii="宋体" w:hAnsi="宋体" w:cstheme="minorEastAsia"/>
                <w:bCs/>
                <w:sz w:val="18"/>
                <w:szCs w:val="18"/>
              </w:rPr>
            </w:pPr>
            <w:r w:rsidRPr="00182B9A">
              <w:rPr>
                <w:rFonts w:ascii="宋体" w:hAnsi="宋体" w:cstheme="minorEastAsia" w:hint="eastAsia"/>
                <w:bCs/>
                <w:sz w:val="18"/>
                <w:szCs w:val="18"/>
              </w:rPr>
              <w:t>知识目标：</w:t>
            </w:r>
          </w:p>
          <w:p w:rsidR="007E55AA" w:rsidRPr="00182B9A" w:rsidRDefault="007E55AA" w:rsidP="007E55AA">
            <w:pPr>
              <w:snapToGrid w:val="0"/>
              <w:spacing w:line="286" w:lineRule="exact"/>
              <w:rPr>
                <w:rFonts w:ascii="宋体" w:hAnsi="宋体" w:cstheme="minorEastAsia"/>
                <w:bCs/>
                <w:sz w:val="18"/>
                <w:szCs w:val="18"/>
              </w:rPr>
            </w:pPr>
            <w:r w:rsidRPr="00182B9A">
              <w:rPr>
                <w:rFonts w:ascii="宋体" w:hAnsi="宋体" w:cstheme="minorEastAsia" w:hint="eastAsia"/>
                <w:bCs/>
                <w:sz w:val="18"/>
                <w:szCs w:val="18"/>
              </w:rPr>
              <w:t>1．了解说话、沟通的方法技巧。</w:t>
            </w:r>
          </w:p>
          <w:p w:rsidR="007E55AA" w:rsidRPr="00182B9A" w:rsidRDefault="007E55AA" w:rsidP="007E55AA">
            <w:pPr>
              <w:snapToGrid w:val="0"/>
              <w:spacing w:line="286" w:lineRule="exact"/>
              <w:rPr>
                <w:rFonts w:ascii="宋体" w:hAnsi="宋体" w:cstheme="minorEastAsia"/>
                <w:bCs/>
                <w:sz w:val="18"/>
                <w:szCs w:val="18"/>
              </w:rPr>
            </w:pPr>
            <w:r w:rsidRPr="00182B9A">
              <w:rPr>
                <w:rFonts w:ascii="宋体" w:hAnsi="宋体" w:cstheme="minorEastAsia" w:hint="eastAsia"/>
                <w:bCs/>
                <w:sz w:val="18"/>
                <w:szCs w:val="18"/>
              </w:rPr>
              <w:t>2．学会介绍、交谈、复述、演讲、即席发言、应聘等口语交际的方法和技能。</w:t>
            </w:r>
          </w:p>
          <w:p w:rsidR="007E55AA" w:rsidRPr="00182B9A" w:rsidRDefault="007E55AA" w:rsidP="007E55AA">
            <w:pPr>
              <w:snapToGrid w:val="0"/>
              <w:spacing w:line="286" w:lineRule="exact"/>
              <w:rPr>
                <w:rFonts w:ascii="宋体" w:hAnsi="宋体" w:cstheme="minorEastAsia"/>
                <w:bCs/>
                <w:sz w:val="18"/>
                <w:szCs w:val="18"/>
              </w:rPr>
            </w:pPr>
            <w:r w:rsidRPr="00182B9A">
              <w:rPr>
                <w:rFonts w:ascii="宋体" w:hAnsi="宋体" w:cstheme="minorEastAsia" w:hint="eastAsia"/>
                <w:bCs/>
                <w:sz w:val="18"/>
                <w:szCs w:val="18"/>
              </w:rPr>
              <w:t>能力目标：</w:t>
            </w:r>
          </w:p>
          <w:p w:rsidR="007E55AA" w:rsidRPr="00182B9A" w:rsidRDefault="007E55AA" w:rsidP="007E55AA">
            <w:pPr>
              <w:snapToGrid w:val="0"/>
              <w:spacing w:line="286" w:lineRule="exact"/>
              <w:rPr>
                <w:rFonts w:ascii="宋体" w:hAnsi="宋体" w:cstheme="minorEastAsia"/>
                <w:bCs/>
                <w:sz w:val="18"/>
                <w:szCs w:val="18"/>
              </w:rPr>
            </w:pPr>
            <w:r w:rsidRPr="00182B9A">
              <w:rPr>
                <w:rFonts w:ascii="宋体" w:hAnsi="宋体" w:cstheme="minorEastAsia" w:hint="eastAsia"/>
                <w:bCs/>
                <w:sz w:val="18"/>
                <w:szCs w:val="18"/>
              </w:rPr>
              <w:t>1．养成说普通话的习惯，说话时有礼貌，表达清楚、连贯、得体。</w:t>
            </w:r>
          </w:p>
          <w:p w:rsidR="007E55AA" w:rsidRPr="00182B9A" w:rsidRDefault="007E55AA" w:rsidP="007E55AA">
            <w:pPr>
              <w:snapToGrid w:val="0"/>
              <w:spacing w:line="286" w:lineRule="exact"/>
              <w:rPr>
                <w:rFonts w:ascii="宋体" w:hAnsi="宋体"/>
                <w:b/>
                <w:sz w:val="18"/>
                <w:szCs w:val="18"/>
              </w:rPr>
            </w:pPr>
            <w:r w:rsidRPr="00182B9A">
              <w:rPr>
                <w:rFonts w:ascii="宋体" w:hAnsi="宋体" w:cstheme="minorEastAsia" w:hint="eastAsia"/>
                <w:bCs/>
                <w:sz w:val="18"/>
                <w:szCs w:val="18"/>
              </w:rPr>
              <w:t>2．能够根据学习、生活和职业工作的目的和情景进行恰当的表达和交流。 </w:t>
            </w:r>
          </w:p>
        </w:tc>
        <w:tc>
          <w:tcPr>
            <w:tcW w:w="1418" w:type="dxa"/>
          </w:tcPr>
          <w:p w:rsidR="007E55AA" w:rsidRPr="00182B9A" w:rsidRDefault="007E55AA" w:rsidP="007E55AA">
            <w:pPr>
              <w:snapToGrid w:val="0"/>
              <w:spacing w:line="286" w:lineRule="exact"/>
              <w:rPr>
                <w:rFonts w:ascii="宋体" w:hAnsi="宋体" w:cstheme="minorEastAsia"/>
                <w:b/>
                <w:sz w:val="18"/>
                <w:szCs w:val="18"/>
              </w:rPr>
            </w:pPr>
            <w:r w:rsidRPr="00182B9A">
              <w:rPr>
                <w:rFonts w:ascii="宋体" w:hAnsi="宋体" w:cstheme="minorEastAsia" w:hint="eastAsia"/>
                <w:b/>
                <w:sz w:val="18"/>
                <w:szCs w:val="18"/>
              </w:rPr>
              <w:lastRenderedPageBreak/>
              <w:t xml:space="preserve">模块一：经典阅读                                                 </w:t>
            </w:r>
          </w:p>
          <w:p w:rsidR="007E55AA" w:rsidRPr="00182B9A" w:rsidRDefault="007E55AA" w:rsidP="007E55AA">
            <w:pPr>
              <w:snapToGrid w:val="0"/>
              <w:spacing w:line="286" w:lineRule="exact"/>
              <w:rPr>
                <w:rFonts w:ascii="宋体" w:hAnsi="宋体" w:cstheme="minorEastAsia"/>
                <w:bCs/>
                <w:sz w:val="18"/>
                <w:szCs w:val="18"/>
              </w:rPr>
            </w:pPr>
            <w:r w:rsidRPr="00182B9A">
              <w:rPr>
                <w:rFonts w:ascii="宋体" w:hAnsi="宋体" w:cstheme="minorEastAsia" w:hint="eastAsia"/>
                <w:bCs/>
                <w:sz w:val="18"/>
                <w:szCs w:val="18"/>
              </w:rPr>
              <w:t>通过学习，使学生理解经典篇目中的思想内涵，以文养心，加深对优秀文化的理解，从而帮助学生确立正确的世界观、人生观、价值观，塑造健康向上的人格。</w:t>
            </w:r>
          </w:p>
          <w:p w:rsidR="007E55AA" w:rsidRPr="00182B9A" w:rsidRDefault="007E55AA" w:rsidP="007E55AA">
            <w:pPr>
              <w:snapToGrid w:val="0"/>
              <w:spacing w:line="286" w:lineRule="exact"/>
              <w:rPr>
                <w:rFonts w:ascii="宋体" w:hAnsi="宋体" w:cstheme="minorEastAsia"/>
                <w:bCs/>
                <w:sz w:val="18"/>
                <w:szCs w:val="18"/>
              </w:rPr>
            </w:pPr>
            <w:r w:rsidRPr="00182B9A">
              <w:rPr>
                <w:rFonts w:ascii="宋体" w:hAnsi="宋体" w:cstheme="minorEastAsia" w:hint="eastAsia"/>
                <w:b/>
                <w:sz w:val="18"/>
                <w:szCs w:val="18"/>
              </w:rPr>
              <w:t xml:space="preserve">模块二：应用写作   </w:t>
            </w:r>
            <w:r w:rsidRPr="00182B9A">
              <w:rPr>
                <w:rFonts w:ascii="宋体" w:hAnsi="宋体" w:cstheme="minorEastAsia" w:hint="eastAsia"/>
                <w:bCs/>
                <w:sz w:val="18"/>
                <w:szCs w:val="18"/>
              </w:rPr>
              <w:t xml:space="preserve">                                              </w:t>
            </w:r>
          </w:p>
          <w:p w:rsidR="007E55AA" w:rsidRPr="00182B9A" w:rsidRDefault="007E55AA" w:rsidP="007E55AA">
            <w:pPr>
              <w:snapToGrid w:val="0"/>
              <w:spacing w:line="286" w:lineRule="exact"/>
              <w:rPr>
                <w:rFonts w:ascii="宋体" w:hAnsi="宋体" w:cstheme="minorEastAsia"/>
                <w:bCs/>
                <w:sz w:val="18"/>
                <w:szCs w:val="18"/>
              </w:rPr>
            </w:pPr>
            <w:r w:rsidRPr="00182B9A">
              <w:rPr>
                <w:rFonts w:ascii="宋体" w:hAnsi="宋体" w:cstheme="minorEastAsia" w:hint="eastAsia"/>
                <w:bCs/>
                <w:sz w:val="18"/>
                <w:szCs w:val="18"/>
              </w:rPr>
              <w:t>通过学习，培养学生严谨的工作态度、务实的工作作风及良好的工作习惯</w:t>
            </w:r>
          </w:p>
          <w:p w:rsidR="007E55AA" w:rsidRPr="00182B9A" w:rsidRDefault="007E55AA" w:rsidP="007E55AA">
            <w:pPr>
              <w:snapToGrid w:val="0"/>
              <w:spacing w:line="286" w:lineRule="exact"/>
              <w:rPr>
                <w:rFonts w:ascii="宋体" w:hAnsi="宋体" w:cstheme="minorEastAsia"/>
                <w:bCs/>
                <w:sz w:val="18"/>
                <w:szCs w:val="18"/>
              </w:rPr>
            </w:pPr>
            <w:r w:rsidRPr="00182B9A">
              <w:rPr>
                <w:rFonts w:ascii="宋体" w:hAnsi="宋体" w:cstheme="minorEastAsia" w:hint="eastAsia"/>
                <w:b/>
                <w:sz w:val="18"/>
                <w:szCs w:val="18"/>
              </w:rPr>
              <w:t>模块三：口才训练</w:t>
            </w:r>
            <w:r w:rsidRPr="00182B9A">
              <w:rPr>
                <w:rFonts w:ascii="宋体" w:hAnsi="宋体" w:cstheme="minorEastAsia" w:hint="eastAsia"/>
                <w:bCs/>
                <w:sz w:val="18"/>
                <w:szCs w:val="18"/>
              </w:rPr>
              <w:t xml:space="preserve">                                                   </w:t>
            </w:r>
          </w:p>
          <w:p w:rsidR="007E55AA" w:rsidRPr="00182B9A" w:rsidRDefault="007E55AA" w:rsidP="007E55AA">
            <w:pPr>
              <w:snapToGrid w:val="0"/>
              <w:spacing w:line="286" w:lineRule="exact"/>
              <w:rPr>
                <w:rFonts w:ascii="宋体" w:hAnsi="宋体"/>
                <w:bCs/>
              </w:rPr>
            </w:pPr>
            <w:r w:rsidRPr="00182B9A">
              <w:rPr>
                <w:rFonts w:ascii="宋体" w:hAnsi="宋体" w:cstheme="minorEastAsia" w:hint="eastAsia"/>
                <w:bCs/>
                <w:sz w:val="18"/>
                <w:szCs w:val="18"/>
              </w:rPr>
              <w:t>通过学习，培养学生交流沟通的能力，帮助学生塑造健全人格。</w:t>
            </w: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jc w:val="center"/>
              <w:rPr>
                <w:rFonts w:ascii="宋体" w:hAnsi="宋体" w:cs="宋体"/>
                <w:b/>
                <w:w w:val="98"/>
                <w:kern w:val="0"/>
                <w:sz w:val="18"/>
                <w:szCs w:val="18"/>
              </w:rPr>
            </w:pPr>
            <w:r w:rsidRPr="00182B9A">
              <w:rPr>
                <w:rFonts w:ascii="宋体" w:hAnsi="宋体" w:hint="eastAsia"/>
                <w:b/>
                <w:sz w:val="18"/>
                <w:szCs w:val="18"/>
              </w:rPr>
              <w:t>8</w:t>
            </w:r>
          </w:p>
        </w:tc>
        <w:tc>
          <w:tcPr>
            <w:tcW w:w="993" w:type="dxa"/>
            <w:vAlign w:val="center"/>
          </w:tcPr>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hint="eastAsia"/>
                <w:sz w:val="18"/>
                <w:szCs w:val="18"/>
              </w:rPr>
              <w:t>信息技术</w:t>
            </w:r>
          </w:p>
        </w:tc>
        <w:tc>
          <w:tcPr>
            <w:tcW w:w="2086"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开设本课程的目的，是为了让学生了解计算机发展的现状和发展趋势，提高学生计算机操作能力，使学生掌握计算机技术基础知识与技能。</w:t>
            </w:r>
          </w:p>
        </w:tc>
        <w:tc>
          <w:tcPr>
            <w:tcW w:w="2024"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计算机基础知识；操作系统的功能和使用；文字处理软件的功能和使用；电子表格软件的功能和使用；PowerPoint的功能和使用；因特网（Internet）的初步知识和应用。</w:t>
            </w:r>
          </w:p>
        </w:tc>
        <w:tc>
          <w:tcPr>
            <w:tcW w:w="1696"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以现代办公应用中常用的文字编辑排版、数据分析处理、演示文稿制作为主线，通过案例讲解教学方式，将基本知识和基本功能融合到实际应用中，提高学生应用办公软件处理办公</w:t>
            </w:r>
            <w:r w:rsidRPr="00182B9A">
              <w:rPr>
                <w:rFonts w:ascii="宋体" w:hAnsi="宋体" w:hint="eastAsia"/>
                <w:sz w:val="18"/>
                <w:szCs w:val="18"/>
              </w:rPr>
              <w:lastRenderedPageBreak/>
              <w:t>事务和高效处理信息的能力。</w:t>
            </w:r>
          </w:p>
        </w:tc>
        <w:tc>
          <w:tcPr>
            <w:tcW w:w="1418" w:type="dxa"/>
            <w:vAlign w:val="center"/>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lastRenderedPageBreak/>
              <w:t>本课程一方面为学生后续专业课的学习和职业长远发展奠定必要的计算机基础知识，另一方面有助于学生了解计算机在推动人类社会和</w:t>
            </w:r>
            <w:r w:rsidRPr="00182B9A">
              <w:rPr>
                <w:rFonts w:ascii="宋体" w:hAnsi="宋体" w:hint="eastAsia"/>
                <w:sz w:val="18"/>
                <w:szCs w:val="18"/>
              </w:rPr>
              <w:lastRenderedPageBreak/>
              <w:t>其他学科发展中的重要作用，提升学生人文素养，提高学生的</w:t>
            </w:r>
            <w:r w:rsidRPr="00182B9A">
              <w:rPr>
                <w:rFonts w:ascii="宋体" w:hAnsi="宋体" w:hint="eastAsia"/>
                <w:snapToGrid w:val="0"/>
                <w:sz w:val="18"/>
                <w:szCs w:val="18"/>
              </w:rPr>
              <w:t>思想道德修养。</w:t>
            </w: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jc w:val="center"/>
              <w:rPr>
                <w:rFonts w:ascii="宋体" w:hAnsi="宋体" w:cs="宋体"/>
                <w:b/>
                <w:w w:val="98"/>
                <w:kern w:val="0"/>
                <w:sz w:val="18"/>
                <w:szCs w:val="18"/>
              </w:rPr>
            </w:pPr>
            <w:r w:rsidRPr="00182B9A">
              <w:rPr>
                <w:rFonts w:ascii="宋体" w:hAnsi="宋体" w:hint="eastAsia"/>
                <w:b/>
                <w:sz w:val="18"/>
                <w:szCs w:val="18"/>
              </w:rPr>
              <w:lastRenderedPageBreak/>
              <w:t>9</w:t>
            </w:r>
          </w:p>
        </w:tc>
        <w:tc>
          <w:tcPr>
            <w:tcW w:w="993" w:type="dxa"/>
            <w:vAlign w:val="center"/>
          </w:tcPr>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hint="eastAsia"/>
                <w:sz w:val="18"/>
                <w:szCs w:val="18"/>
              </w:rPr>
              <w:t>大学生创新创业基础</w:t>
            </w:r>
          </w:p>
        </w:tc>
        <w:tc>
          <w:tcPr>
            <w:tcW w:w="2086"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掌握创业基本知识，提升大学生创业能力，激发创业热情，培养创新精神。</w:t>
            </w:r>
          </w:p>
        </w:tc>
        <w:tc>
          <w:tcPr>
            <w:tcW w:w="2024"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企业、创业团队、寻找创业项目、组建与经营企业、撰写商业计划书。</w:t>
            </w:r>
          </w:p>
        </w:tc>
        <w:tc>
          <w:tcPr>
            <w:tcW w:w="1696"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教学内容与课堂设计贴近学生，理论与实践结合，实用为主，按照“创业十步骤”的顺序逐步展开，令学生完成一次模拟创业。</w:t>
            </w:r>
          </w:p>
        </w:tc>
        <w:tc>
          <w:tcPr>
            <w:tcW w:w="1418" w:type="dxa"/>
            <w:vAlign w:val="center"/>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创业教育不仅要培养具有创新精神和创业技能的大学生，更需要正确的价值引领，才能回答好“培养什么人，为谁培养人”的问题。本课程将以思政教育为本，以知识和实践活动为翼，凝练内在的精神价值，在知识传授、技能培养的同时实现课程的价值引领。</w:t>
            </w: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rPr>
                <w:rFonts w:ascii="宋体" w:hAnsi="宋体" w:cs="宋体"/>
                <w:b/>
                <w:w w:val="98"/>
                <w:kern w:val="0"/>
                <w:sz w:val="18"/>
                <w:szCs w:val="18"/>
              </w:rPr>
            </w:pPr>
            <w:r w:rsidRPr="00182B9A">
              <w:rPr>
                <w:rFonts w:ascii="宋体" w:hAnsi="宋体" w:hint="eastAsia"/>
                <w:b/>
                <w:sz w:val="18"/>
                <w:szCs w:val="18"/>
              </w:rPr>
              <w:t>10</w:t>
            </w:r>
          </w:p>
        </w:tc>
        <w:tc>
          <w:tcPr>
            <w:tcW w:w="993" w:type="dxa"/>
            <w:vAlign w:val="center"/>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劳动教育Ⅰ</w:t>
            </w:r>
          </w:p>
        </w:tc>
        <w:tc>
          <w:tcPr>
            <w:tcW w:w="2086" w:type="dxa"/>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1、面向全校学生，从思想认识、情感态度、能力习惯等方面培养，培养学生正确的劳动观点，树立热爱劳动的意识，形成正确的劳动态度，使学生充分认识到劳动不分贵贱、热爱劳动、增强动手操作能力，培养学生吃苦耐劳、相互协作的精神。</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2、通过劳动实践，使学生掌握相关基本技能，学会自我服务性劳动。</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3、培养学生爱护环境、珍惜环境的个人品质，有助于学生自主参与校园环境的保护，更好地培养学生的主人翁意识。</w:t>
            </w:r>
          </w:p>
        </w:tc>
        <w:tc>
          <w:tcPr>
            <w:tcW w:w="2024"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包括但不限于：对班级使用的教室地面、墙面、桌面、讲台等进行全面卫生打扫；对宿舍内务整理整洁并清扫干净，保持舒适的学习和生活环境等。</w:t>
            </w:r>
          </w:p>
        </w:tc>
        <w:tc>
          <w:tcPr>
            <w:tcW w:w="1696" w:type="dxa"/>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1、基础性。通过劳动教育使学生具备基本的劳动处理能力，以适应未来的职业生活、家庭生活和社会生活。</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2、实践性。结合学校实际，创设足够的时间和空间，千方百计为学生创设劳动操作的条件，让学生在实践中掌握知识和技能。</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3、适应性。在实施劳动教育时，根据校情、学情选择合适的内容和形式，注意适应学生年龄、性别、个性差异等生理、心理</w:t>
            </w:r>
            <w:r w:rsidRPr="00182B9A">
              <w:rPr>
                <w:rFonts w:ascii="宋体" w:hAnsi="宋体" w:hint="eastAsia"/>
                <w:sz w:val="18"/>
                <w:szCs w:val="18"/>
              </w:rPr>
              <w:lastRenderedPageBreak/>
              <w:t>特征，把握好劳动教育内容的可接受性，注意劳动强度和劳动时间的科学设定。</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4、安全性。劳动课必须确保学生的安全。课程中穿插安全教育管理，引导学生树立劳动安全意识、自我保护意识。</w:t>
            </w:r>
          </w:p>
        </w:tc>
        <w:tc>
          <w:tcPr>
            <w:tcW w:w="1418"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lastRenderedPageBreak/>
              <w:t>本课程以操作性学习为基本特征，着力帮助学生培养学生劳动情怀，树立正确的劳动价值观、提升劳动技能，通过在教学过程中融入劳动光荣等理念，培养学生吃苦耐劳的精神，增强学生为集体服务的社会责任感，从而</w:t>
            </w:r>
            <w:r w:rsidRPr="00182B9A">
              <w:rPr>
                <w:rFonts w:ascii="宋体" w:hAnsi="宋体"/>
                <w:sz w:val="18"/>
                <w:szCs w:val="18"/>
              </w:rPr>
              <w:t>提高大学生们的整体素质，让</w:t>
            </w:r>
            <w:r w:rsidRPr="00182B9A">
              <w:rPr>
                <w:rFonts w:ascii="宋体" w:hAnsi="宋体" w:hint="eastAsia"/>
                <w:sz w:val="18"/>
                <w:szCs w:val="18"/>
              </w:rPr>
              <w:t>他们</w:t>
            </w:r>
            <w:r w:rsidRPr="00182B9A">
              <w:rPr>
                <w:rFonts w:ascii="宋体" w:hAnsi="宋体"/>
                <w:sz w:val="18"/>
                <w:szCs w:val="18"/>
              </w:rPr>
              <w:t>真正成为一名德智体</w:t>
            </w:r>
            <w:r w:rsidRPr="00182B9A">
              <w:rPr>
                <w:rFonts w:ascii="宋体" w:hAnsi="宋体" w:hint="eastAsia"/>
                <w:sz w:val="18"/>
                <w:szCs w:val="18"/>
              </w:rPr>
              <w:lastRenderedPageBreak/>
              <w:t>美劳</w:t>
            </w:r>
            <w:r w:rsidRPr="00182B9A">
              <w:rPr>
                <w:rFonts w:ascii="宋体" w:hAnsi="宋体"/>
                <w:sz w:val="18"/>
                <w:szCs w:val="18"/>
              </w:rPr>
              <w:t>全面发展</w:t>
            </w:r>
            <w:r w:rsidRPr="00182B9A">
              <w:rPr>
                <w:rFonts w:ascii="宋体" w:hAnsi="宋体" w:hint="eastAsia"/>
                <w:sz w:val="18"/>
                <w:szCs w:val="18"/>
              </w:rPr>
              <w:t>的合格</w:t>
            </w:r>
            <w:r w:rsidRPr="00182B9A">
              <w:rPr>
                <w:rFonts w:ascii="宋体" w:hAnsi="宋体"/>
                <w:sz w:val="18"/>
                <w:szCs w:val="18"/>
              </w:rPr>
              <w:t>人才</w:t>
            </w:r>
            <w:r w:rsidRPr="00182B9A">
              <w:rPr>
                <w:rFonts w:ascii="宋体" w:hAnsi="宋体" w:hint="eastAsia"/>
                <w:sz w:val="18"/>
                <w:szCs w:val="18"/>
              </w:rPr>
              <w:t>。</w:t>
            </w: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jc w:val="center"/>
              <w:rPr>
                <w:rFonts w:ascii="宋体" w:hAnsi="宋体" w:cs="宋体"/>
                <w:b/>
                <w:w w:val="98"/>
                <w:kern w:val="0"/>
                <w:sz w:val="18"/>
                <w:szCs w:val="18"/>
              </w:rPr>
            </w:pPr>
            <w:r w:rsidRPr="00182B9A">
              <w:rPr>
                <w:rFonts w:ascii="宋体" w:hAnsi="宋体" w:hint="eastAsia"/>
                <w:b/>
                <w:sz w:val="18"/>
                <w:szCs w:val="18"/>
              </w:rPr>
              <w:lastRenderedPageBreak/>
              <w:t>11</w:t>
            </w:r>
          </w:p>
        </w:tc>
        <w:tc>
          <w:tcPr>
            <w:tcW w:w="993" w:type="dxa"/>
            <w:vAlign w:val="center"/>
          </w:tcPr>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hint="eastAsia"/>
                <w:sz w:val="18"/>
                <w:szCs w:val="18"/>
              </w:rPr>
              <w:t>劳动教育Ⅱ</w:t>
            </w:r>
          </w:p>
        </w:tc>
        <w:tc>
          <w:tcPr>
            <w:tcW w:w="2086" w:type="dxa"/>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1、培养学生的自我管理及劳动实践能力，促进学生形成鲜明的主体意识和积极的生活态度。</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2、培养学生的创新精神，促进学生提高主动运用科学文化知识去解决实际问题，同时促进其对技术的理解、探究、反思与创造的能力。</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3、培养学生的社会责任感，促进学生形成良好的劳动习惯，树立正确的劳动观和价值观。</w:t>
            </w:r>
          </w:p>
        </w:tc>
        <w:tc>
          <w:tcPr>
            <w:tcW w:w="2024"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包括但不限于社团工作、社区劳动、志愿服务、科学探索、实验实训场地周期性清扫、公益劳动服务等。</w:t>
            </w:r>
          </w:p>
        </w:tc>
        <w:tc>
          <w:tcPr>
            <w:tcW w:w="1696" w:type="dxa"/>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1、建立长效工作机制和规范管理流程，明确“立德树人”根本任务，以高标准严要求实施开展劳动教育教学活动，全面提高劳动教育质量。</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2、组建劳动教育实施工作组，明确小组成员职责，对任务发布、资格审核、学生选领、结果考核、成绩登录等各环节，要形成详尽的计划方案，制订相应的实施计划，逐步落实。</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3、劳动开始前要确保学生接受相关理论教育和可选领的任务，劳动过程中要有指导老师和保障措施，劳动结束后要有劳动体验和科学评价。鉴于劳动教育课程的特殊特点和标准化建设要求，为提高评价结果的可靠性与可参比性，建立定性评价与定量评价相结合的评估体系。</w:t>
            </w:r>
          </w:p>
        </w:tc>
        <w:tc>
          <w:tcPr>
            <w:tcW w:w="1418" w:type="dxa"/>
            <w:vAlign w:val="center"/>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本课程以操作性学习为基本特征，着力帮助学生建立正确的劳动态度，让学生在“学中做”和“做中学”的劳动体验中，进一步培养良好的劳动意识、创新精神和社会责任感，逐步形成时代发展所需要的技术素养、技术能力，树立正确的世界观、价值观、人生观。</w:t>
            </w:r>
          </w:p>
        </w:tc>
      </w:tr>
      <w:tr w:rsidR="00182B9A" w:rsidRPr="00182B9A" w:rsidTr="00C0750B">
        <w:trPr>
          <w:jc w:val="center"/>
        </w:trPr>
        <w:tc>
          <w:tcPr>
            <w:tcW w:w="709" w:type="dxa"/>
            <w:vAlign w:val="center"/>
          </w:tcPr>
          <w:p w:rsidR="00A77E90" w:rsidRPr="00182B9A" w:rsidRDefault="00A77E90" w:rsidP="00A77E90">
            <w:pPr>
              <w:autoSpaceDE w:val="0"/>
              <w:autoSpaceDN w:val="0"/>
              <w:spacing w:line="286" w:lineRule="exact"/>
              <w:jc w:val="center"/>
              <w:rPr>
                <w:rFonts w:ascii="宋体" w:hAnsi="宋体" w:cs="宋体"/>
                <w:b/>
                <w:w w:val="98"/>
                <w:kern w:val="0"/>
                <w:sz w:val="18"/>
                <w:szCs w:val="18"/>
              </w:rPr>
            </w:pPr>
            <w:r w:rsidRPr="00182B9A">
              <w:rPr>
                <w:rFonts w:ascii="宋体" w:hAnsi="宋体" w:hint="eastAsia"/>
                <w:b/>
                <w:sz w:val="18"/>
                <w:szCs w:val="18"/>
              </w:rPr>
              <w:lastRenderedPageBreak/>
              <w:t>12</w:t>
            </w:r>
          </w:p>
        </w:tc>
        <w:tc>
          <w:tcPr>
            <w:tcW w:w="993" w:type="dxa"/>
            <w:vAlign w:val="center"/>
          </w:tcPr>
          <w:p w:rsidR="00A77E90" w:rsidRPr="00182B9A" w:rsidRDefault="00A77E90" w:rsidP="00A77E90">
            <w:pPr>
              <w:jc w:val="center"/>
              <w:rPr>
                <w:rFonts w:ascii="宋体" w:hAnsi="宋体"/>
                <w:sz w:val="18"/>
                <w:szCs w:val="18"/>
              </w:rPr>
            </w:pPr>
            <w:r w:rsidRPr="00182B9A">
              <w:rPr>
                <w:rFonts w:ascii="宋体" w:hAnsi="宋体" w:hint="eastAsia"/>
                <w:sz w:val="18"/>
                <w:szCs w:val="18"/>
              </w:rPr>
              <w:t>大学英语Ⅰ</w:t>
            </w:r>
          </w:p>
        </w:tc>
        <w:tc>
          <w:tcPr>
            <w:tcW w:w="2086" w:type="dxa"/>
            <w:vAlign w:val="center"/>
          </w:tcPr>
          <w:p w:rsidR="00A77E90" w:rsidRPr="00182B9A" w:rsidRDefault="00A77E90" w:rsidP="00266A2F">
            <w:pPr>
              <w:spacing w:line="300" w:lineRule="exact"/>
              <w:rPr>
                <w:rFonts w:ascii="宋体" w:hAnsi="宋体"/>
                <w:sz w:val="18"/>
                <w:szCs w:val="18"/>
              </w:rPr>
            </w:pPr>
            <w:r w:rsidRPr="00182B9A">
              <w:rPr>
                <w:rFonts w:ascii="宋体" w:hAnsi="宋体" w:hint="eastAsia"/>
                <w:b/>
                <w:bCs/>
                <w:sz w:val="18"/>
                <w:szCs w:val="18"/>
              </w:rPr>
              <w:t>职场涉外沟通：</w:t>
            </w:r>
            <w:r w:rsidRPr="00182B9A">
              <w:rPr>
                <w:rFonts w:ascii="宋体" w:hAnsi="宋体"/>
                <w:sz w:val="18"/>
                <w:szCs w:val="18"/>
              </w:rPr>
              <w:t>能掌握</w:t>
            </w:r>
            <w:r w:rsidRPr="00182B9A">
              <w:rPr>
                <w:rFonts w:ascii="宋体" w:hAnsi="宋体" w:hint="eastAsia"/>
                <w:sz w:val="18"/>
                <w:szCs w:val="18"/>
              </w:rPr>
              <w:t>高职课标基础模块水平一的</w:t>
            </w:r>
            <w:r w:rsidRPr="00182B9A">
              <w:rPr>
                <w:rFonts w:ascii="宋体" w:hAnsi="宋体"/>
                <w:sz w:val="18"/>
                <w:szCs w:val="18"/>
              </w:rPr>
              <w:t>英语基础知识和英语技能；能够运用英语就日常生活活动进行阐述、沟通和交流；夯实学生语言基础，提高听、说、读、写、译等应用技能</w:t>
            </w:r>
            <w:r w:rsidRPr="00182B9A">
              <w:rPr>
                <w:rFonts w:ascii="宋体" w:hAnsi="宋体" w:hint="eastAsia"/>
                <w:sz w:val="18"/>
                <w:szCs w:val="18"/>
              </w:rPr>
              <w:t>。</w:t>
            </w:r>
            <w:r w:rsidRPr="00182B9A">
              <w:rPr>
                <w:rFonts w:ascii="宋体" w:hAnsi="宋体" w:hint="eastAsia"/>
                <w:b/>
                <w:bCs/>
                <w:sz w:val="18"/>
                <w:szCs w:val="18"/>
              </w:rPr>
              <w:t>多元文化交流：</w:t>
            </w:r>
            <w:r w:rsidRPr="00182B9A">
              <w:rPr>
                <w:rFonts w:ascii="宋体" w:hAnsi="宋体" w:hint="eastAsia"/>
                <w:sz w:val="18"/>
                <w:szCs w:val="18"/>
              </w:rPr>
              <w:t>能够掌握基本的跨文化知识，了解世界各地的基本文化概况，能用英语介绍中华文化，培养开放、包容的心态，提升</w:t>
            </w:r>
            <w:r w:rsidRPr="00182B9A">
              <w:rPr>
                <w:rFonts w:ascii="宋体" w:hAnsi="宋体"/>
                <w:sz w:val="18"/>
                <w:szCs w:val="18"/>
              </w:rPr>
              <w:t>跨文化交际</w:t>
            </w:r>
            <w:r w:rsidRPr="00182B9A">
              <w:rPr>
                <w:rFonts w:ascii="宋体" w:hAnsi="宋体" w:hint="eastAsia"/>
                <w:sz w:val="18"/>
                <w:szCs w:val="18"/>
              </w:rPr>
              <w:t>能力。</w:t>
            </w:r>
            <w:r w:rsidRPr="00182B9A">
              <w:rPr>
                <w:rFonts w:ascii="宋体" w:hAnsi="宋体" w:hint="eastAsia"/>
                <w:b/>
                <w:bCs/>
                <w:sz w:val="18"/>
                <w:szCs w:val="18"/>
              </w:rPr>
              <w:t>语言思维提升：</w:t>
            </w:r>
            <w:r w:rsidRPr="00182B9A">
              <w:rPr>
                <w:rFonts w:ascii="宋体" w:hAnsi="宋体" w:hint="eastAsia"/>
                <w:sz w:val="18"/>
                <w:szCs w:val="18"/>
              </w:rPr>
              <w:t>理解英语与母语在表达习惯和语言结构上的基本差异，学习基本的逻辑思维方法，在语言习得中提升逻辑推理、判断与论证等思维能力。</w:t>
            </w:r>
            <w:r w:rsidRPr="00182B9A">
              <w:rPr>
                <w:rFonts w:ascii="宋体" w:hAnsi="宋体" w:hint="eastAsia"/>
                <w:b/>
                <w:bCs/>
                <w:sz w:val="18"/>
                <w:szCs w:val="18"/>
              </w:rPr>
              <w:t>自主学习完善</w:t>
            </w:r>
            <w:r w:rsidRPr="00182B9A">
              <w:rPr>
                <w:rFonts w:ascii="宋体" w:hAnsi="宋体" w:hint="eastAsia"/>
                <w:sz w:val="18"/>
                <w:szCs w:val="18"/>
              </w:rPr>
              <w:t>：树立正确的学习观，学会制定适合自己的学习目标和学习策略，学会自我监控学习过程，可以进行初步的学习效果评价，从而为未来的学习打下坚实的基础。</w:t>
            </w:r>
          </w:p>
        </w:tc>
        <w:tc>
          <w:tcPr>
            <w:tcW w:w="2024" w:type="dxa"/>
          </w:tcPr>
          <w:p w:rsidR="00A77E90" w:rsidRPr="00182B9A" w:rsidRDefault="00A77E90" w:rsidP="00266A2F">
            <w:pPr>
              <w:spacing w:line="300" w:lineRule="exact"/>
              <w:rPr>
                <w:rFonts w:ascii="宋体" w:hAnsi="宋体"/>
                <w:sz w:val="18"/>
                <w:szCs w:val="18"/>
              </w:rPr>
            </w:pPr>
            <w:r w:rsidRPr="00182B9A">
              <w:rPr>
                <w:rFonts w:ascii="宋体" w:hAnsi="宋体" w:hint="eastAsia"/>
                <w:sz w:val="18"/>
                <w:szCs w:val="18"/>
              </w:rPr>
              <w:t>语言知识方面主要包括与大学校园生活，学习生活及日常生活相关的，如：</w:t>
            </w:r>
            <w:r w:rsidRPr="00182B9A">
              <w:rPr>
                <w:rFonts w:ascii="宋体" w:hAnsi="宋体"/>
                <w:sz w:val="18"/>
                <w:szCs w:val="18"/>
              </w:rPr>
              <w:t>互联网、旅游、运动、文化、文学和</w:t>
            </w:r>
            <w:r w:rsidRPr="00182B9A">
              <w:rPr>
                <w:rFonts w:ascii="宋体" w:hAnsi="宋体" w:hint="eastAsia"/>
                <w:sz w:val="18"/>
                <w:szCs w:val="18"/>
              </w:rPr>
              <w:t>求职面试等话题相关的词汇短语和语言表达方式，并能就以上话题进行讨论和阐述。语法规则方面掌握一般过去时和过去进行时，形容词的比较级和最高级，现在完成时，过去完成时，冠词等。写作方面学生能正确运用标点符号和大写字母、非正式信函的语言特点，撰写非正式信函、常见的应用文。</w:t>
            </w:r>
          </w:p>
        </w:tc>
        <w:tc>
          <w:tcPr>
            <w:tcW w:w="1696" w:type="dxa"/>
          </w:tcPr>
          <w:p w:rsidR="00A77E90" w:rsidRPr="00182B9A" w:rsidRDefault="00A77E90" w:rsidP="00266A2F">
            <w:pPr>
              <w:spacing w:line="300" w:lineRule="exact"/>
              <w:rPr>
                <w:rFonts w:ascii="宋体" w:hAnsi="宋体"/>
                <w:sz w:val="18"/>
                <w:szCs w:val="18"/>
              </w:rPr>
            </w:pPr>
            <w:r w:rsidRPr="00182B9A">
              <w:rPr>
                <w:rFonts w:ascii="宋体" w:hAnsi="宋体" w:hint="eastAsia"/>
                <w:sz w:val="18"/>
                <w:szCs w:val="18"/>
              </w:rPr>
              <w:t>认真研读课程标准，深刻领会并完整把握英语学科核心素养四个方面的内涵及相互关系，将提升学生的职场涉外沟通、多元文化交流、语言思维提升和自主学习完善四项学科核心素养贯穿于教学活动的全过程。要树立正确的信息化教学理念，注重现代信息技术在英语教学中的应用，努力实现英语教学与信息技术的深度融合，提高英语教学的实效。学生是英语学习的主体，要以学生为主体，以学习为中心，促进学生的全面发展。学生需要掌握</w:t>
            </w:r>
            <w:r w:rsidRPr="00182B9A">
              <w:rPr>
                <w:rFonts w:ascii="宋体" w:hAnsi="宋体"/>
                <w:sz w:val="18"/>
                <w:szCs w:val="18"/>
              </w:rPr>
              <w:t>2300-2600</w:t>
            </w:r>
            <w:r w:rsidRPr="00182B9A">
              <w:rPr>
                <w:rFonts w:ascii="宋体" w:hAnsi="宋体" w:hint="eastAsia"/>
                <w:sz w:val="18"/>
                <w:szCs w:val="18"/>
              </w:rPr>
              <w:t>个基础词汇；能够运用基本词汇和语法知识；能够听懂有关日常和涉外事务活动中语速为每分钟100词左右的语篇；能够阅读有关文化，社会，科普，经贸，人物等一般性的阅读材料和应用型材料；能够将简短的应用型题材和一般性日常生活题材的英语语篇翻译成中文；能够根据信息套写简短的应用文，80词左右。</w:t>
            </w:r>
          </w:p>
        </w:tc>
        <w:tc>
          <w:tcPr>
            <w:tcW w:w="1418" w:type="dxa"/>
          </w:tcPr>
          <w:p w:rsidR="00A77E90" w:rsidRPr="00182B9A" w:rsidRDefault="00A77E90" w:rsidP="00266A2F">
            <w:pPr>
              <w:spacing w:line="300" w:lineRule="exact"/>
              <w:rPr>
                <w:rFonts w:ascii="宋体" w:hAnsi="宋体"/>
                <w:sz w:val="18"/>
                <w:szCs w:val="18"/>
              </w:rPr>
            </w:pPr>
            <w:r w:rsidRPr="00182B9A">
              <w:rPr>
                <w:rFonts w:ascii="宋体" w:hAnsi="宋体" w:hint="eastAsia"/>
                <w:sz w:val="18"/>
                <w:szCs w:val="18"/>
              </w:rPr>
              <w:t>充分发挥英语课程的育人功能，将课程内容与育人目标相融合，积极培育和践行社会主义核心价值观。立足新时期职业教育人才培养需要，“立德树人”，育人育才，帮助学生树立正确的世界观、人生观、价值观，培养学生职业精神、提高思辨能力，提升文化修养等。教学内容的凝练，由点到面，潜移默化，系统性的融入思政元素。教学路径可以通过中西文化对比，中国传统文化介绍，社会现象讨论等进行。</w:t>
            </w:r>
          </w:p>
        </w:tc>
      </w:tr>
      <w:tr w:rsidR="00182B9A" w:rsidRPr="00182B9A" w:rsidTr="00C0750B">
        <w:trPr>
          <w:jc w:val="center"/>
        </w:trPr>
        <w:tc>
          <w:tcPr>
            <w:tcW w:w="709" w:type="dxa"/>
            <w:vAlign w:val="center"/>
          </w:tcPr>
          <w:p w:rsidR="00A77E90" w:rsidRPr="00182B9A" w:rsidRDefault="00A77E90" w:rsidP="00A77E90">
            <w:pPr>
              <w:autoSpaceDE w:val="0"/>
              <w:autoSpaceDN w:val="0"/>
              <w:spacing w:line="286" w:lineRule="exact"/>
              <w:jc w:val="center"/>
              <w:rPr>
                <w:rFonts w:ascii="宋体" w:hAnsi="宋体" w:cs="宋体"/>
                <w:b/>
                <w:w w:val="98"/>
                <w:kern w:val="0"/>
                <w:sz w:val="18"/>
                <w:szCs w:val="18"/>
              </w:rPr>
            </w:pPr>
            <w:r w:rsidRPr="00182B9A">
              <w:rPr>
                <w:rFonts w:ascii="宋体" w:hAnsi="宋体" w:hint="eastAsia"/>
                <w:b/>
                <w:sz w:val="18"/>
                <w:szCs w:val="18"/>
              </w:rPr>
              <w:lastRenderedPageBreak/>
              <w:t>13</w:t>
            </w:r>
          </w:p>
        </w:tc>
        <w:tc>
          <w:tcPr>
            <w:tcW w:w="993" w:type="dxa"/>
            <w:vAlign w:val="center"/>
          </w:tcPr>
          <w:p w:rsidR="00A77E90" w:rsidRPr="00182B9A" w:rsidRDefault="00A77E90" w:rsidP="00A77E90">
            <w:pPr>
              <w:jc w:val="center"/>
              <w:rPr>
                <w:rFonts w:ascii="宋体" w:hAnsi="宋体"/>
                <w:sz w:val="18"/>
                <w:szCs w:val="18"/>
              </w:rPr>
            </w:pPr>
            <w:r w:rsidRPr="00182B9A">
              <w:rPr>
                <w:rFonts w:ascii="宋体" w:hAnsi="宋体" w:hint="eastAsia"/>
                <w:sz w:val="18"/>
                <w:szCs w:val="18"/>
              </w:rPr>
              <w:t>大学英语Ⅱ</w:t>
            </w:r>
          </w:p>
        </w:tc>
        <w:tc>
          <w:tcPr>
            <w:tcW w:w="2086" w:type="dxa"/>
            <w:vAlign w:val="center"/>
          </w:tcPr>
          <w:p w:rsidR="00A77E90" w:rsidRPr="00182B9A" w:rsidRDefault="00A77E90" w:rsidP="00266A2F">
            <w:pPr>
              <w:spacing w:line="300" w:lineRule="exact"/>
              <w:rPr>
                <w:rFonts w:ascii="宋体" w:hAnsi="宋体"/>
                <w:sz w:val="18"/>
                <w:szCs w:val="18"/>
              </w:rPr>
            </w:pPr>
            <w:r w:rsidRPr="00182B9A">
              <w:rPr>
                <w:rFonts w:ascii="宋体" w:hAnsi="宋体" w:hint="eastAsia"/>
                <w:b/>
                <w:bCs/>
                <w:sz w:val="18"/>
                <w:szCs w:val="18"/>
              </w:rPr>
              <w:t>职场涉外沟通：</w:t>
            </w:r>
            <w:r w:rsidRPr="00182B9A">
              <w:rPr>
                <w:rFonts w:ascii="宋体" w:hAnsi="宋体" w:hint="eastAsia"/>
                <w:sz w:val="18"/>
                <w:szCs w:val="18"/>
              </w:rPr>
              <w:t>进一步扩大词汇量，提高语法水平，加深对语篇结构的理解，提升英语综合应用能力，特别是口头和书面表达能力。练习不同场景下的沟通策略，以提高信息的有效传达。</w:t>
            </w:r>
            <w:r w:rsidRPr="00182B9A">
              <w:rPr>
                <w:rFonts w:ascii="宋体" w:hAnsi="宋体" w:hint="eastAsia"/>
                <w:b/>
                <w:bCs/>
                <w:sz w:val="18"/>
                <w:szCs w:val="18"/>
              </w:rPr>
              <w:t>多元文化交流：</w:t>
            </w:r>
            <w:r w:rsidRPr="00182B9A">
              <w:rPr>
                <w:rFonts w:ascii="宋体" w:hAnsi="宋体" w:hint="eastAsia"/>
                <w:sz w:val="18"/>
                <w:szCs w:val="18"/>
              </w:rPr>
              <w:t>通过文化比较，加深对中华文化的理解，增强文化自信，学习跨文化沟通理论与技巧，提高跨文化沟通能力。</w:t>
            </w:r>
            <w:r w:rsidRPr="00182B9A">
              <w:rPr>
                <w:rFonts w:ascii="宋体" w:hAnsi="宋体" w:hint="eastAsia"/>
                <w:b/>
                <w:bCs/>
                <w:sz w:val="18"/>
                <w:szCs w:val="18"/>
              </w:rPr>
              <w:t>语言思维提升：</w:t>
            </w:r>
            <w:r w:rsidRPr="00182B9A">
              <w:rPr>
                <w:rFonts w:ascii="宋体" w:hAnsi="宋体" w:hint="eastAsia"/>
                <w:sz w:val="18"/>
                <w:szCs w:val="18"/>
              </w:rPr>
              <w:t>通过深入学习英语表达习惯、语法和词汇，研究语言与文化的深层次联系，理解不同文化背景下的语言使用差异，提高逻辑思维能力，包括分析、综合、比较和分类。</w:t>
            </w:r>
            <w:r w:rsidRPr="00182B9A">
              <w:rPr>
                <w:rFonts w:ascii="宋体" w:hAnsi="宋体" w:hint="eastAsia"/>
                <w:b/>
                <w:bCs/>
                <w:sz w:val="18"/>
                <w:szCs w:val="18"/>
              </w:rPr>
              <w:t>自主学习完善</w:t>
            </w:r>
            <w:r w:rsidRPr="00182B9A">
              <w:rPr>
                <w:rFonts w:ascii="宋体" w:hAnsi="宋体" w:hint="eastAsia"/>
                <w:sz w:val="18"/>
                <w:szCs w:val="18"/>
              </w:rPr>
              <w:t>：能制定明确的学习目标和进行有效的学习规划，</w:t>
            </w:r>
            <w:r w:rsidRPr="00182B9A">
              <w:rPr>
                <w:rFonts w:ascii="宋体" w:hAnsi="宋体" w:cs="Helvetica"/>
                <w:sz w:val="18"/>
                <w:szCs w:val="18"/>
              </w:rPr>
              <w:t>学习更</w:t>
            </w:r>
            <w:r w:rsidRPr="00182B9A">
              <w:rPr>
                <w:rFonts w:ascii="宋体" w:hAnsi="宋体" w:cs="Helvetica" w:hint="eastAsia"/>
                <w:sz w:val="18"/>
                <w:szCs w:val="18"/>
              </w:rPr>
              <w:t>有效的</w:t>
            </w:r>
            <w:r w:rsidRPr="00182B9A">
              <w:rPr>
                <w:rFonts w:ascii="宋体" w:hAnsi="宋体" w:cs="Helvetica"/>
                <w:sz w:val="18"/>
                <w:szCs w:val="18"/>
              </w:rPr>
              <w:t>时间管理</w:t>
            </w:r>
            <w:r w:rsidRPr="00182B9A">
              <w:rPr>
                <w:rFonts w:ascii="宋体" w:hAnsi="宋体" w:cs="Helvetica" w:hint="eastAsia"/>
                <w:sz w:val="18"/>
                <w:szCs w:val="18"/>
              </w:rPr>
              <w:t>，实</w:t>
            </w:r>
            <w:r w:rsidRPr="00182B9A">
              <w:rPr>
                <w:rFonts w:ascii="宋体" w:hAnsi="宋体" w:cs="Helvetica"/>
                <w:sz w:val="18"/>
                <w:szCs w:val="18"/>
              </w:rPr>
              <w:t>践更复杂的学习策略</w:t>
            </w:r>
            <w:r w:rsidRPr="00182B9A">
              <w:rPr>
                <w:rFonts w:ascii="宋体" w:hAnsi="宋体" w:cs="Helvetica" w:hint="eastAsia"/>
                <w:sz w:val="18"/>
                <w:szCs w:val="18"/>
              </w:rPr>
              <w:t>，进一步提升自我监控学习能力。</w:t>
            </w:r>
          </w:p>
        </w:tc>
        <w:tc>
          <w:tcPr>
            <w:tcW w:w="2024" w:type="dxa"/>
          </w:tcPr>
          <w:p w:rsidR="00A77E90" w:rsidRPr="00182B9A" w:rsidRDefault="00A77E90" w:rsidP="00266A2F">
            <w:pPr>
              <w:spacing w:line="300" w:lineRule="exact"/>
              <w:rPr>
                <w:rFonts w:ascii="宋体" w:hAnsi="宋体"/>
                <w:sz w:val="18"/>
                <w:szCs w:val="18"/>
              </w:rPr>
            </w:pPr>
            <w:r w:rsidRPr="00182B9A">
              <w:rPr>
                <w:rFonts w:ascii="宋体" w:hAnsi="宋体" w:hint="eastAsia"/>
                <w:sz w:val="18"/>
                <w:szCs w:val="18"/>
              </w:rPr>
              <w:t>（一）基础模块：</w:t>
            </w:r>
            <w:r w:rsidRPr="00182B9A">
              <w:rPr>
                <w:rFonts w:ascii="宋体" w:hAnsi="宋体"/>
                <w:sz w:val="18"/>
                <w:szCs w:val="18"/>
              </w:rPr>
              <w:t>语言知识方面主要包括</w:t>
            </w:r>
            <w:r w:rsidRPr="00182B9A">
              <w:rPr>
                <w:rFonts w:ascii="宋体" w:hAnsi="宋体" w:hint="eastAsia"/>
                <w:sz w:val="18"/>
                <w:szCs w:val="18"/>
              </w:rPr>
              <w:t>人生面临的选择、与人相处、激励他人、成功</w:t>
            </w:r>
            <w:r w:rsidRPr="00182B9A">
              <w:rPr>
                <w:rFonts w:ascii="宋体" w:hAnsi="宋体"/>
                <w:sz w:val="18"/>
                <w:szCs w:val="18"/>
              </w:rPr>
              <w:t>和</w:t>
            </w:r>
            <w:r w:rsidRPr="00182B9A">
              <w:rPr>
                <w:rFonts w:ascii="宋体" w:hAnsi="宋体" w:hint="eastAsia"/>
                <w:sz w:val="18"/>
                <w:szCs w:val="18"/>
              </w:rPr>
              <w:t>职业选择</w:t>
            </w:r>
            <w:r w:rsidRPr="00182B9A">
              <w:rPr>
                <w:rFonts w:ascii="宋体" w:hAnsi="宋体"/>
                <w:sz w:val="18"/>
                <w:szCs w:val="18"/>
              </w:rPr>
              <w:t>等话题相关的词汇短语和语言表达方式；同时学生能够就以上话题进行阐述。语法规则方面学生需要掌握情态动词、不定代词、不定式和动名词、被动语态、连接词、程度副词的用法等。翻译和写作方面，学生要练习句子和段落翻译以及议论文的写作等。</w:t>
            </w:r>
          </w:p>
          <w:p w:rsidR="00A77E90" w:rsidRPr="00182B9A" w:rsidRDefault="00A77E90" w:rsidP="00266A2F">
            <w:pPr>
              <w:spacing w:line="300" w:lineRule="exact"/>
              <w:rPr>
                <w:rFonts w:ascii="宋体" w:hAnsi="宋体"/>
                <w:sz w:val="18"/>
                <w:szCs w:val="18"/>
              </w:rPr>
            </w:pPr>
            <w:r w:rsidRPr="00182B9A">
              <w:rPr>
                <w:rFonts w:ascii="宋体" w:hAnsi="宋体" w:hint="eastAsia"/>
                <w:sz w:val="18"/>
                <w:szCs w:val="18"/>
              </w:rPr>
              <w:t>（二）拓展模块：拓展模块面向通过英语A级或B级的学生群体开设，主要包括学业提升英语：为有通过大学英语四级意愿的学生而开设的英语课程。如：四级基础、四级冲刺班等。</w:t>
            </w:r>
          </w:p>
          <w:p w:rsidR="00A77E90" w:rsidRPr="00182B9A" w:rsidRDefault="00A77E90" w:rsidP="00266A2F">
            <w:pPr>
              <w:spacing w:line="300" w:lineRule="exact"/>
              <w:rPr>
                <w:rFonts w:ascii="宋体" w:hAnsi="宋体"/>
                <w:sz w:val="18"/>
                <w:szCs w:val="18"/>
              </w:rPr>
            </w:pPr>
          </w:p>
        </w:tc>
        <w:tc>
          <w:tcPr>
            <w:tcW w:w="1696" w:type="dxa"/>
          </w:tcPr>
          <w:p w:rsidR="00A77E90" w:rsidRPr="00182B9A" w:rsidRDefault="00A77E90" w:rsidP="00266A2F">
            <w:pPr>
              <w:spacing w:line="300" w:lineRule="exact"/>
              <w:rPr>
                <w:rFonts w:ascii="宋体" w:hAnsi="宋体"/>
                <w:bCs/>
                <w:sz w:val="18"/>
                <w:szCs w:val="18"/>
              </w:rPr>
            </w:pPr>
            <w:r w:rsidRPr="00182B9A">
              <w:rPr>
                <w:rFonts w:ascii="宋体" w:hAnsi="宋体" w:hint="eastAsia"/>
                <w:bCs/>
                <w:sz w:val="18"/>
                <w:szCs w:val="18"/>
              </w:rPr>
              <w:t>依据教学目标、围绕教学内容，设计符合学生情况的教学活动，全面促进学生英语学科核心素养的提升，有效促进学业目标的达成。要突出职业特色，根据英语课程目标与高素质技术技能人才培养的需要，强调课程内容与专业实践、职场需求的对接，创设与行业企业相近的教学情境任务，通过设计语言教学活动，加强学生语言实践应用能力的培养。要充分利用媒体、网络、人工智能、大数据、虚拟仿真等技术，依托慕课、微课、云教学平台等网络教学手段，利用翻转课堂、混合教学模式等构建真实、开放、交互、合作的教学环境。要根据学生认知特点和能力水平组织教学，尊重生源差异和个体差异，满足学生的不同需求，构建适合学生个性化学习和自主学习的教学模式，鼓励学生开展自主学习、合作学习和探究式学习，促进学生的全面发展和个性化发展。学生需要认知</w:t>
            </w:r>
            <w:r w:rsidRPr="00182B9A">
              <w:rPr>
                <w:rFonts w:ascii="宋体" w:hAnsi="宋体"/>
                <w:bCs/>
                <w:sz w:val="18"/>
                <w:szCs w:val="18"/>
              </w:rPr>
              <w:t>3000个英语单词以及由这些词构成</w:t>
            </w:r>
            <w:r w:rsidRPr="00182B9A">
              <w:rPr>
                <w:rFonts w:ascii="宋体" w:hAnsi="宋体"/>
                <w:bCs/>
                <w:sz w:val="18"/>
                <w:szCs w:val="18"/>
              </w:rPr>
              <w:lastRenderedPageBreak/>
              <w:t>的常用词组，对其中2300个左右的单词</w:t>
            </w:r>
            <w:r w:rsidRPr="00182B9A">
              <w:rPr>
                <w:rFonts w:ascii="宋体" w:hAnsi="宋体" w:hint="eastAsia"/>
                <w:bCs/>
                <w:sz w:val="18"/>
                <w:szCs w:val="18"/>
              </w:rPr>
              <w:t>为基础词汇，能</w:t>
            </w:r>
            <w:r w:rsidRPr="00182B9A">
              <w:rPr>
                <w:rFonts w:ascii="宋体" w:hAnsi="宋体"/>
                <w:bCs/>
                <w:sz w:val="18"/>
                <w:szCs w:val="18"/>
              </w:rPr>
              <w:t>正确拼写，英汉互译</w:t>
            </w:r>
            <w:r w:rsidRPr="00182B9A">
              <w:rPr>
                <w:rFonts w:ascii="宋体" w:hAnsi="宋体" w:hint="eastAsia"/>
                <w:bCs/>
                <w:sz w:val="18"/>
                <w:szCs w:val="18"/>
              </w:rPr>
              <w:t>；</w:t>
            </w:r>
            <w:r w:rsidRPr="00182B9A">
              <w:rPr>
                <w:rFonts w:ascii="宋体" w:hAnsi="宋体"/>
                <w:bCs/>
                <w:sz w:val="18"/>
                <w:szCs w:val="18"/>
              </w:rPr>
              <w:t>掌握基本的英语语法规则，在听、说、读、写、译中能正确运用所学语法知识；能听懂日常和涉外业务活动中发音清楚、语速适中（每分钟1</w:t>
            </w:r>
            <w:r w:rsidRPr="00182B9A">
              <w:rPr>
                <w:rFonts w:ascii="宋体" w:hAnsi="宋体" w:hint="eastAsia"/>
                <w:bCs/>
                <w:sz w:val="18"/>
                <w:szCs w:val="18"/>
              </w:rPr>
              <w:t>2</w:t>
            </w:r>
            <w:r w:rsidRPr="00182B9A">
              <w:rPr>
                <w:rFonts w:ascii="宋体" w:hAnsi="宋体"/>
                <w:bCs/>
                <w:sz w:val="18"/>
                <w:szCs w:val="18"/>
              </w:rPr>
              <w:t>0词左右）的英语对话和不太复杂的陈述；能用英语进行</w:t>
            </w:r>
            <w:r w:rsidRPr="00182B9A">
              <w:rPr>
                <w:rFonts w:ascii="宋体" w:hAnsi="宋体" w:hint="eastAsia"/>
                <w:bCs/>
                <w:sz w:val="18"/>
                <w:szCs w:val="18"/>
              </w:rPr>
              <w:t>一般的日常</w:t>
            </w:r>
            <w:r w:rsidRPr="00182B9A">
              <w:rPr>
                <w:rFonts w:ascii="宋体" w:hAnsi="宋体"/>
                <w:bCs/>
                <w:sz w:val="18"/>
                <w:szCs w:val="18"/>
              </w:rPr>
              <w:t>交际，并能在涉外业务活动中进行</w:t>
            </w:r>
            <w:r w:rsidRPr="00182B9A">
              <w:rPr>
                <w:rFonts w:ascii="宋体" w:hAnsi="宋体" w:hint="eastAsia"/>
                <w:bCs/>
                <w:sz w:val="18"/>
                <w:szCs w:val="18"/>
              </w:rPr>
              <w:t>简单的交流；能阅读中等难度的一般题材的简短英文资料；</w:t>
            </w:r>
            <w:r w:rsidRPr="00182B9A">
              <w:rPr>
                <w:rFonts w:ascii="宋体" w:hAnsi="宋体"/>
                <w:bCs/>
                <w:sz w:val="18"/>
                <w:szCs w:val="18"/>
              </w:rPr>
              <w:t>能借助词典将中等难度的一般题材的文字材料和对外交往中的一般文字材料译成汉语。</w:t>
            </w:r>
          </w:p>
        </w:tc>
        <w:tc>
          <w:tcPr>
            <w:tcW w:w="1418" w:type="dxa"/>
          </w:tcPr>
          <w:p w:rsidR="00A77E90" w:rsidRPr="00182B9A" w:rsidRDefault="00A77E90" w:rsidP="00266A2F">
            <w:pPr>
              <w:spacing w:line="300" w:lineRule="exact"/>
              <w:rPr>
                <w:rFonts w:ascii="宋体" w:hAnsi="宋体"/>
                <w:bCs/>
                <w:sz w:val="18"/>
                <w:szCs w:val="18"/>
              </w:rPr>
            </w:pPr>
            <w:r w:rsidRPr="00182B9A">
              <w:rPr>
                <w:rFonts w:ascii="宋体" w:hAnsi="宋体" w:hint="eastAsia"/>
                <w:bCs/>
                <w:sz w:val="18"/>
                <w:szCs w:val="18"/>
              </w:rPr>
              <w:lastRenderedPageBreak/>
              <w:t>关注课程内容的价值取向，提炼课程思政元素，根据英语学科特点，合理设计教学活动。围绕所学课题培养学生爱岗敬业、精益求精、学习劳模精神、工匠精神，学习体育精神；培养学生爱祖国、爱人民、爱家乡、爱学校的情怀；培养学生环境保护意识、政治意识、大局意识、核心意识、看齐意识；通过讲述中国博大精深文化和传统，培养学生民族精神和时代精神。通过学生们讨论人生中最重要时刻，培养学生树立正确的社会主义核心价值观，让大学生们在学习语言知识和技能的同时，提高自己政治修养，从而获得正确的职业道德。</w:t>
            </w:r>
          </w:p>
        </w:tc>
      </w:tr>
      <w:tr w:rsidR="00182B9A" w:rsidRPr="00182B9A" w:rsidTr="00C0750B">
        <w:trPr>
          <w:jc w:val="center"/>
        </w:trPr>
        <w:tc>
          <w:tcPr>
            <w:tcW w:w="709" w:type="dxa"/>
            <w:vAlign w:val="center"/>
          </w:tcPr>
          <w:p w:rsidR="00A77E90" w:rsidRPr="00182B9A" w:rsidRDefault="00A77E90" w:rsidP="00A77E90">
            <w:pPr>
              <w:autoSpaceDE w:val="0"/>
              <w:autoSpaceDN w:val="0"/>
              <w:spacing w:line="286" w:lineRule="exact"/>
              <w:jc w:val="center"/>
              <w:rPr>
                <w:rFonts w:ascii="宋体" w:hAnsi="宋体" w:cs="宋体"/>
                <w:b/>
                <w:w w:val="98"/>
                <w:kern w:val="0"/>
                <w:sz w:val="18"/>
                <w:szCs w:val="18"/>
              </w:rPr>
            </w:pPr>
            <w:r w:rsidRPr="00182B9A">
              <w:rPr>
                <w:rFonts w:ascii="宋体" w:hAnsi="宋体" w:hint="eastAsia"/>
                <w:b/>
                <w:sz w:val="18"/>
                <w:szCs w:val="18"/>
              </w:rPr>
              <w:t>14</w:t>
            </w:r>
          </w:p>
        </w:tc>
        <w:tc>
          <w:tcPr>
            <w:tcW w:w="993" w:type="dxa"/>
            <w:vAlign w:val="center"/>
          </w:tcPr>
          <w:p w:rsidR="00A77E90" w:rsidRPr="00182B9A" w:rsidRDefault="00A77E90" w:rsidP="00A77E90">
            <w:pPr>
              <w:jc w:val="center"/>
              <w:rPr>
                <w:rFonts w:ascii="宋体" w:hAnsi="宋体"/>
                <w:sz w:val="18"/>
                <w:szCs w:val="18"/>
              </w:rPr>
            </w:pPr>
            <w:r w:rsidRPr="00182B9A">
              <w:rPr>
                <w:rFonts w:ascii="宋体" w:hAnsi="宋体" w:hint="eastAsia"/>
                <w:sz w:val="18"/>
                <w:szCs w:val="18"/>
              </w:rPr>
              <w:t>大学英语Ⅲ</w:t>
            </w:r>
          </w:p>
        </w:tc>
        <w:tc>
          <w:tcPr>
            <w:tcW w:w="2086" w:type="dxa"/>
          </w:tcPr>
          <w:p w:rsidR="00A77E90" w:rsidRPr="00182B9A" w:rsidRDefault="00A77E90" w:rsidP="00266A2F">
            <w:pPr>
              <w:spacing w:line="300" w:lineRule="exact"/>
              <w:rPr>
                <w:rFonts w:ascii="宋体" w:hAnsi="宋体"/>
                <w:sz w:val="18"/>
                <w:szCs w:val="18"/>
              </w:rPr>
            </w:pPr>
            <w:r w:rsidRPr="00182B9A">
              <w:rPr>
                <w:rFonts w:ascii="宋体" w:hAnsi="宋体" w:hint="eastAsia"/>
                <w:b/>
                <w:bCs/>
                <w:sz w:val="18"/>
                <w:szCs w:val="18"/>
              </w:rPr>
              <w:t>职场涉外沟通：</w:t>
            </w:r>
            <w:r w:rsidRPr="00182B9A">
              <w:rPr>
                <w:rFonts w:ascii="宋体" w:hAnsi="宋体" w:hint="eastAsia"/>
                <w:sz w:val="18"/>
                <w:szCs w:val="18"/>
              </w:rPr>
              <w:t>掌握综合英语口语知识，并将知识内化为口语表达能力，从而达到从课堂到实际应用的过渡；能够自如地在多种职场场景中使用英语进行有效沟通，即根据不同的语境选用恰当的沟通方式和策略，高效完成职场任务。</w:t>
            </w:r>
            <w:r w:rsidRPr="00182B9A">
              <w:rPr>
                <w:rFonts w:ascii="宋体" w:hAnsi="宋体" w:hint="eastAsia"/>
                <w:b/>
                <w:bCs/>
                <w:sz w:val="18"/>
                <w:szCs w:val="18"/>
              </w:rPr>
              <w:t>多元文化交流：</w:t>
            </w:r>
            <w:r w:rsidRPr="00182B9A">
              <w:rPr>
                <w:rFonts w:ascii="宋体" w:hAnsi="宋体" w:hint="eastAsia"/>
                <w:sz w:val="18"/>
                <w:szCs w:val="18"/>
              </w:rPr>
              <w:t>进一步强化跨文化交流技巧，能在多元文化背景下表达观点，能有效完成跨文化沟通任务；深入了解中华文化内涵，用英语向世界讲好中国故事，传播中国文化。</w:t>
            </w:r>
            <w:r w:rsidRPr="00182B9A">
              <w:rPr>
                <w:rFonts w:ascii="宋体" w:hAnsi="宋体" w:hint="eastAsia"/>
                <w:b/>
                <w:bCs/>
                <w:sz w:val="18"/>
                <w:szCs w:val="18"/>
              </w:rPr>
              <w:t>语言思维提升：</w:t>
            </w:r>
            <w:r w:rsidRPr="00182B9A">
              <w:rPr>
                <w:rFonts w:ascii="宋体" w:hAnsi="宋体" w:hint="eastAsia"/>
                <w:sz w:val="18"/>
                <w:szCs w:val="18"/>
              </w:rPr>
              <w:t>语言和</w:t>
            </w:r>
            <w:r w:rsidRPr="00182B9A">
              <w:rPr>
                <w:rFonts w:ascii="宋体" w:hAnsi="宋体" w:hint="eastAsia"/>
                <w:sz w:val="18"/>
                <w:szCs w:val="18"/>
              </w:rPr>
              <w:lastRenderedPageBreak/>
              <w:t>文化的进一步比较学习中运用逻辑、思辨提升创新水平，培养尊重事实、客观判断和公正评价的思维品格。</w:t>
            </w:r>
            <w:r w:rsidRPr="00182B9A">
              <w:rPr>
                <w:rFonts w:ascii="宋体" w:hAnsi="宋体" w:hint="eastAsia"/>
                <w:b/>
                <w:bCs/>
                <w:sz w:val="18"/>
                <w:szCs w:val="18"/>
              </w:rPr>
              <w:t>自主学习完善</w:t>
            </w:r>
            <w:r w:rsidRPr="00182B9A">
              <w:rPr>
                <w:rFonts w:ascii="宋体" w:hAnsi="宋体" w:hint="eastAsia"/>
                <w:sz w:val="18"/>
                <w:szCs w:val="18"/>
              </w:rPr>
              <w:t>：</w:t>
            </w:r>
            <w:r w:rsidRPr="00182B9A">
              <w:rPr>
                <w:rFonts w:ascii="宋体" w:hAnsi="宋体" w:cs="Helvetica"/>
                <w:sz w:val="18"/>
                <w:szCs w:val="18"/>
              </w:rPr>
              <w:t>学会如何根据个人升学、就业等实际需要，采取更为有效的学习方式</w:t>
            </w:r>
            <w:r w:rsidRPr="00182B9A">
              <w:rPr>
                <w:rFonts w:ascii="宋体" w:hAnsi="宋体" w:cs="Helvetica" w:hint="eastAsia"/>
                <w:sz w:val="18"/>
                <w:szCs w:val="18"/>
              </w:rPr>
              <w:t>、</w:t>
            </w:r>
            <w:r w:rsidRPr="00182B9A">
              <w:rPr>
                <w:rFonts w:ascii="宋体" w:hAnsi="宋体" w:cs="Helvetica"/>
                <w:sz w:val="18"/>
                <w:szCs w:val="18"/>
              </w:rPr>
              <w:t>方法，学习如何自我反思</w:t>
            </w:r>
            <w:r w:rsidRPr="00182B9A">
              <w:rPr>
                <w:rFonts w:ascii="宋体" w:hAnsi="宋体" w:cs="Helvetica" w:hint="eastAsia"/>
                <w:sz w:val="18"/>
                <w:szCs w:val="18"/>
              </w:rPr>
              <w:t>、</w:t>
            </w:r>
            <w:r w:rsidRPr="00182B9A">
              <w:rPr>
                <w:rFonts w:ascii="宋体" w:hAnsi="宋体" w:cs="Helvetica"/>
                <w:sz w:val="18"/>
                <w:szCs w:val="18"/>
              </w:rPr>
              <w:t>调整学习计划，从而成为一名真正意义上的终身学习者。</w:t>
            </w:r>
          </w:p>
        </w:tc>
        <w:tc>
          <w:tcPr>
            <w:tcW w:w="2024" w:type="dxa"/>
          </w:tcPr>
          <w:p w:rsidR="00A77E90" w:rsidRPr="00182B9A" w:rsidRDefault="00A77E90" w:rsidP="00266A2F">
            <w:pPr>
              <w:spacing w:line="300" w:lineRule="exact"/>
              <w:rPr>
                <w:rFonts w:ascii="宋体" w:hAnsi="宋体"/>
                <w:sz w:val="18"/>
                <w:szCs w:val="18"/>
              </w:rPr>
            </w:pPr>
            <w:r w:rsidRPr="00182B9A">
              <w:rPr>
                <w:rFonts w:ascii="宋体" w:hAnsi="宋体" w:hint="eastAsia"/>
                <w:sz w:val="18"/>
                <w:szCs w:val="18"/>
              </w:rPr>
              <w:lastRenderedPageBreak/>
              <w:t>（一）基础模块：教学内容涵盖不同职业涉外工作中共性的典型英语交际任务及以职场英语为核心内容，以典型工作活动中需要的英语知识和技能为线索组织教学内容，从而培养学生在职场中的英语应用能力。话题涵盖公司结构、求职面试、会议安排、顾客接送，产品介绍和展示等。在语法知识方面，学生能注重语篇中用于特定目的的词汇，能选用恰当的句式结构等。具体语法点包括虚拟语气，情态动词的复杂用法，长难句，</w:t>
            </w:r>
            <w:r w:rsidRPr="00182B9A">
              <w:rPr>
                <w:rFonts w:ascii="宋体" w:hAnsi="宋体" w:hint="eastAsia"/>
                <w:sz w:val="18"/>
                <w:szCs w:val="18"/>
              </w:rPr>
              <w:lastRenderedPageBreak/>
              <w:t>复合句等。口语表达内容涉及演讲、发言、非专业的讲座、新闻报道等；书面表达涉及短文写作和应用文，如会议纪要、产品介绍等。</w:t>
            </w:r>
          </w:p>
          <w:p w:rsidR="00A77E90" w:rsidRPr="00182B9A" w:rsidRDefault="00A77E90" w:rsidP="00266A2F">
            <w:pPr>
              <w:spacing w:line="300" w:lineRule="exact"/>
              <w:rPr>
                <w:rFonts w:ascii="宋体" w:hAnsi="宋体"/>
                <w:sz w:val="18"/>
                <w:szCs w:val="18"/>
              </w:rPr>
            </w:pPr>
            <w:r w:rsidRPr="00182B9A">
              <w:rPr>
                <w:rFonts w:ascii="宋体" w:hAnsi="宋体" w:hint="eastAsia"/>
                <w:sz w:val="18"/>
                <w:szCs w:val="18"/>
              </w:rPr>
              <w:t>（二）拓展模块：拓展模块面向通过大学英语四级的学生群体开设，主要包括：（1）职业提升英语：为进入职场不同工作岗位的学生而开设的职场类英语课程；如英语</w:t>
            </w:r>
            <w:r w:rsidRPr="00182B9A">
              <w:rPr>
                <w:rStyle w:val="af8"/>
                <w:rFonts w:ascii="宋体" w:hAnsi="宋体" w:hint="eastAsia"/>
                <w:b w:val="0"/>
                <w:bCs/>
                <w:sz w:val="18"/>
                <w:szCs w:val="18"/>
                <w:shd w:val="clear" w:color="auto" w:fill="FFFFFF"/>
              </w:rPr>
              <w:t>口语、英语辩论与演讲、跨文化交际；商务谈判英语等。</w:t>
            </w:r>
            <w:r w:rsidRPr="00182B9A">
              <w:rPr>
                <w:rFonts w:ascii="宋体" w:hAnsi="宋体" w:hint="eastAsia"/>
                <w:sz w:val="18"/>
                <w:szCs w:val="18"/>
              </w:rPr>
              <w:t>（2）素养提升英语：为提升学生个人综合素养和满足学生学习兴趣而开设的英语课程。如：</w:t>
            </w:r>
            <w:r w:rsidRPr="00182B9A">
              <w:rPr>
                <w:rStyle w:val="af8"/>
                <w:rFonts w:ascii="宋体" w:hAnsi="宋体" w:hint="eastAsia"/>
                <w:b w:val="0"/>
                <w:bCs/>
                <w:sz w:val="18"/>
                <w:szCs w:val="18"/>
                <w:shd w:val="clear" w:color="auto" w:fill="FFFFFF"/>
              </w:rPr>
              <w:t>英语影视赏析、英美文学赏析、中西方文化；唱学英语等。</w:t>
            </w:r>
          </w:p>
        </w:tc>
        <w:tc>
          <w:tcPr>
            <w:tcW w:w="1696" w:type="dxa"/>
          </w:tcPr>
          <w:p w:rsidR="00A77E90" w:rsidRPr="00182B9A" w:rsidRDefault="00A77E90" w:rsidP="00266A2F">
            <w:pPr>
              <w:spacing w:line="300" w:lineRule="exact"/>
              <w:rPr>
                <w:rFonts w:ascii="宋体" w:hAnsi="宋体"/>
                <w:sz w:val="18"/>
                <w:szCs w:val="18"/>
              </w:rPr>
            </w:pPr>
            <w:r w:rsidRPr="00182B9A">
              <w:rPr>
                <w:rFonts w:ascii="宋体" w:hAnsi="宋体" w:hint="eastAsia"/>
                <w:sz w:val="18"/>
                <w:szCs w:val="18"/>
              </w:rPr>
              <w:lastRenderedPageBreak/>
              <w:t>要通过多种语言活动，让学生体验语言规律，充分调动和发挥学生学习的积极性、主动性和创造性，在提高英语语言实践应用能力的同时，加深其对职业理念、职业责任和职业使命的认识与理解。要指导学生充分利用各种信息资源，通过自主学习、合作学习和探究式学习提升学生的信息素养。要重视对学生学习方法和学习策略的指导，调动学</w:t>
            </w:r>
            <w:r w:rsidRPr="00182B9A">
              <w:rPr>
                <w:rFonts w:ascii="宋体" w:hAnsi="宋体" w:hint="eastAsia"/>
                <w:sz w:val="18"/>
                <w:szCs w:val="18"/>
              </w:rPr>
              <w:lastRenderedPageBreak/>
              <w:t>生学习的积极性；组织丰富多彩的英语课外活动，营造良好的英语学习氛围；指导学生参加各类英语技能竞赛，使之成为英语教学的有机组成部分。词汇知识方面，学生能识别近义词的意义差异，能运用较复杂的词语描述较复杂的事物、行为、特征和概念等，能使用词语讨论相关话题。听力理解方面，学生能听懂日常和涉外业务活动中使用的结构简单、发音清楚、语速适中的英语对话和陈述。口语表达中，学生能在职场中就相关话题与他人进行语言交流，表达准确、连贯、流畅。阅读能力方面，学生能理解、读懂、看懂职场中的书面和视频英文材料，能校准确的提取信息、概况主旨要义。写作方面，能就一般性题材，在30分钟内写出120词左右的命题作文。</w:t>
            </w:r>
          </w:p>
          <w:p w:rsidR="00A77E90" w:rsidRPr="00182B9A" w:rsidRDefault="00A77E90" w:rsidP="00266A2F">
            <w:pPr>
              <w:spacing w:line="300" w:lineRule="exact"/>
              <w:rPr>
                <w:rFonts w:ascii="宋体" w:hAnsi="宋体"/>
                <w:b/>
                <w:bCs/>
                <w:sz w:val="18"/>
                <w:szCs w:val="18"/>
              </w:rPr>
            </w:pPr>
          </w:p>
        </w:tc>
        <w:tc>
          <w:tcPr>
            <w:tcW w:w="1418" w:type="dxa"/>
          </w:tcPr>
          <w:p w:rsidR="00A77E90" w:rsidRPr="00182B9A" w:rsidRDefault="00A77E90" w:rsidP="00266A2F">
            <w:pPr>
              <w:spacing w:line="300" w:lineRule="exact"/>
              <w:rPr>
                <w:rFonts w:ascii="宋体" w:hAnsi="宋体"/>
                <w:b/>
                <w:bCs/>
                <w:sz w:val="18"/>
                <w:szCs w:val="18"/>
              </w:rPr>
            </w:pPr>
            <w:r w:rsidRPr="00182B9A">
              <w:rPr>
                <w:rFonts w:ascii="宋体" w:hAnsi="宋体" w:hint="eastAsia"/>
                <w:sz w:val="18"/>
                <w:szCs w:val="18"/>
              </w:rPr>
              <w:lastRenderedPageBreak/>
              <w:t>引导学生拓宽国际视野、坚定文化自信，形成正确的世界观、人生观、价值观，培养学生的爱国主义情怀和民族自豪感。在讨论中西方文化内容时，融入中华优秀传统文化与价值观念的探讨，有助于学生建立正确的世界观、人生观和价值观。例如，通过探</w:t>
            </w:r>
            <w:r w:rsidRPr="00182B9A">
              <w:rPr>
                <w:rFonts w:ascii="宋体" w:hAnsi="宋体" w:hint="eastAsia"/>
                <w:sz w:val="18"/>
                <w:szCs w:val="18"/>
              </w:rPr>
              <w:lastRenderedPageBreak/>
              <w:t>讨中华文化中的忠孝仁爱等价值观，学生们能够更深刻地理解这些价值观对个人品德和社会和谐的重要性，也增强了他们对中华文化的自豪感和自信心。</w:t>
            </w: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jc w:val="center"/>
              <w:rPr>
                <w:rFonts w:ascii="宋体" w:hAnsi="宋体" w:cs="宋体"/>
                <w:b/>
                <w:w w:val="98"/>
                <w:kern w:val="0"/>
                <w:sz w:val="18"/>
                <w:szCs w:val="18"/>
              </w:rPr>
            </w:pPr>
            <w:r w:rsidRPr="00182B9A">
              <w:rPr>
                <w:rFonts w:ascii="宋体" w:hAnsi="宋体" w:hint="eastAsia"/>
                <w:b/>
                <w:sz w:val="18"/>
                <w:szCs w:val="18"/>
              </w:rPr>
              <w:lastRenderedPageBreak/>
              <w:t>15</w:t>
            </w:r>
          </w:p>
        </w:tc>
        <w:tc>
          <w:tcPr>
            <w:tcW w:w="993" w:type="dxa"/>
            <w:vAlign w:val="center"/>
          </w:tcPr>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hint="eastAsia"/>
                <w:sz w:val="18"/>
                <w:szCs w:val="18"/>
              </w:rPr>
              <w:t>体育Ⅰ、Ⅲ</w:t>
            </w:r>
          </w:p>
        </w:tc>
        <w:tc>
          <w:tcPr>
            <w:tcW w:w="2086" w:type="dxa"/>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1.运动认知与技能领域</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2.运动参与领域</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3.身体健康领域</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4.心理健康与社会适应领域</w:t>
            </w:r>
          </w:p>
          <w:p w:rsidR="007E55AA" w:rsidRPr="00182B9A" w:rsidRDefault="007E55AA" w:rsidP="007E55AA">
            <w:pPr>
              <w:autoSpaceDE w:val="0"/>
              <w:autoSpaceDN w:val="0"/>
              <w:spacing w:line="286" w:lineRule="exact"/>
              <w:rPr>
                <w:rFonts w:ascii="宋体" w:hAnsi="宋体" w:cs="宋体"/>
                <w:kern w:val="0"/>
                <w:sz w:val="18"/>
                <w:szCs w:val="18"/>
              </w:rPr>
            </w:pPr>
          </w:p>
        </w:tc>
        <w:tc>
          <w:tcPr>
            <w:tcW w:w="2024" w:type="dxa"/>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1.《国家学生体质健康标准》</w:t>
            </w:r>
          </w:p>
          <w:p w:rsidR="007E55AA" w:rsidRPr="00182B9A" w:rsidRDefault="007E55AA" w:rsidP="007E55AA">
            <w:pPr>
              <w:numPr>
                <w:ilvl w:val="0"/>
                <w:numId w:val="1"/>
              </w:numPr>
              <w:spacing w:line="286" w:lineRule="exact"/>
              <w:rPr>
                <w:rFonts w:ascii="宋体" w:hAnsi="宋体"/>
                <w:sz w:val="18"/>
                <w:szCs w:val="18"/>
              </w:rPr>
            </w:pPr>
            <w:r w:rsidRPr="00182B9A">
              <w:rPr>
                <w:rFonts w:ascii="宋体" w:hAnsi="宋体" w:hint="eastAsia"/>
                <w:sz w:val="18"/>
                <w:szCs w:val="18"/>
              </w:rPr>
              <w:t>水平一</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足球、篮球、排球、太极拳、拳击、羽毛球、乒乓球、网球、健美</w:t>
            </w:r>
            <w:r w:rsidRPr="00182B9A">
              <w:rPr>
                <w:rFonts w:ascii="宋体" w:hAnsi="宋体" w:hint="eastAsia"/>
                <w:sz w:val="18"/>
                <w:szCs w:val="18"/>
              </w:rPr>
              <w:lastRenderedPageBreak/>
              <w:t>操、瑜伽、体育舞蹈、木兰拳、动感单车。</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3.针对伤、</w:t>
            </w:r>
            <w:r w:rsidRPr="00182B9A">
              <w:rPr>
                <w:rFonts w:ascii="宋体" w:hAnsi="宋体" w:hint="eastAsia"/>
                <w:bCs/>
                <w:sz w:val="18"/>
                <w:szCs w:val="18"/>
              </w:rPr>
              <w:t>病、残等学生，开设体育保健课。</w:t>
            </w:r>
          </w:p>
        </w:tc>
        <w:tc>
          <w:tcPr>
            <w:tcW w:w="1696" w:type="dxa"/>
          </w:tcPr>
          <w:p w:rsidR="007E55AA" w:rsidRPr="00182B9A" w:rsidRDefault="007E55AA" w:rsidP="007E55AA">
            <w:pPr>
              <w:pStyle w:val="a10"/>
              <w:spacing w:before="0" w:beforeAutospacing="0" w:after="0" w:afterAutospacing="0" w:line="286" w:lineRule="exact"/>
              <w:jc w:val="both"/>
              <w:rPr>
                <w:rFonts w:cs="Tahoma"/>
                <w:sz w:val="18"/>
                <w:szCs w:val="18"/>
              </w:rPr>
            </w:pPr>
            <w:r w:rsidRPr="00182B9A">
              <w:rPr>
                <w:rFonts w:cs="Tahoma" w:hint="eastAsia"/>
                <w:sz w:val="18"/>
                <w:szCs w:val="18"/>
              </w:rPr>
              <w:lastRenderedPageBreak/>
              <w:t>1.学习目标明确。既要体现全面育人，又要根据项目和环节特点有所侧重。</w:t>
            </w:r>
          </w:p>
          <w:p w:rsidR="007E55AA" w:rsidRPr="00182B9A" w:rsidRDefault="007E55AA" w:rsidP="007E55AA">
            <w:pPr>
              <w:pStyle w:val="a10"/>
              <w:spacing w:before="0" w:beforeAutospacing="0" w:after="0" w:afterAutospacing="0" w:line="286" w:lineRule="exact"/>
              <w:jc w:val="both"/>
              <w:rPr>
                <w:rFonts w:cs="Tahoma"/>
                <w:sz w:val="18"/>
                <w:szCs w:val="18"/>
              </w:rPr>
            </w:pPr>
            <w:r w:rsidRPr="00182B9A">
              <w:rPr>
                <w:rFonts w:cs="Tahoma" w:hint="eastAsia"/>
                <w:sz w:val="18"/>
                <w:szCs w:val="18"/>
              </w:rPr>
              <w:lastRenderedPageBreak/>
              <w:t>2.教学内容选择依循“目标引领内容”的思路。</w:t>
            </w:r>
          </w:p>
          <w:p w:rsidR="007E55AA" w:rsidRPr="00182B9A" w:rsidRDefault="007E55AA" w:rsidP="007E55AA">
            <w:pPr>
              <w:pStyle w:val="a10"/>
              <w:spacing w:before="0" w:beforeAutospacing="0" w:after="0" w:afterAutospacing="0" w:line="286" w:lineRule="exact"/>
              <w:jc w:val="both"/>
              <w:rPr>
                <w:rFonts w:cs="Tahoma"/>
                <w:sz w:val="18"/>
                <w:szCs w:val="18"/>
              </w:rPr>
            </w:pPr>
            <w:r w:rsidRPr="00182B9A">
              <w:rPr>
                <w:rFonts w:cs="Tahoma" w:hint="eastAsia"/>
                <w:sz w:val="18"/>
                <w:szCs w:val="18"/>
              </w:rPr>
              <w:t>3.教学方法选择和教学手段的应用。教师应根据教学内容特点和教学目标、学生特点等选择合适的教学方法。</w:t>
            </w:r>
          </w:p>
          <w:p w:rsidR="007E55AA" w:rsidRPr="00182B9A" w:rsidRDefault="007E55AA" w:rsidP="007E55AA">
            <w:pPr>
              <w:pStyle w:val="a10"/>
              <w:spacing w:before="0" w:beforeAutospacing="0" w:after="0" w:afterAutospacing="0" w:line="286" w:lineRule="exact"/>
              <w:jc w:val="both"/>
              <w:rPr>
                <w:rFonts w:cs="Tahoma"/>
                <w:sz w:val="18"/>
                <w:szCs w:val="18"/>
              </w:rPr>
            </w:pPr>
            <w:r w:rsidRPr="00182B9A">
              <w:rPr>
                <w:rFonts w:cs="Tahoma" w:hint="eastAsia"/>
                <w:sz w:val="18"/>
                <w:szCs w:val="18"/>
              </w:rPr>
              <w:t>4.教学组织形式的选择，要树立大课程观。</w:t>
            </w:r>
          </w:p>
          <w:p w:rsidR="007E55AA" w:rsidRPr="00182B9A" w:rsidRDefault="007E55AA" w:rsidP="007E55AA">
            <w:pPr>
              <w:pStyle w:val="a10"/>
              <w:spacing w:before="0" w:beforeAutospacing="0" w:after="0" w:afterAutospacing="0" w:line="286" w:lineRule="exact"/>
              <w:jc w:val="both"/>
              <w:rPr>
                <w:rFonts w:cs="Tahoma"/>
                <w:sz w:val="18"/>
                <w:szCs w:val="18"/>
              </w:rPr>
            </w:pPr>
            <w:r w:rsidRPr="00182B9A">
              <w:rPr>
                <w:rFonts w:cs="Tahoma" w:hint="eastAsia"/>
                <w:sz w:val="18"/>
                <w:szCs w:val="18"/>
              </w:rPr>
              <w:t>5.评价考核。包括对学生的体育知识、运动技能、体能、以及情感态度的综合评价。</w:t>
            </w:r>
          </w:p>
          <w:p w:rsidR="007E55AA" w:rsidRPr="00182B9A" w:rsidRDefault="007E55AA" w:rsidP="007E55AA">
            <w:pPr>
              <w:autoSpaceDE w:val="0"/>
              <w:autoSpaceDN w:val="0"/>
              <w:spacing w:line="286" w:lineRule="exact"/>
              <w:rPr>
                <w:rFonts w:ascii="宋体" w:hAnsi="宋体" w:cs="宋体"/>
                <w:kern w:val="0"/>
                <w:sz w:val="18"/>
                <w:szCs w:val="18"/>
              </w:rPr>
            </w:pPr>
          </w:p>
        </w:tc>
        <w:tc>
          <w:tcPr>
            <w:tcW w:w="1418"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shd w:val="clear" w:color="auto" w:fill="FFFFFF"/>
              </w:rPr>
              <w:lastRenderedPageBreak/>
              <w:t>以德立身、以德立学、以德施教。围绕学校“双一流”建设为中心工作和发展方</w:t>
            </w:r>
            <w:r w:rsidRPr="00182B9A">
              <w:rPr>
                <w:rFonts w:ascii="宋体" w:hAnsi="宋体" w:hint="eastAsia"/>
                <w:sz w:val="18"/>
                <w:szCs w:val="18"/>
                <w:shd w:val="clear" w:color="auto" w:fill="FFFFFF"/>
              </w:rPr>
              <w:lastRenderedPageBreak/>
              <w:t>向，不断拓展体育课程内涵建设，尊崇体育精神内涵。打造坚韧不拔的奋斗精神，战胜自我的超越精神，永争第一的拼搏精神；帮助学生在体育锻炼中享受乐趣、增强体质、健全人格、锤炼意志。</w:t>
            </w: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jc w:val="center"/>
              <w:rPr>
                <w:rFonts w:ascii="宋体" w:hAnsi="宋体" w:cs="宋体"/>
                <w:b/>
                <w:w w:val="98"/>
                <w:kern w:val="0"/>
                <w:sz w:val="18"/>
                <w:szCs w:val="18"/>
              </w:rPr>
            </w:pPr>
            <w:r w:rsidRPr="00182B9A">
              <w:rPr>
                <w:rFonts w:ascii="宋体" w:hAnsi="宋体" w:hint="eastAsia"/>
                <w:b/>
                <w:sz w:val="18"/>
                <w:szCs w:val="18"/>
              </w:rPr>
              <w:lastRenderedPageBreak/>
              <w:t>16</w:t>
            </w:r>
          </w:p>
        </w:tc>
        <w:tc>
          <w:tcPr>
            <w:tcW w:w="993" w:type="dxa"/>
            <w:vAlign w:val="center"/>
          </w:tcPr>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hint="eastAsia"/>
                <w:sz w:val="18"/>
                <w:szCs w:val="18"/>
              </w:rPr>
              <w:t>体育Ⅱ、Ⅳ</w:t>
            </w:r>
          </w:p>
        </w:tc>
        <w:tc>
          <w:tcPr>
            <w:tcW w:w="2086" w:type="dxa"/>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1.运动认知与技能领域</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2.运动参与领域</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3.身体健康领域</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4.心理健康与社会适应领域</w:t>
            </w:r>
          </w:p>
          <w:p w:rsidR="007E55AA" w:rsidRPr="00182B9A" w:rsidRDefault="007E55AA" w:rsidP="007E55AA">
            <w:pPr>
              <w:autoSpaceDE w:val="0"/>
              <w:autoSpaceDN w:val="0"/>
              <w:spacing w:line="286" w:lineRule="exact"/>
              <w:rPr>
                <w:rFonts w:ascii="宋体" w:hAnsi="宋体" w:cs="宋体"/>
                <w:kern w:val="0"/>
                <w:sz w:val="18"/>
                <w:szCs w:val="18"/>
              </w:rPr>
            </w:pPr>
          </w:p>
        </w:tc>
        <w:tc>
          <w:tcPr>
            <w:tcW w:w="2024" w:type="dxa"/>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1.水平二</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足球、篮球、排球、太极拳、拳击、羽毛球、乒乓球、网球、健美操、瑜伽、体育舞蹈、木兰扇、动感单车。</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bCs/>
                <w:sz w:val="18"/>
                <w:szCs w:val="18"/>
              </w:rPr>
              <w:t>2.针对伤、病、残等学生，开设体育保健课。</w:t>
            </w:r>
          </w:p>
        </w:tc>
        <w:tc>
          <w:tcPr>
            <w:tcW w:w="1696" w:type="dxa"/>
          </w:tcPr>
          <w:p w:rsidR="007E55AA" w:rsidRPr="00182B9A" w:rsidRDefault="007E55AA" w:rsidP="007E55AA">
            <w:pPr>
              <w:pStyle w:val="a10"/>
              <w:spacing w:before="0" w:beforeAutospacing="0" w:after="0" w:afterAutospacing="0" w:line="286" w:lineRule="exact"/>
              <w:jc w:val="both"/>
              <w:rPr>
                <w:rFonts w:cs="Tahoma"/>
                <w:sz w:val="18"/>
                <w:szCs w:val="18"/>
              </w:rPr>
            </w:pPr>
            <w:r w:rsidRPr="00182B9A">
              <w:rPr>
                <w:rFonts w:cs="Tahoma" w:hint="eastAsia"/>
                <w:sz w:val="18"/>
                <w:szCs w:val="18"/>
              </w:rPr>
              <w:t>1.学习目标明确。既要体现全面育人，又要根据项目和环节特点有所侧重。</w:t>
            </w:r>
          </w:p>
          <w:p w:rsidR="007E55AA" w:rsidRPr="00182B9A" w:rsidRDefault="007E55AA" w:rsidP="007E55AA">
            <w:pPr>
              <w:pStyle w:val="a10"/>
              <w:spacing w:before="0" w:beforeAutospacing="0" w:after="0" w:afterAutospacing="0" w:line="286" w:lineRule="exact"/>
              <w:jc w:val="both"/>
              <w:rPr>
                <w:rFonts w:cs="Tahoma"/>
                <w:sz w:val="18"/>
                <w:szCs w:val="18"/>
              </w:rPr>
            </w:pPr>
            <w:r w:rsidRPr="00182B9A">
              <w:rPr>
                <w:rFonts w:cs="Tahoma" w:hint="eastAsia"/>
                <w:sz w:val="18"/>
                <w:szCs w:val="18"/>
              </w:rPr>
              <w:t>2.教学内容选择依循“目标引领内容”的思路。</w:t>
            </w:r>
          </w:p>
          <w:p w:rsidR="007E55AA" w:rsidRPr="00182B9A" w:rsidRDefault="007E55AA" w:rsidP="007E55AA">
            <w:pPr>
              <w:pStyle w:val="a10"/>
              <w:spacing w:before="0" w:beforeAutospacing="0" w:after="0" w:afterAutospacing="0" w:line="286" w:lineRule="exact"/>
              <w:jc w:val="both"/>
              <w:rPr>
                <w:rFonts w:cs="Tahoma"/>
                <w:sz w:val="18"/>
                <w:szCs w:val="18"/>
              </w:rPr>
            </w:pPr>
            <w:r w:rsidRPr="00182B9A">
              <w:rPr>
                <w:rFonts w:cs="Tahoma" w:hint="eastAsia"/>
                <w:sz w:val="18"/>
                <w:szCs w:val="18"/>
              </w:rPr>
              <w:t>3.教学方法选择和教学手段的应用。教师应根据教学内容特点和教学目标、学生特点等选择合适的教学方法。</w:t>
            </w:r>
          </w:p>
          <w:p w:rsidR="007E55AA" w:rsidRPr="00182B9A" w:rsidRDefault="007E55AA" w:rsidP="007E55AA">
            <w:pPr>
              <w:pStyle w:val="a10"/>
              <w:spacing w:before="0" w:beforeAutospacing="0" w:after="0" w:afterAutospacing="0" w:line="286" w:lineRule="exact"/>
              <w:jc w:val="both"/>
              <w:rPr>
                <w:rFonts w:cs="Tahoma"/>
                <w:sz w:val="18"/>
                <w:szCs w:val="18"/>
              </w:rPr>
            </w:pPr>
            <w:r w:rsidRPr="00182B9A">
              <w:rPr>
                <w:rFonts w:cs="Tahoma" w:hint="eastAsia"/>
                <w:sz w:val="18"/>
                <w:szCs w:val="18"/>
              </w:rPr>
              <w:t>4.教学组织形式的选择，要树立大课程观。</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Tahoma" w:hint="eastAsia"/>
                <w:sz w:val="18"/>
                <w:szCs w:val="18"/>
              </w:rPr>
              <w:t>5.评价考核。包括对学生的体育知识、运动技能、体能、以及情感态度的综合评价。</w:t>
            </w:r>
          </w:p>
        </w:tc>
        <w:tc>
          <w:tcPr>
            <w:tcW w:w="1418" w:type="dxa"/>
            <w:vAlign w:val="center"/>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shd w:val="clear" w:color="auto" w:fill="FFFFFF"/>
              </w:rPr>
              <w:t>以德立身、以德立学、以德施教。围绕学校“双一流”建设为中心工作和发展方向，不断拓展体育课程内涵建设。尊崇体育精神内涵，打造坚韧不拔的奋斗精神，战胜自我的超越精神，永争第一的拼搏精神；帮助学生在体育锻炼中享受乐趣、增强体质、健全人格、锤炼意志。</w:t>
            </w: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jc w:val="center"/>
              <w:rPr>
                <w:rFonts w:ascii="宋体" w:hAnsi="宋体" w:cs="宋体"/>
                <w:b/>
                <w:w w:val="98"/>
                <w:kern w:val="0"/>
                <w:sz w:val="18"/>
                <w:szCs w:val="18"/>
              </w:rPr>
            </w:pPr>
            <w:r w:rsidRPr="00182B9A">
              <w:rPr>
                <w:rFonts w:ascii="宋体" w:hAnsi="宋体" w:hint="eastAsia"/>
                <w:b/>
                <w:sz w:val="18"/>
                <w:szCs w:val="18"/>
              </w:rPr>
              <w:t>17</w:t>
            </w:r>
          </w:p>
        </w:tc>
        <w:tc>
          <w:tcPr>
            <w:tcW w:w="993" w:type="dxa"/>
            <w:vAlign w:val="center"/>
          </w:tcPr>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hint="eastAsia"/>
                <w:sz w:val="18"/>
                <w:szCs w:val="18"/>
              </w:rPr>
              <w:t>军事教育</w:t>
            </w:r>
          </w:p>
        </w:tc>
        <w:tc>
          <w:tcPr>
            <w:tcW w:w="2086"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Tahoma" w:hint="eastAsia"/>
                <w:sz w:val="18"/>
                <w:szCs w:val="18"/>
              </w:rPr>
              <w:t>本课程以国防教育为主线，通过课程教学，使大学生掌握基本的军事理论，达到增强国防观念和国家安全意识，促</w:t>
            </w:r>
            <w:r w:rsidRPr="00182B9A">
              <w:rPr>
                <w:rFonts w:ascii="宋体" w:hAnsi="宋体" w:cs="Tahoma" w:hint="eastAsia"/>
                <w:sz w:val="18"/>
                <w:szCs w:val="18"/>
              </w:rPr>
              <w:lastRenderedPageBreak/>
              <w:t>进大学生综合素质的提高，为中国人民解放军训练后备兵员和培养预备役军官打下坚实的基础的目标。</w:t>
            </w:r>
          </w:p>
        </w:tc>
        <w:tc>
          <w:tcPr>
            <w:tcW w:w="2024"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Tahoma" w:hint="eastAsia"/>
                <w:sz w:val="18"/>
                <w:szCs w:val="18"/>
              </w:rPr>
              <w:lastRenderedPageBreak/>
              <w:t>中国国防的历史与启示；中国的武装力量与先进的武器装备；总体国家安全观；当前我国地缘安全面临的主要挑</w:t>
            </w:r>
            <w:r w:rsidRPr="00182B9A">
              <w:rPr>
                <w:rFonts w:ascii="宋体" w:hAnsi="宋体" w:cs="Tahoma" w:hint="eastAsia"/>
                <w:sz w:val="18"/>
                <w:szCs w:val="18"/>
              </w:rPr>
              <w:lastRenderedPageBreak/>
              <w:t>战与新型国家安全；古代军事思想。</w:t>
            </w:r>
          </w:p>
        </w:tc>
        <w:tc>
          <w:tcPr>
            <w:tcW w:w="1696" w:type="dxa"/>
          </w:tcPr>
          <w:p w:rsidR="007E55AA" w:rsidRPr="00182B9A" w:rsidRDefault="007E55AA" w:rsidP="007E55AA">
            <w:pPr>
              <w:pStyle w:val="a10"/>
              <w:spacing w:before="0" w:beforeAutospacing="0" w:after="0" w:afterAutospacing="0" w:line="286" w:lineRule="exact"/>
              <w:jc w:val="both"/>
              <w:rPr>
                <w:rFonts w:cs="Tahoma"/>
                <w:sz w:val="18"/>
                <w:szCs w:val="18"/>
              </w:rPr>
            </w:pPr>
            <w:r w:rsidRPr="00182B9A">
              <w:rPr>
                <w:rFonts w:cs="Tahoma"/>
                <w:sz w:val="18"/>
                <w:szCs w:val="18"/>
              </w:rPr>
              <w:lastRenderedPageBreak/>
              <w:t>1</w:t>
            </w:r>
            <w:r w:rsidRPr="00182B9A">
              <w:rPr>
                <w:rFonts w:cs="Tahoma" w:hint="eastAsia"/>
                <w:sz w:val="18"/>
                <w:szCs w:val="18"/>
              </w:rPr>
              <w:t>、进行国防知识教育，增强学生的国防观念。</w:t>
            </w:r>
          </w:p>
          <w:p w:rsidR="007E55AA" w:rsidRPr="00182B9A" w:rsidRDefault="007E55AA" w:rsidP="007E55AA">
            <w:pPr>
              <w:pStyle w:val="a10"/>
              <w:spacing w:before="0" w:beforeAutospacing="0" w:after="0" w:afterAutospacing="0" w:line="286" w:lineRule="exact"/>
              <w:jc w:val="both"/>
              <w:rPr>
                <w:rFonts w:cs="Tahoma"/>
                <w:sz w:val="18"/>
                <w:szCs w:val="18"/>
              </w:rPr>
            </w:pPr>
            <w:r w:rsidRPr="00182B9A">
              <w:rPr>
                <w:rFonts w:cs="Tahoma"/>
                <w:sz w:val="18"/>
                <w:szCs w:val="18"/>
              </w:rPr>
              <w:t>2</w:t>
            </w:r>
            <w:r w:rsidRPr="00182B9A">
              <w:rPr>
                <w:rFonts w:cs="Tahoma" w:hint="eastAsia"/>
                <w:sz w:val="18"/>
                <w:szCs w:val="18"/>
              </w:rPr>
              <w:t>、进行军事思想与军事形势教育，提</w:t>
            </w:r>
            <w:r w:rsidRPr="00182B9A">
              <w:rPr>
                <w:rFonts w:cs="Tahoma" w:hint="eastAsia"/>
                <w:sz w:val="18"/>
                <w:szCs w:val="18"/>
              </w:rPr>
              <w:lastRenderedPageBreak/>
              <w:t>高学生认识分析形势的能力。</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Tahoma"/>
                <w:sz w:val="18"/>
                <w:szCs w:val="18"/>
              </w:rPr>
              <w:t>3</w:t>
            </w:r>
            <w:r w:rsidRPr="00182B9A">
              <w:rPr>
                <w:rFonts w:ascii="宋体" w:hAnsi="宋体" w:cs="Tahoma" w:hint="eastAsia"/>
                <w:sz w:val="18"/>
                <w:szCs w:val="18"/>
              </w:rPr>
              <w:t>、进行高技术及高技术战争教育，增强学生科学意识与国家安全意识。</w:t>
            </w:r>
          </w:p>
        </w:tc>
        <w:tc>
          <w:tcPr>
            <w:tcW w:w="1418" w:type="dxa"/>
            <w:vAlign w:val="center"/>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Tahoma" w:hint="eastAsia"/>
                <w:sz w:val="18"/>
                <w:szCs w:val="18"/>
              </w:rPr>
              <w:lastRenderedPageBreak/>
              <w:t>本课程是我校学生的一门必修课。课程以马克思列宁主义、毛泽东思</w:t>
            </w:r>
            <w:r w:rsidRPr="00182B9A">
              <w:rPr>
                <w:rFonts w:ascii="宋体" w:hAnsi="宋体" w:cs="Tahoma" w:hint="eastAsia"/>
                <w:sz w:val="18"/>
                <w:szCs w:val="18"/>
              </w:rPr>
              <w:lastRenderedPageBreak/>
              <w:t>想、邓小平理论和江泽民同志关于国防与军队建设的重要论述为指导，按照教育要面向现代化、面向世界、面向未来的要求，适应我国人才培养的战略目标和加强国防后备力量建设的需要，为培养高素质的社会主义事业的建设者和保卫者服务。</w:t>
            </w: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jc w:val="center"/>
              <w:rPr>
                <w:rFonts w:ascii="宋体" w:hAnsi="宋体" w:cs="宋体"/>
                <w:b/>
                <w:w w:val="98"/>
                <w:kern w:val="0"/>
                <w:sz w:val="18"/>
                <w:szCs w:val="18"/>
              </w:rPr>
            </w:pPr>
            <w:r w:rsidRPr="00182B9A">
              <w:rPr>
                <w:rFonts w:ascii="宋体" w:hAnsi="宋体" w:hint="eastAsia"/>
                <w:b/>
                <w:sz w:val="18"/>
                <w:szCs w:val="18"/>
              </w:rPr>
              <w:lastRenderedPageBreak/>
              <w:t>18</w:t>
            </w:r>
          </w:p>
        </w:tc>
        <w:tc>
          <w:tcPr>
            <w:tcW w:w="993" w:type="dxa"/>
            <w:vAlign w:val="center"/>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军事训练</w:t>
            </w:r>
          </w:p>
        </w:tc>
        <w:tc>
          <w:tcPr>
            <w:tcW w:w="2086"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Arial" w:hint="eastAsia"/>
                <w:sz w:val="18"/>
                <w:szCs w:val="18"/>
                <w:shd w:val="clear" w:color="auto" w:fill="FFFFFF"/>
              </w:rPr>
              <w:t>通过本课程的</w:t>
            </w:r>
            <w:r w:rsidRPr="00182B9A">
              <w:rPr>
                <w:rFonts w:ascii="宋体" w:hAnsi="宋体" w:cs="Arial"/>
                <w:sz w:val="18"/>
                <w:szCs w:val="18"/>
                <w:shd w:val="clear" w:color="auto" w:fill="FFFFFF"/>
              </w:rPr>
              <w:t>教学，让学生了解掌握军事基础知识和基本军事技能，</w:t>
            </w:r>
            <w:r w:rsidRPr="00182B9A">
              <w:rPr>
                <w:rFonts w:ascii="宋体" w:hAnsi="宋体" w:hint="eastAsia"/>
                <w:sz w:val="18"/>
                <w:szCs w:val="18"/>
              </w:rPr>
              <w:t>培养学生良好的组织纪律性和勇敢顽强、吃苦耐劳的坚强毅力，以及团结友爱、互帮互助的集体主义精神，</w:t>
            </w:r>
            <w:r w:rsidRPr="00182B9A">
              <w:rPr>
                <w:rFonts w:ascii="宋体" w:hAnsi="宋体" w:cs="Arial"/>
                <w:sz w:val="18"/>
                <w:szCs w:val="18"/>
                <w:shd w:val="clear" w:color="auto" w:fill="FFFFFF"/>
              </w:rPr>
              <w:t>增强国防观念、国家安全意识和忧患危机意识，弘扬爱国主义精神、传承红色基因、提高学生综合国防素质</w:t>
            </w:r>
            <w:r w:rsidRPr="00182B9A">
              <w:rPr>
                <w:rFonts w:ascii="宋体" w:hAnsi="宋体" w:hint="eastAsia"/>
                <w:sz w:val="18"/>
                <w:szCs w:val="18"/>
              </w:rPr>
              <w:t>，为实施军民融合发展战略和建设国防后备力量服务。</w:t>
            </w:r>
          </w:p>
        </w:tc>
        <w:tc>
          <w:tcPr>
            <w:tcW w:w="2024"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Arial"/>
                <w:sz w:val="18"/>
                <w:szCs w:val="18"/>
                <w:shd w:val="clear" w:color="auto" w:fill="FFFFFF"/>
              </w:rPr>
              <w:t>共同条令教育</w:t>
            </w:r>
            <w:r w:rsidRPr="00182B9A">
              <w:rPr>
                <w:rFonts w:ascii="宋体" w:hAnsi="宋体" w:cs="Arial" w:hint="eastAsia"/>
                <w:sz w:val="18"/>
                <w:szCs w:val="18"/>
                <w:shd w:val="clear" w:color="auto" w:fill="FFFFFF"/>
              </w:rPr>
              <w:t>；</w:t>
            </w:r>
            <w:r w:rsidRPr="00182B9A">
              <w:rPr>
                <w:rFonts w:ascii="宋体" w:hAnsi="宋体" w:cs="Arial"/>
                <w:sz w:val="18"/>
                <w:szCs w:val="18"/>
                <w:shd w:val="clear" w:color="auto" w:fill="FFFFFF"/>
              </w:rPr>
              <w:t>分队的队列动作</w:t>
            </w:r>
            <w:r w:rsidRPr="00182B9A">
              <w:rPr>
                <w:rFonts w:ascii="宋体" w:hAnsi="宋体" w:cs="Arial" w:hint="eastAsia"/>
                <w:sz w:val="18"/>
                <w:szCs w:val="18"/>
                <w:shd w:val="clear" w:color="auto" w:fill="FFFFFF"/>
              </w:rPr>
              <w:t>；</w:t>
            </w:r>
            <w:r w:rsidRPr="00182B9A">
              <w:rPr>
                <w:rFonts w:ascii="宋体" w:hAnsi="宋体" w:cs="Arial"/>
                <w:sz w:val="18"/>
                <w:szCs w:val="18"/>
                <w:shd w:val="clear" w:color="auto" w:fill="FFFFFF"/>
              </w:rPr>
              <w:t>现地教学</w:t>
            </w:r>
            <w:r w:rsidRPr="00182B9A">
              <w:rPr>
                <w:rFonts w:ascii="宋体" w:hAnsi="宋体" w:cs="Arial" w:hint="eastAsia"/>
                <w:sz w:val="18"/>
                <w:szCs w:val="18"/>
                <w:shd w:val="clear" w:color="auto" w:fill="FFFFFF"/>
              </w:rPr>
              <w:t>；</w:t>
            </w:r>
            <w:r w:rsidRPr="00182B9A">
              <w:rPr>
                <w:rFonts w:ascii="宋体" w:hAnsi="宋体" w:cs="Arial"/>
                <w:sz w:val="18"/>
                <w:szCs w:val="18"/>
                <w:shd w:val="clear" w:color="auto" w:fill="FFFFFF"/>
              </w:rPr>
              <w:t>轻武器射击</w:t>
            </w:r>
            <w:r w:rsidRPr="00182B9A">
              <w:rPr>
                <w:rFonts w:ascii="宋体" w:hAnsi="宋体" w:cs="Arial" w:hint="eastAsia"/>
                <w:sz w:val="18"/>
                <w:szCs w:val="18"/>
                <w:shd w:val="clear" w:color="auto" w:fill="FFFFFF"/>
              </w:rPr>
              <w:t>（模拟）；</w:t>
            </w:r>
            <w:r w:rsidRPr="00182B9A">
              <w:rPr>
                <w:rFonts w:ascii="宋体" w:hAnsi="宋体" w:cs="Arial"/>
                <w:sz w:val="18"/>
                <w:szCs w:val="18"/>
                <w:shd w:val="clear" w:color="auto" w:fill="FFFFFF"/>
              </w:rPr>
              <w:t>格斗基础</w:t>
            </w:r>
            <w:r w:rsidRPr="00182B9A">
              <w:rPr>
                <w:rFonts w:ascii="宋体" w:hAnsi="宋体" w:cs="Arial" w:hint="eastAsia"/>
                <w:sz w:val="18"/>
                <w:szCs w:val="18"/>
                <w:shd w:val="clear" w:color="auto" w:fill="FFFFFF"/>
              </w:rPr>
              <w:t>；</w:t>
            </w:r>
            <w:r w:rsidRPr="00182B9A">
              <w:rPr>
                <w:rFonts w:ascii="宋体" w:hAnsi="宋体" w:cs="Arial"/>
                <w:sz w:val="18"/>
                <w:szCs w:val="18"/>
                <w:shd w:val="clear" w:color="auto" w:fill="FFFFFF"/>
              </w:rPr>
              <w:t>战场医疗救护</w:t>
            </w:r>
            <w:r w:rsidRPr="00182B9A">
              <w:rPr>
                <w:rFonts w:ascii="宋体" w:hAnsi="宋体" w:cs="Arial" w:hint="eastAsia"/>
                <w:sz w:val="18"/>
                <w:szCs w:val="18"/>
                <w:shd w:val="clear" w:color="auto" w:fill="FFFFFF"/>
              </w:rPr>
              <w:t>；</w:t>
            </w:r>
            <w:r w:rsidRPr="00182B9A">
              <w:rPr>
                <w:rFonts w:ascii="宋体" w:hAnsi="宋体" w:cs="Arial"/>
                <w:sz w:val="18"/>
                <w:szCs w:val="18"/>
                <w:shd w:val="clear" w:color="auto" w:fill="FFFFFF"/>
              </w:rPr>
              <w:t>核生化防护</w:t>
            </w:r>
            <w:r w:rsidRPr="00182B9A">
              <w:rPr>
                <w:rFonts w:ascii="宋体" w:hAnsi="宋体" w:cs="Arial" w:hint="eastAsia"/>
                <w:sz w:val="18"/>
                <w:szCs w:val="18"/>
                <w:shd w:val="clear" w:color="auto" w:fill="FFFFFF"/>
              </w:rPr>
              <w:t>；</w:t>
            </w:r>
            <w:r w:rsidRPr="00182B9A">
              <w:rPr>
                <w:rFonts w:ascii="宋体" w:hAnsi="宋体" w:cs="Arial"/>
                <w:sz w:val="18"/>
                <w:szCs w:val="18"/>
                <w:shd w:val="clear" w:color="auto" w:fill="FFFFFF"/>
              </w:rPr>
              <w:t>战备规定</w:t>
            </w:r>
            <w:r w:rsidRPr="00182B9A">
              <w:rPr>
                <w:rFonts w:ascii="宋体" w:hAnsi="宋体" w:cs="Arial" w:hint="eastAsia"/>
                <w:sz w:val="18"/>
                <w:szCs w:val="18"/>
                <w:shd w:val="clear" w:color="auto" w:fill="FFFFFF"/>
              </w:rPr>
              <w:t>；</w:t>
            </w:r>
            <w:r w:rsidRPr="00182B9A">
              <w:rPr>
                <w:rFonts w:ascii="宋体" w:hAnsi="宋体" w:cs="Arial"/>
                <w:sz w:val="18"/>
                <w:szCs w:val="18"/>
                <w:shd w:val="clear" w:color="auto" w:fill="FFFFFF"/>
              </w:rPr>
              <w:t>紧急集合</w:t>
            </w:r>
            <w:r w:rsidRPr="00182B9A">
              <w:rPr>
                <w:rFonts w:ascii="宋体" w:hAnsi="宋体" w:cs="Arial" w:hint="eastAsia"/>
                <w:sz w:val="18"/>
                <w:szCs w:val="18"/>
                <w:shd w:val="clear" w:color="auto" w:fill="FFFFFF"/>
              </w:rPr>
              <w:t>；</w:t>
            </w:r>
            <w:r w:rsidRPr="00182B9A">
              <w:rPr>
                <w:rFonts w:ascii="宋体" w:hAnsi="宋体" w:cs="Arial"/>
                <w:sz w:val="18"/>
                <w:szCs w:val="18"/>
                <w:shd w:val="clear" w:color="auto" w:fill="FFFFFF"/>
              </w:rPr>
              <w:t>行军拉练</w:t>
            </w:r>
            <w:r w:rsidRPr="00182B9A">
              <w:rPr>
                <w:rFonts w:ascii="宋体" w:hAnsi="宋体" w:cs="Arial" w:hint="eastAsia"/>
                <w:sz w:val="18"/>
                <w:szCs w:val="18"/>
                <w:shd w:val="clear" w:color="auto" w:fill="FFFFFF"/>
              </w:rPr>
              <w:t>。</w:t>
            </w:r>
          </w:p>
        </w:tc>
        <w:tc>
          <w:tcPr>
            <w:tcW w:w="1696" w:type="dxa"/>
          </w:tcPr>
          <w:p w:rsidR="007E55AA" w:rsidRPr="00182B9A" w:rsidRDefault="007E55AA" w:rsidP="007E55AA">
            <w:pPr>
              <w:spacing w:line="286" w:lineRule="exact"/>
              <w:rPr>
                <w:rFonts w:ascii="宋体" w:hAnsi="宋体" w:cs="Arial"/>
                <w:sz w:val="18"/>
                <w:szCs w:val="18"/>
                <w:shd w:val="clear" w:color="auto" w:fill="FFFFFF"/>
              </w:rPr>
            </w:pPr>
            <w:r w:rsidRPr="00182B9A">
              <w:rPr>
                <w:rFonts w:ascii="宋体" w:hAnsi="宋体" w:cs="Arial" w:hint="eastAsia"/>
                <w:sz w:val="18"/>
                <w:szCs w:val="18"/>
                <w:shd w:val="clear" w:color="auto" w:fill="FFFFFF"/>
              </w:rPr>
              <w:t>1、</w:t>
            </w:r>
            <w:r w:rsidRPr="00182B9A">
              <w:rPr>
                <w:rFonts w:ascii="宋体" w:hAnsi="宋体" w:cs="Arial"/>
                <w:sz w:val="18"/>
                <w:szCs w:val="18"/>
                <w:shd w:val="clear" w:color="auto" w:fill="FFFFFF"/>
              </w:rPr>
              <w:t>了解中国人民解放军三大条令的主要内容，掌握队列动作的基本要领，养成良好的军事素养，增强组织纪律观念，培养学生令行禁止、团结奋进、顽强拼搏的过硬作风</w:t>
            </w:r>
            <w:r w:rsidRPr="00182B9A">
              <w:rPr>
                <w:rFonts w:ascii="宋体" w:hAnsi="宋体" w:cs="Arial" w:hint="eastAsia"/>
                <w:sz w:val="18"/>
                <w:szCs w:val="18"/>
                <w:shd w:val="clear" w:color="auto" w:fill="FFFFFF"/>
              </w:rPr>
              <w:t>。</w:t>
            </w:r>
          </w:p>
          <w:p w:rsidR="007E55AA" w:rsidRPr="00182B9A" w:rsidRDefault="007E55AA" w:rsidP="007E55AA">
            <w:pPr>
              <w:spacing w:line="286" w:lineRule="exact"/>
              <w:rPr>
                <w:rFonts w:ascii="宋体" w:hAnsi="宋体" w:cs="Arial"/>
                <w:sz w:val="18"/>
                <w:szCs w:val="18"/>
                <w:shd w:val="clear" w:color="auto" w:fill="FFFFFF"/>
              </w:rPr>
            </w:pPr>
            <w:r w:rsidRPr="00182B9A">
              <w:rPr>
                <w:rFonts w:ascii="宋体" w:hAnsi="宋体" w:cs="Arial" w:hint="eastAsia"/>
                <w:sz w:val="18"/>
                <w:szCs w:val="18"/>
                <w:shd w:val="clear" w:color="auto" w:fill="FFFFFF"/>
              </w:rPr>
              <w:t>2、</w:t>
            </w:r>
            <w:r w:rsidRPr="00182B9A">
              <w:rPr>
                <w:rFonts w:ascii="宋体" w:hAnsi="宋体" w:cs="Arial"/>
                <w:sz w:val="18"/>
                <w:szCs w:val="18"/>
                <w:shd w:val="clear" w:color="auto" w:fill="FFFFFF"/>
              </w:rPr>
              <w:t>了解轻武器的战斗性能，掌握射击动作要领，进行体会射击；学会单兵战术基础动作，了解战斗班组攻防的基本动作和战术原则，培养学生良好的战斗素养</w:t>
            </w:r>
            <w:r w:rsidRPr="00182B9A">
              <w:rPr>
                <w:rFonts w:ascii="宋体" w:hAnsi="宋体" w:cs="Arial" w:hint="eastAsia"/>
                <w:sz w:val="18"/>
                <w:szCs w:val="18"/>
                <w:shd w:val="clear" w:color="auto" w:fill="FFFFFF"/>
              </w:rPr>
              <w:t>。</w:t>
            </w:r>
          </w:p>
          <w:p w:rsidR="007E55AA" w:rsidRPr="00182B9A" w:rsidRDefault="007E55AA" w:rsidP="007E55AA">
            <w:pPr>
              <w:spacing w:line="286" w:lineRule="exact"/>
              <w:rPr>
                <w:rFonts w:ascii="宋体" w:hAnsi="宋体" w:cs="Arial"/>
                <w:sz w:val="18"/>
                <w:szCs w:val="18"/>
                <w:shd w:val="clear" w:color="auto" w:fill="FFFFFF"/>
              </w:rPr>
            </w:pPr>
            <w:r w:rsidRPr="00182B9A">
              <w:rPr>
                <w:rFonts w:ascii="宋体" w:hAnsi="宋体" w:cs="Arial" w:hint="eastAsia"/>
                <w:sz w:val="18"/>
                <w:szCs w:val="18"/>
                <w:shd w:val="clear" w:color="auto" w:fill="FFFFFF"/>
              </w:rPr>
              <w:t>3、</w:t>
            </w:r>
            <w:r w:rsidRPr="00182B9A">
              <w:rPr>
                <w:rFonts w:ascii="宋体" w:hAnsi="宋体" w:cs="Arial"/>
                <w:sz w:val="18"/>
                <w:szCs w:val="18"/>
                <w:shd w:val="clear" w:color="auto" w:fill="FFFFFF"/>
              </w:rPr>
              <w:t>了解格斗、防护的基本知识，熟悉卫生、救护基本要领，掌握战场自救互救的技能，提高学生安全防护能力</w:t>
            </w:r>
            <w:r w:rsidRPr="00182B9A">
              <w:rPr>
                <w:rFonts w:ascii="宋体" w:hAnsi="宋体" w:cs="Arial" w:hint="eastAsia"/>
                <w:sz w:val="18"/>
                <w:szCs w:val="18"/>
                <w:shd w:val="clear" w:color="auto" w:fill="FFFFFF"/>
              </w:rPr>
              <w:t>。</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Arial" w:hint="eastAsia"/>
                <w:sz w:val="18"/>
                <w:szCs w:val="18"/>
                <w:shd w:val="clear" w:color="auto" w:fill="FFFFFF"/>
              </w:rPr>
              <w:t>4、</w:t>
            </w:r>
            <w:r w:rsidRPr="00182B9A">
              <w:rPr>
                <w:rFonts w:ascii="宋体" w:hAnsi="宋体" w:cs="Arial"/>
                <w:sz w:val="18"/>
                <w:szCs w:val="18"/>
                <w:shd w:val="clear" w:color="auto" w:fill="FFFFFF"/>
              </w:rPr>
              <w:t>了解战备规定、紧急集合、徒</w:t>
            </w:r>
            <w:r w:rsidRPr="00182B9A">
              <w:rPr>
                <w:rFonts w:ascii="宋体" w:hAnsi="宋体" w:cs="Arial"/>
                <w:sz w:val="18"/>
                <w:szCs w:val="18"/>
                <w:shd w:val="clear" w:color="auto" w:fill="FFFFFF"/>
              </w:rPr>
              <w:lastRenderedPageBreak/>
              <w:t>步行军、野外生存基本要求、方法和注意事项，学会识图用图、电磁频谱监测的基本技能，培养分析判断和应急处置能力，全面提升综合军事素质</w:t>
            </w:r>
            <w:r w:rsidRPr="00182B9A">
              <w:rPr>
                <w:rFonts w:ascii="宋体" w:hAnsi="宋体" w:cs="Arial" w:hint="eastAsia"/>
                <w:sz w:val="18"/>
                <w:szCs w:val="18"/>
                <w:shd w:val="clear" w:color="auto" w:fill="FFFFFF"/>
              </w:rPr>
              <w:t>。</w:t>
            </w:r>
          </w:p>
        </w:tc>
        <w:tc>
          <w:tcPr>
            <w:tcW w:w="1418" w:type="dxa"/>
            <w:vAlign w:val="center"/>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Arial"/>
                <w:sz w:val="18"/>
                <w:szCs w:val="18"/>
                <w:shd w:val="clear" w:color="auto" w:fill="FFFFFF"/>
              </w:rPr>
              <w:lastRenderedPageBreak/>
              <w:t>军训作为大学生入校后的第一堂必修课，其内容包括了以增强国防意识、激发爱国热情、改善知识结构为主要目的军事理论学习，也包括了以培养后备军官、磨练身心素质、规范行为目的的军事技能训练，这其中始终贯穿着以坚定理想信念，增强责任感、使命感，树立正确的世界观、人生观、价值观，升华思想境界为目的的思想政治教育。地方高校军训不仅可以拓宽大学生的</w:t>
            </w:r>
            <w:r w:rsidRPr="00182B9A">
              <w:rPr>
                <w:rFonts w:ascii="宋体" w:hAnsi="宋体" w:cs="Arial"/>
                <w:sz w:val="18"/>
                <w:szCs w:val="18"/>
                <w:shd w:val="clear" w:color="auto" w:fill="FFFFFF"/>
              </w:rPr>
              <w:lastRenderedPageBreak/>
              <w:t>知识领域，而且能锻造顽强的毅力与坚定的信念，激发每个大学生对人生价值的重新思考。</w:t>
            </w: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jc w:val="center"/>
              <w:rPr>
                <w:rFonts w:ascii="宋体" w:hAnsi="宋体" w:cs="宋体"/>
                <w:b/>
                <w:w w:val="98"/>
                <w:kern w:val="0"/>
                <w:sz w:val="18"/>
                <w:szCs w:val="18"/>
              </w:rPr>
            </w:pPr>
            <w:r w:rsidRPr="00182B9A">
              <w:rPr>
                <w:rFonts w:ascii="宋体" w:hAnsi="宋体" w:hint="eastAsia"/>
                <w:b/>
                <w:sz w:val="18"/>
                <w:szCs w:val="18"/>
              </w:rPr>
              <w:lastRenderedPageBreak/>
              <w:t>19</w:t>
            </w:r>
          </w:p>
        </w:tc>
        <w:tc>
          <w:tcPr>
            <w:tcW w:w="993" w:type="dxa"/>
            <w:vAlign w:val="center"/>
          </w:tcPr>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hint="eastAsia"/>
                <w:sz w:val="18"/>
                <w:szCs w:val="18"/>
              </w:rPr>
              <w:t xml:space="preserve">人工智能概论 </w:t>
            </w:r>
          </w:p>
        </w:tc>
        <w:tc>
          <w:tcPr>
            <w:tcW w:w="2086"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shd w:val="clear" w:color="auto" w:fill="FFFFFF"/>
              </w:rPr>
              <w:t>人工智能是研究如何利用计算机来模拟人脑所从事的感知、推理、学习、思考、规划等人类智能活动，来解决需要人类智能才能解决的问题，以延伸人们智能的科学。通过本课程的学习，学生在已有的计算机知识基础上，对人工智能从整体上形成初步认识，掌握人工智能知识表达、知识推理、机器学习、机器视觉等应用场景及基本原理，了解人工智能研究与应用的新进展和方向，开阔学生的知识视野，为将来更加深入的学习和运用人工智能相关工具和方法解决专业领域实际问题奠定初步基础。</w:t>
            </w:r>
          </w:p>
        </w:tc>
        <w:tc>
          <w:tcPr>
            <w:tcW w:w="2024"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shd w:val="clear" w:color="auto" w:fill="FFFFFF"/>
              </w:rPr>
              <w:t>课程选择人工智能领域中一些具有代表性的内容进行重点介绍。首先对人工智能的起源与发展、人工智能领域影响较大的主要流派及其认知进行简要的概述；然后介绍人工智能中几种常用的应用场景及基本原理，如人脸识别、指纹识别、（商用服务或工业）机器人、机器翻译等；最后对当前人工智能最热门的研究和应用领域，如计算智能等技术进行讨论。</w:t>
            </w:r>
          </w:p>
        </w:tc>
        <w:tc>
          <w:tcPr>
            <w:tcW w:w="1696" w:type="dxa"/>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人工智能是一门交叉性较强的学科，具有理论性强、涉及面广、知识点多、内容抽象等特点。因此结合人工智能发展趋势和专业应用领域的需要，课程要求有：</w:t>
            </w:r>
          </w:p>
          <w:p w:rsidR="007E55AA" w:rsidRPr="00182B9A" w:rsidRDefault="007E55AA" w:rsidP="007E55AA">
            <w:pPr>
              <w:spacing w:line="286" w:lineRule="exact"/>
              <w:rPr>
                <w:rFonts w:ascii="宋体" w:hAnsi="宋体"/>
                <w:sz w:val="18"/>
                <w:szCs w:val="18"/>
                <w:shd w:val="clear" w:color="auto" w:fill="FFFFFF"/>
              </w:rPr>
            </w:pPr>
            <w:r w:rsidRPr="00182B9A">
              <w:rPr>
                <w:rFonts w:ascii="宋体" w:hAnsi="宋体" w:hint="eastAsia"/>
                <w:sz w:val="18"/>
                <w:szCs w:val="18"/>
              </w:rPr>
              <w:t>1、注重人工智能技术与专业应用相结合</w:t>
            </w:r>
            <w:r w:rsidRPr="00182B9A">
              <w:rPr>
                <w:rFonts w:ascii="宋体" w:hAnsi="宋体" w:hint="eastAsia"/>
                <w:sz w:val="18"/>
                <w:szCs w:val="18"/>
                <w:shd w:val="clear" w:color="auto" w:fill="FFFFFF"/>
              </w:rPr>
              <w:t>尽量介绍与生活或专业应用相关的趣味性较强的案例，建立起与教材知识点清晰的内在联系，既锻炼学生的逻辑思维能力，亦能促进学习兴趣的提高。</w:t>
            </w:r>
          </w:p>
          <w:p w:rsidR="007E55AA" w:rsidRPr="00182B9A" w:rsidRDefault="007E55AA" w:rsidP="007E55AA">
            <w:pPr>
              <w:spacing w:line="286" w:lineRule="exact"/>
              <w:rPr>
                <w:rFonts w:ascii="宋体" w:hAnsi="宋体"/>
                <w:sz w:val="18"/>
                <w:szCs w:val="18"/>
                <w:shd w:val="clear" w:color="auto" w:fill="FFFFFF"/>
              </w:rPr>
            </w:pPr>
            <w:r w:rsidRPr="00182B9A">
              <w:rPr>
                <w:rFonts w:ascii="宋体" w:hAnsi="宋体" w:hint="eastAsia"/>
                <w:sz w:val="18"/>
                <w:szCs w:val="18"/>
                <w:shd w:val="clear" w:color="auto" w:fill="FFFFFF"/>
              </w:rPr>
              <w:t>2、充分利用现有网上开源的人工智能演示平台，帮助学生理解人工智能基本原理和概念。</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shd w:val="clear" w:color="auto" w:fill="FFFFFF"/>
              </w:rPr>
              <w:t>3、充分运用线上线下混合式教学模式，将学生视为课程教学的主体，开展自主、合作、探究式学习活动。</w:t>
            </w:r>
          </w:p>
        </w:tc>
        <w:tc>
          <w:tcPr>
            <w:tcW w:w="1418"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Arial" w:hint="eastAsia"/>
                <w:sz w:val="18"/>
                <w:szCs w:val="18"/>
                <w:shd w:val="clear" w:color="auto" w:fill="FFFFFF"/>
              </w:rPr>
              <w:t>使学生能够正确看待计算机技术的发展，促使学生能够权衡人工智能的利弊，合理平衡AI与人类工作矛盾，了解人工智能对人类的威胁，掌握防范这些威胁的方法。</w:t>
            </w: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jc w:val="center"/>
              <w:rPr>
                <w:rFonts w:ascii="宋体" w:hAnsi="宋体" w:cs="宋体"/>
                <w:b/>
                <w:w w:val="98"/>
                <w:kern w:val="0"/>
                <w:sz w:val="18"/>
                <w:szCs w:val="18"/>
              </w:rPr>
            </w:pPr>
            <w:r w:rsidRPr="00182B9A">
              <w:rPr>
                <w:rFonts w:ascii="宋体" w:hAnsi="宋体" w:hint="eastAsia"/>
                <w:b/>
                <w:sz w:val="18"/>
                <w:szCs w:val="18"/>
              </w:rPr>
              <w:t>20</w:t>
            </w:r>
          </w:p>
        </w:tc>
        <w:tc>
          <w:tcPr>
            <w:tcW w:w="993" w:type="dxa"/>
            <w:vAlign w:val="center"/>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心理健康教育</w:t>
            </w:r>
          </w:p>
          <w:p w:rsidR="007E55AA" w:rsidRPr="00182B9A" w:rsidRDefault="007E55AA" w:rsidP="007E55AA">
            <w:pPr>
              <w:spacing w:line="286" w:lineRule="exact"/>
              <w:rPr>
                <w:rFonts w:ascii="宋体" w:hAnsi="宋体"/>
                <w:sz w:val="18"/>
                <w:szCs w:val="18"/>
              </w:rPr>
            </w:pPr>
          </w:p>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hint="eastAsia"/>
                <w:sz w:val="18"/>
                <w:szCs w:val="18"/>
              </w:rPr>
              <w:t xml:space="preserve"> </w:t>
            </w:r>
          </w:p>
        </w:tc>
        <w:tc>
          <w:tcPr>
            <w:tcW w:w="2086"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心理健康教育课程面向大一学生开设。通过教学，使学生在知识、技能和自我认知三个层面实现以下目标：知识层面，使学生了解心理学的有关基本理论，明确</w:t>
            </w:r>
            <w:r w:rsidRPr="00182B9A">
              <w:rPr>
                <w:rFonts w:ascii="宋体" w:hAnsi="宋体" w:hint="eastAsia"/>
                <w:sz w:val="18"/>
                <w:szCs w:val="18"/>
              </w:rPr>
              <w:lastRenderedPageBreak/>
              <w:t>心理健康的标准和意义，了解常见的心理问题表现，掌握自我调适的基本知识；技能层面，使学生掌握自我探索技能，心理调适技能及心理发展技能。如环境适应、自我管理、人际交往、情绪调控、压力管理等技能；自我认知层面，使学生树立心理健康发展的自主意识，了解自身的心理特点，能够对自己的身体条件、心理状况、行为能力等进行客观评价，正确认识自己、接纳自己，在遇到心理问题时能够进行自我调适或寻求帮助，积极探索适合自己并适应社会的生活状态。</w:t>
            </w:r>
          </w:p>
        </w:tc>
        <w:tc>
          <w:tcPr>
            <w:tcW w:w="2024" w:type="dxa"/>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lastRenderedPageBreak/>
              <w:t>健康与心理健康；</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规划大学生活；</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大学生自我意识；</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健全人格塑造；</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情绪管理；</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大学生人际交往；</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挫折及应对；</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lastRenderedPageBreak/>
              <w:t>恋爱与性心理；</w:t>
            </w:r>
          </w:p>
          <w:p w:rsidR="007E55AA" w:rsidRPr="00182B9A" w:rsidRDefault="007E55AA" w:rsidP="007E55AA">
            <w:pPr>
              <w:autoSpaceDE w:val="0"/>
              <w:autoSpaceDN w:val="0"/>
              <w:spacing w:line="286" w:lineRule="exact"/>
              <w:rPr>
                <w:rFonts w:ascii="宋体" w:hAnsi="宋体" w:cs="宋体"/>
                <w:kern w:val="0"/>
                <w:sz w:val="18"/>
                <w:szCs w:val="18"/>
              </w:rPr>
            </w:pPr>
          </w:p>
        </w:tc>
        <w:tc>
          <w:tcPr>
            <w:tcW w:w="1696" w:type="dxa"/>
          </w:tcPr>
          <w:p w:rsidR="007E55AA" w:rsidRPr="00182B9A" w:rsidRDefault="007E55AA" w:rsidP="007E55AA">
            <w:pPr>
              <w:spacing w:line="286" w:lineRule="exact"/>
              <w:rPr>
                <w:rFonts w:ascii="宋体" w:hAnsi="宋体"/>
                <w:bCs/>
                <w:sz w:val="18"/>
                <w:szCs w:val="18"/>
              </w:rPr>
            </w:pPr>
            <w:r w:rsidRPr="00182B9A">
              <w:rPr>
                <w:rFonts w:ascii="宋体" w:hAnsi="宋体" w:hint="eastAsia"/>
                <w:sz w:val="18"/>
                <w:szCs w:val="18"/>
              </w:rPr>
              <w:lastRenderedPageBreak/>
              <w:t>课程依</w:t>
            </w:r>
            <w:r w:rsidRPr="00182B9A">
              <w:rPr>
                <w:rFonts w:ascii="宋体" w:hAnsi="宋体"/>
                <w:sz w:val="18"/>
                <w:szCs w:val="18"/>
              </w:rPr>
              <w:t>据</w:t>
            </w:r>
            <w:r w:rsidRPr="00182B9A">
              <w:rPr>
                <w:rFonts w:ascii="宋体" w:hAnsi="宋体" w:hint="eastAsia"/>
                <w:sz w:val="18"/>
                <w:szCs w:val="18"/>
              </w:rPr>
              <w:t>大</w:t>
            </w:r>
            <w:r w:rsidRPr="00182B9A">
              <w:rPr>
                <w:rFonts w:ascii="宋体" w:hAnsi="宋体"/>
                <w:sz w:val="18"/>
                <w:szCs w:val="18"/>
              </w:rPr>
              <w:t>学生生理、心理发展特点，</w:t>
            </w:r>
            <w:r w:rsidRPr="00182B9A">
              <w:rPr>
                <w:rFonts w:ascii="宋体" w:hAnsi="宋体" w:hint="eastAsia"/>
                <w:sz w:val="18"/>
                <w:szCs w:val="18"/>
              </w:rPr>
              <w:t>通过理论讲授、心理体验感悟、认知行为训练等教学、实践环节实施，由课堂讲授</w:t>
            </w:r>
            <w:r w:rsidRPr="00182B9A">
              <w:rPr>
                <w:rFonts w:ascii="宋体" w:hAnsi="宋体" w:hint="eastAsia"/>
                <w:sz w:val="18"/>
                <w:szCs w:val="18"/>
              </w:rPr>
              <w:lastRenderedPageBreak/>
              <w:t>和课后实践训练两部分组成。</w:t>
            </w:r>
          </w:p>
          <w:p w:rsidR="007E55AA" w:rsidRPr="00182B9A" w:rsidRDefault="007E55AA" w:rsidP="007E55AA">
            <w:pPr>
              <w:spacing w:line="286" w:lineRule="exact"/>
              <w:rPr>
                <w:rFonts w:ascii="宋体" w:hAnsi="宋体"/>
                <w:bCs/>
                <w:sz w:val="18"/>
                <w:szCs w:val="18"/>
              </w:rPr>
            </w:pPr>
            <w:r w:rsidRPr="00182B9A">
              <w:rPr>
                <w:rFonts w:ascii="宋体" w:hAnsi="宋体" w:hint="eastAsia"/>
                <w:sz w:val="18"/>
                <w:szCs w:val="18"/>
              </w:rPr>
              <w:t>施教时体现“教师主导”“学生主体”的教学理念，充分调动学生参与的积极性，开展课堂互动活动，避免单向的理论灌输和知识传授，充分发挥本课程教学在培养与提高学生心理素质的功能。</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bCs/>
                <w:sz w:val="18"/>
                <w:szCs w:val="18"/>
              </w:rPr>
              <w:t>明确学习目标与要求，利用教学资源课前自学；课堂中认真听课，积极参与，真诚分享；认真参加课后实践活动，在团体互动中获得积极心理体验，并外化为行为的正向改变。</w:t>
            </w:r>
          </w:p>
        </w:tc>
        <w:tc>
          <w:tcPr>
            <w:tcW w:w="1418" w:type="dxa"/>
            <w:vAlign w:val="center"/>
          </w:tcPr>
          <w:p w:rsidR="007E55AA" w:rsidRPr="00182B9A" w:rsidRDefault="007E55AA" w:rsidP="007E55AA">
            <w:pPr>
              <w:spacing w:line="286" w:lineRule="exact"/>
              <w:rPr>
                <w:rFonts w:ascii="宋体" w:hAnsi="宋体"/>
                <w:bCs/>
                <w:sz w:val="18"/>
                <w:szCs w:val="18"/>
              </w:rPr>
            </w:pPr>
            <w:r w:rsidRPr="00182B9A">
              <w:rPr>
                <w:rFonts w:ascii="宋体" w:hAnsi="宋体" w:hint="eastAsia"/>
                <w:bCs/>
                <w:sz w:val="18"/>
                <w:szCs w:val="18"/>
              </w:rPr>
              <w:lastRenderedPageBreak/>
              <w:t>就教学内容而言，挖掘心理健康课程中的思政元素，如规划大学生活部分引导学生树立人生理</w:t>
            </w:r>
            <w:r w:rsidRPr="00182B9A">
              <w:rPr>
                <w:rFonts w:ascii="宋体" w:hAnsi="宋体" w:hint="eastAsia"/>
                <w:bCs/>
                <w:sz w:val="18"/>
                <w:szCs w:val="18"/>
              </w:rPr>
              <w:lastRenderedPageBreak/>
              <w:t>想，融入时代潮流；在介绍自我意识起源问题时通过东西方对比，让学生认识到我们祖先的智慧和成就，增强民族自信；在人格部分通过价值观澄清活动，设置情境，引导学生通过学习和反思来塑造和调适价值观体系；在挫折部分通过团体活动引发学生对自我、环境、他人与社会关系的思考和对生命的敬畏，培养积极奋发向上的社会责任感。</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bCs/>
                <w:sz w:val="18"/>
                <w:szCs w:val="18"/>
              </w:rPr>
              <w:t>就教学实施而言，在教学过程中的互动环节，尤其是课后实践训练部分，可以培养学生的团队意识、相互信任和协作沟通以及集体主义精神。</w:t>
            </w: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jc w:val="center"/>
              <w:rPr>
                <w:rFonts w:ascii="宋体" w:hAnsi="宋体" w:cs="宋体"/>
                <w:b/>
                <w:w w:val="98"/>
                <w:kern w:val="0"/>
                <w:sz w:val="18"/>
                <w:szCs w:val="18"/>
              </w:rPr>
            </w:pPr>
            <w:r w:rsidRPr="00182B9A">
              <w:rPr>
                <w:rFonts w:ascii="宋体" w:hAnsi="宋体" w:hint="eastAsia"/>
                <w:b/>
                <w:sz w:val="18"/>
                <w:szCs w:val="18"/>
              </w:rPr>
              <w:lastRenderedPageBreak/>
              <w:t>21</w:t>
            </w:r>
          </w:p>
        </w:tc>
        <w:tc>
          <w:tcPr>
            <w:tcW w:w="993" w:type="dxa"/>
            <w:vAlign w:val="center"/>
          </w:tcPr>
          <w:p w:rsidR="007E55AA" w:rsidRPr="00182B9A" w:rsidRDefault="007E55AA" w:rsidP="007E55AA">
            <w:pPr>
              <w:pStyle w:val="a10"/>
              <w:spacing w:before="0" w:beforeAutospacing="0" w:after="0" w:afterAutospacing="0" w:line="240" w:lineRule="exact"/>
              <w:jc w:val="both"/>
              <w:rPr>
                <w:rFonts w:ascii="Times New Roman" w:hAnsi="Times New Roman" w:cs="Times New Roman"/>
                <w:sz w:val="18"/>
                <w:szCs w:val="18"/>
              </w:rPr>
            </w:pPr>
            <w:r w:rsidRPr="00182B9A">
              <w:rPr>
                <w:rFonts w:ascii="Times New Roman" w:hAnsi="Times New Roman" w:cs="Times New Roman" w:hint="eastAsia"/>
                <w:sz w:val="18"/>
                <w:szCs w:val="18"/>
              </w:rPr>
              <w:t>国家</w:t>
            </w:r>
            <w:r w:rsidRPr="00182B9A">
              <w:rPr>
                <w:rFonts w:ascii="Times New Roman" w:hAnsi="Times New Roman" w:cs="Times New Roman"/>
                <w:sz w:val="18"/>
                <w:szCs w:val="18"/>
              </w:rPr>
              <w:t>安全教育</w:t>
            </w:r>
          </w:p>
        </w:tc>
        <w:tc>
          <w:tcPr>
            <w:tcW w:w="2086" w:type="dxa"/>
          </w:tcPr>
          <w:p w:rsidR="007E55AA" w:rsidRPr="00182B9A" w:rsidRDefault="007E55AA" w:rsidP="007E55AA">
            <w:pPr>
              <w:pStyle w:val="a10"/>
              <w:spacing w:before="0" w:beforeAutospacing="0" w:after="0" w:afterAutospacing="0" w:line="240" w:lineRule="exact"/>
              <w:jc w:val="center"/>
              <w:rPr>
                <w:rFonts w:ascii="Times New Roman" w:hAnsi="Times New Roman" w:cs="Times New Roman"/>
                <w:sz w:val="18"/>
                <w:szCs w:val="18"/>
              </w:rPr>
            </w:pPr>
            <w:r w:rsidRPr="00182B9A">
              <w:rPr>
                <w:rFonts w:ascii="Times New Roman" w:hAnsi="Times New Roman" w:cs="Times New Roman"/>
                <w:sz w:val="18"/>
                <w:szCs w:val="18"/>
              </w:rPr>
              <w:t>重点围绕理解中华民族命运与国家关系，践行总体国家安全观</w:t>
            </w:r>
            <w:r w:rsidRPr="00182B9A">
              <w:rPr>
                <w:rFonts w:ascii="Times New Roman" w:hAnsi="Times New Roman" w:cs="Times New Roman" w:hint="eastAsia"/>
                <w:sz w:val="18"/>
                <w:szCs w:val="18"/>
              </w:rPr>
              <w:t>，使</w:t>
            </w:r>
            <w:r w:rsidRPr="00182B9A">
              <w:rPr>
                <w:rFonts w:ascii="Times New Roman" w:hAnsi="Times New Roman" w:cs="Times New Roman"/>
                <w:sz w:val="18"/>
                <w:szCs w:val="18"/>
              </w:rPr>
              <w:t>学生系统掌握总体国家安全观的内涵和精神实质，理解中国特色国家安全体系，树立国家安全底线思维，将国家安全意识转化为自觉行动，强化责任担当。</w:t>
            </w:r>
          </w:p>
        </w:tc>
        <w:tc>
          <w:tcPr>
            <w:tcW w:w="2024" w:type="dxa"/>
          </w:tcPr>
          <w:p w:rsidR="007E55AA" w:rsidRPr="00182B9A" w:rsidRDefault="007E55AA" w:rsidP="007E55AA">
            <w:pPr>
              <w:pStyle w:val="a10"/>
              <w:spacing w:before="0" w:beforeAutospacing="0" w:after="0" w:afterAutospacing="0" w:line="240" w:lineRule="exact"/>
              <w:jc w:val="center"/>
              <w:rPr>
                <w:rFonts w:ascii="Times New Roman" w:hAnsi="Times New Roman" w:cs="Times New Roman"/>
                <w:sz w:val="18"/>
                <w:szCs w:val="18"/>
              </w:rPr>
            </w:pPr>
            <w:r w:rsidRPr="00182B9A">
              <w:rPr>
                <w:rFonts w:ascii="Times New Roman" w:hAnsi="Times New Roman" w:cs="Times New Roman"/>
                <w:sz w:val="18"/>
                <w:szCs w:val="18"/>
              </w:rPr>
              <w:t>政治安全、国土安全、军事安全、经济安全、文化安全、社会安全、科技安全、网络安全、生态安全、资源安全、核安全、海外利益安全以及太空、深海、极地、生物等不断拓展的新型领域安全。</w:t>
            </w:r>
          </w:p>
        </w:tc>
        <w:tc>
          <w:tcPr>
            <w:tcW w:w="1696" w:type="dxa"/>
          </w:tcPr>
          <w:p w:rsidR="007E55AA" w:rsidRPr="00182B9A" w:rsidRDefault="007E55AA" w:rsidP="007E55AA">
            <w:pPr>
              <w:pStyle w:val="a10"/>
              <w:spacing w:before="0" w:beforeAutospacing="0" w:after="0" w:afterAutospacing="0" w:line="240" w:lineRule="exact"/>
              <w:jc w:val="center"/>
              <w:rPr>
                <w:rFonts w:ascii="Times New Roman" w:hAnsi="Times New Roman" w:cs="Times New Roman"/>
                <w:sz w:val="18"/>
                <w:szCs w:val="18"/>
              </w:rPr>
            </w:pPr>
            <w:r w:rsidRPr="00182B9A">
              <w:rPr>
                <w:rFonts w:ascii="Times New Roman" w:hAnsi="Times New Roman" w:cs="Times New Roman"/>
                <w:sz w:val="18"/>
                <w:szCs w:val="18"/>
              </w:rPr>
              <w:t>本课程理论与实践相结合</w:t>
            </w:r>
            <w:r w:rsidRPr="00182B9A">
              <w:rPr>
                <w:rFonts w:ascii="Times New Roman" w:hAnsi="Times New Roman" w:cs="Times New Roman" w:hint="eastAsia"/>
                <w:sz w:val="18"/>
                <w:szCs w:val="18"/>
              </w:rPr>
              <w:t>方式，</w:t>
            </w:r>
            <w:r w:rsidRPr="00182B9A">
              <w:rPr>
                <w:rFonts w:ascii="Times New Roman" w:hAnsi="Times New Roman" w:cs="Times New Roman"/>
                <w:sz w:val="18"/>
                <w:szCs w:val="18"/>
              </w:rPr>
              <w:t>教学采用</w:t>
            </w:r>
            <w:r w:rsidRPr="00182B9A">
              <w:rPr>
                <w:rFonts w:ascii="Times New Roman" w:hAnsi="Times New Roman" w:cs="Times New Roman" w:hint="eastAsia"/>
                <w:sz w:val="18"/>
                <w:szCs w:val="18"/>
              </w:rPr>
              <w:t>课堂教学、国家</w:t>
            </w:r>
            <w:r w:rsidRPr="00182B9A">
              <w:rPr>
                <w:rFonts w:ascii="Times New Roman" w:hAnsi="Times New Roman" w:cs="Times New Roman"/>
                <w:sz w:val="18"/>
                <w:szCs w:val="18"/>
              </w:rPr>
              <w:t>安全主题讲座、网络课堂讲授、典型案例分析、小组讨论、社会调查等方法实施。</w:t>
            </w:r>
          </w:p>
          <w:p w:rsidR="007E55AA" w:rsidRPr="00182B9A" w:rsidRDefault="007E55AA" w:rsidP="007E55AA">
            <w:pPr>
              <w:pStyle w:val="a10"/>
              <w:spacing w:before="0" w:beforeAutospacing="0" w:after="0" w:afterAutospacing="0" w:line="240" w:lineRule="exact"/>
              <w:jc w:val="center"/>
              <w:rPr>
                <w:rFonts w:ascii="Times New Roman" w:hAnsi="Times New Roman" w:cs="Times New Roman"/>
                <w:sz w:val="18"/>
                <w:szCs w:val="18"/>
              </w:rPr>
            </w:pPr>
            <w:r w:rsidRPr="00182B9A">
              <w:rPr>
                <w:rFonts w:ascii="Times New Roman" w:hAnsi="Times New Roman" w:cs="Times New Roman"/>
                <w:sz w:val="18"/>
                <w:szCs w:val="18"/>
              </w:rPr>
              <w:t>在教学过程中，充分利用各种资源。校内</w:t>
            </w:r>
            <w:r w:rsidRPr="00182B9A">
              <w:rPr>
                <w:rFonts w:ascii="Times New Roman" w:hAnsi="Times New Roman" w:cs="Times New Roman" w:hint="eastAsia"/>
                <w:sz w:val="18"/>
                <w:szCs w:val="18"/>
              </w:rPr>
              <w:t>组建</w:t>
            </w:r>
            <w:r w:rsidRPr="00182B9A">
              <w:rPr>
                <w:rFonts w:ascii="Times New Roman" w:hAnsi="Times New Roman" w:cs="Times New Roman"/>
                <w:sz w:val="18"/>
                <w:szCs w:val="18"/>
              </w:rPr>
              <w:t>充</w:t>
            </w:r>
            <w:r w:rsidRPr="00182B9A">
              <w:rPr>
                <w:rFonts w:ascii="Times New Roman" w:hAnsi="Times New Roman" w:cs="Times New Roman" w:hint="eastAsia"/>
                <w:sz w:val="18"/>
                <w:szCs w:val="18"/>
              </w:rPr>
              <w:t>以</w:t>
            </w:r>
            <w:r w:rsidRPr="00182B9A">
              <w:rPr>
                <w:rFonts w:ascii="Times New Roman" w:hAnsi="Times New Roman" w:cs="Times New Roman"/>
                <w:sz w:val="18"/>
                <w:szCs w:val="18"/>
              </w:rPr>
              <w:t>思政教师、辅导员、保</w:t>
            </w:r>
            <w:r w:rsidRPr="00182B9A">
              <w:rPr>
                <w:rFonts w:ascii="Times New Roman" w:hAnsi="Times New Roman" w:cs="Times New Roman"/>
                <w:sz w:val="18"/>
                <w:szCs w:val="18"/>
              </w:rPr>
              <w:lastRenderedPageBreak/>
              <w:t>卫干部等</w:t>
            </w:r>
            <w:r w:rsidRPr="00182B9A">
              <w:rPr>
                <w:rFonts w:ascii="Times New Roman" w:hAnsi="Times New Roman" w:cs="Times New Roman" w:hint="eastAsia"/>
                <w:sz w:val="18"/>
                <w:szCs w:val="18"/>
              </w:rPr>
              <w:t>为主的教师队伍</w:t>
            </w:r>
            <w:r w:rsidRPr="00182B9A">
              <w:rPr>
                <w:rFonts w:ascii="Times New Roman" w:hAnsi="Times New Roman" w:cs="Times New Roman"/>
                <w:sz w:val="18"/>
                <w:szCs w:val="18"/>
              </w:rPr>
              <w:t>；同时调动社会资源，聘请国安</w:t>
            </w:r>
            <w:r w:rsidRPr="00182B9A">
              <w:rPr>
                <w:rFonts w:ascii="Times New Roman" w:hAnsi="Times New Roman" w:cs="Times New Roman" w:hint="eastAsia"/>
                <w:sz w:val="18"/>
                <w:szCs w:val="18"/>
              </w:rPr>
              <w:t>部门</w:t>
            </w:r>
            <w:r w:rsidRPr="00182B9A">
              <w:rPr>
                <w:rFonts w:ascii="Times New Roman" w:hAnsi="Times New Roman" w:cs="Times New Roman"/>
                <w:sz w:val="18"/>
                <w:szCs w:val="18"/>
              </w:rPr>
              <w:t>专家参与教育教学活动，</w:t>
            </w:r>
            <w:r w:rsidRPr="00182B9A">
              <w:rPr>
                <w:rFonts w:ascii="Times New Roman" w:hAnsi="Times New Roman" w:cs="Times New Roman" w:hint="eastAsia"/>
                <w:sz w:val="18"/>
                <w:szCs w:val="18"/>
              </w:rPr>
              <w:t>“</w:t>
            </w:r>
            <w:r w:rsidRPr="00182B9A">
              <w:rPr>
                <w:rFonts w:ascii="Times New Roman" w:hAnsi="Times New Roman" w:cs="Times New Roman"/>
                <w:sz w:val="18"/>
                <w:szCs w:val="18"/>
              </w:rPr>
              <w:t>国家安全教育</w:t>
            </w:r>
            <w:r w:rsidRPr="00182B9A">
              <w:rPr>
                <w:rFonts w:ascii="Times New Roman" w:hAnsi="Times New Roman" w:cs="Times New Roman" w:hint="eastAsia"/>
                <w:sz w:val="18"/>
                <w:szCs w:val="18"/>
              </w:rPr>
              <w:t>”</w:t>
            </w:r>
            <w:r w:rsidRPr="00182B9A">
              <w:rPr>
                <w:rFonts w:ascii="Times New Roman" w:hAnsi="Times New Roman" w:cs="Times New Roman"/>
                <w:sz w:val="18"/>
                <w:szCs w:val="18"/>
              </w:rPr>
              <w:t>课程把目标与出现的问题结合起来，让学生更好地感知、理解、接受和践行。</w:t>
            </w:r>
          </w:p>
        </w:tc>
        <w:tc>
          <w:tcPr>
            <w:tcW w:w="1418" w:type="dxa"/>
            <w:vAlign w:val="center"/>
          </w:tcPr>
          <w:p w:rsidR="007E55AA" w:rsidRPr="00182B9A" w:rsidRDefault="007E55AA" w:rsidP="007E55AA">
            <w:pPr>
              <w:pStyle w:val="a10"/>
              <w:spacing w:before="0" w:beforeAutospacing="0" w:after="0" w:afterAutospacing="0" w:line="240" w:lineRule="exact"/>
              <w:jc w:val="both"/>
              <w:rPr>
                <w:rFonts w:ascii="Times New Roman" w:hAnsi="Times New Roman" w:cs="Times New Roman"/>
                <w:sz w:val="18"/>
                <w:szCs w:val="18"/>
              </w:rPr>
            </w:pPr>
            <w:r w:rsidRPr="00182B9A">
              <w:rPr>
                <w:rFonts w:ascii="Times New Roman" w:hAnsi="Times New Roman" w:cs="Times New Roman"/>
                <w:sz w:val="18"/>
                <w:szCs w:val="18"/>
              </w:rPr>
              <w:lastRenderedPageBreak/>
              <w:t>将国家安全教育</w:t>
            </w:r>
            <w:r w:rsidRPr="00182B9A">
              <w:rPr>
                <w:rFonts w:ascii="Times New Roman" w:hAnsi="Times New Roman" w:cs="Times New Roman" w:hint="eastAsia"/>
                <w:sz w:val="18"/>
                <w:szCs w:val="18"/>
              </w:rPr>
              <w:t>与</w:t>
            </w:r>
            <w:r w:rsidRPr="00182B9A">
              <w:rPr>
                <w:rFonts w:ascii="Times New Roman" w:hAnsi="Times New Roman" w:cs="Times New Roman"/>
                <w:sz w:val="18"/>
                <w:szCs w:val="18"/>
              </w:rPr>
              <w:t>思政教育</w:t>
            </w:r>
            <w:r w:rsidRPr="00182B9A">
              <w:rPr>
                <w:rFonts w:ascii="Times New Roman" w:hAnsi="Times New Roman" w:cs="Times New Roman" w:hint="eastAsia"/>
                <w:sz w:val="18"/>
                <w:szCs w:val="18"/>
              </w:rPr>
              <w:t>相互融合</w:t>
            </w:r>
            <w:r w:rsidRPr="00182B9A">
              <w:rPr>
                <w:rFonts w:ascii="Times New Roman" w:hAnsi="Times New Roman" w:cs="Times New Roman"/>
                <w:sz w:val="18"/>
                <w:szCs w:val="18"/>
              </w:rPr>
              <w:t>，</w:t>
            </w:r>
            <w:r w:rsidRPr="00182B9A">
              <w:rPr>
                <w:rFonts w:ascii="Times New Roman" w:hAnsi="Times New Roman" w:cs="Times New Roman" w:hint="eastAsia"/>
                <w:sz w:val="18"/>
                <w:szCs w:val="18"/>
              </w:rPr>
              <w:t>使学生</w:t>
            </w:r>
            <w:r w:rsidRPr="00182B9A">
              <w:rPr>
                <w:rFonts w:ascii="Times New Roman" w:hAnsi="Times New Roman" w:cs="Times New Roman"/>
                <w:sz w:val="18"/>
                <w:szCs w:val="18"/>
              </w:rPr>
              <w:t>深刻地认识到国家安全的重要性，</w:t>
            </w:r>
            <w:r w:rsidRPr="00182B9A">
              <w:rPr>
                <w:rFonts w:ascii="Times New Roman" w:hAnsi="Times New Roman" w:cs="Times New Roman" w:hint="eastAsia"/>
                <w:sz w:val="18"/>
                <w:szCs w:val="18"/>
              </w:rPr>
              <w:t>让</w:t>
            </w:r>
            <w:r w:rsidRPr="00182B9A">
              <w:rPr>
                <w:rFonts w:ascii="Times New Roman" w:hAnsi="Times New Roman" w:cs="Times New Roman"/>
                <w:sz w:val="18"/>
                <w:szCs w:val="18"/>
              </w:rPr>
              <w:t>学生更加全面地理解国家安全与个人发展、社会进步之间的紧密联系，培养学生的道德品质、</w:t>
            </w:r>
            <w:r w:rsidRPr="00182B9A">
              <w:rPr>
                <w:rFonts w:ascii="Times New Roman" w:hAnsi="Times New Roman" w:cs="Times New Roman"/>
                <w:sz w:val="18"/>
                <w:szCs w:val="18"/>
              </w:rPr>
              <w:lastRenderedPageBreak/>
              <w:t>政治素养和社会责任感</w:t>
            </w:r>
            <w:r w:rsidRPr="00182B9A">
              <w:rPr>
                <w:rFonts w:ascii="Times New Roman" w:hAnsi="Times New Roman" w:cs="Times New Roman" w:hint="eastAsia"/>
                <w:sz w:val="18"/>
                <w:szCs w:val="18"/>
              </w:rPr>
              <w:t>，</w:t>
            </w:r>
            <w:r w:rsidRPr="00182B9A">
              <w:rPr>
                <w:rFonts w:ascii="Times New Roman" w:hAnsi="Times New Roman" w:cs="Times New Roman"/>
                <w:sz w:val="18"/>
                <w:szCs w:val="18"/>
              </w:rPr>
              <w:t>从而增强国家安全意识，提升应对安全威胁的能力</w:t>
            </w:r>
            <w:r w:rsidRPr="00182B9A">
              <w:rPr>
                <w:rFonts w:ascii="Times New Roman" w:hAnsi="Times New Roman" w:cs="Times New Roman" w:hint="eastAsia"/>
                <w:sz w:val="18"/>
                <w:szCs w:val="18"/>
              </w:rPr>
              <w:t>，</w:t>
            </w:r>
            <w:r w:rsidRPr="00182B9A">
              <w:rPr>
                <w:rFonts w:ascii="Times New Roman" w:hAnsi="Times New Roman" w:cs="Times New Roman"/>
                <w:sz w:val="18"/>
                <w:szCs w:val="18"/>
              </w:rPr>
              <w:t>激发他们积极投身国家安全事业的热情和动力。</w:t>
            </w: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hint="eastAsia"/>
                <w:b/>
                <w:sz w:val="18"/>
                <w:szCs w:val="18"/>
              </w:rPr>
              <w:lastRenderedPageBreak/>
              <w:t>22</w:t>
            </w:r>
          </w:p>
        </w:tc>
        <w:tc>
          <w:tcPr>
            <w:tcW w:w="993" w:type="dxa"/>
            <w:vAlign w:val="center"/>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习近平新时代中国特色社会主义思想概论</w:t>
            </w:r>
          </w:p>
          <w:p w:rsidR="007E55AA" w:rsidRPr="00182B9A" w:rsidRDefault="007E55AA" w:rsidP="007E55AA">
            <w:pPr>
              <w:spacing w:line="286" w:lineRule="exact"/>
              <w:rPr>
                <w:rFonts w:ascii="宋体" w:hAnsi="宋体"/>
                <w:sz w:val="18"/>
                <w:szCs w:val="18"/>
              </w:rPr>
            </w:pPr>
          </w:p>
          <w:p w:rsidR="007E55AA" w:rsidRPr="00182B9A" w:rsidRDefault="007E55AA" w:rsidP="007E55AA">
            <w:pPr>
              <w:autoSpaceDE w:val="0"/>
              <w:autoSpaceDN w:val="0"/>
              <w:spacing w:line="286" w:lineRule="exact"/>
              <w:jc w:val="center"/>
              <w:rPr>
                <w:rFonts w:ascii="宋体" w:hAnsi="宋体" w:cs="宋体"/>
                <w:kern w:val="0"/>
                <w:sz w:val="18"/>
                <w:szCs w:val="18"/>
              </w:rPr>
            </w:pPr>
          </w:p>
        </w:tc>
        <w:tc>
          <w:tcPr>
            <w:tcW w:w="2086"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为深入贯彻落实党的十九届六中全会精神，持续推进新时代党的创新理论进教材、进课堂、进学生、进头脑，用习近平新时代中国特色社会主义思想铸魂育人，通过本课程的学习，有助于大学生对马克思主义中国化进程中形成的理论成果有更加准确的把握；对中国共产党领导人民进行革命、建设、改革的历史进程、历史变革、历史成就有更加深刻的认识；对中国共产党在新时代坚持的基本理论、基本路线、基本方略有更加透彻的理解；对运用马克思主义立场、观点和方法认识问题、分析问题和解决问题的能力的提升有更加切实的帮助。</w:t>
            </w:r>
          </w:p>
        </w:tc>
        <w:tc>
          <w:tcPr>
            <w:tcW w:w="2024" w:type="dxa"/>
          </w:tcPr>
          <w:p w:rsidR="007E55AA" w:rsidRPr="00182B9A" w:rsidRDefault="007E55AA" w:rsidP="007E55AA">
            <w:pPr>
              <w:autoSpaceDE w:val="0"/>
              <w:autoSpaceDN w:val="0"/>
              <w:spacing w:line="286" w:lineRule="exact"/>
              <w:rPr>
                <w:rFonts w:ascii="宋体" w:hAnsi="宋体"/>
                <w:sz w:val="18"/>
                <w:szCs w:val="18"/>
              </w:rPr>
            </w:pPr>
            <w:r w:rsidRPr="00182B9A">
              <w:rPr>
                <w:rFonts w:ascii="宋体" w:hAnsi="宋体" w:hint="eastAsia"/>
                <w:sz w:val="18"/>
                <w:szCs w:val="18"/>
              </w:rPr>
              <w:t>习近平新时代中国特色社会主义思想及其历史地位；</w:t>
            </w:r>
          </w:p>
          <w:p w:rsidR="007E55AA" w:rsidRPr="00182B9A" w:rsidRDefault="007E55AA" w:rsidP="007E55AA">
            <w:pPr>
              <w:autoSpaceDE w:val="0"/>
              <w:autoSpaceDN w:val="0"/>
              <w:spacing w:line="286" w:lineRule="exact"/>
              <w:rPr>
                <w:rFonts w:ascii="宋体" w:hAnsi="宋体"/>
                <w:sz w:val="18"/>
                <w:szCs w:val="18"/>
              </w:rPr>
            </w:pPr>
            <w:r w:rsidRPr="00182B9A">
              <w:rPr>
                <w:rFonts w:ascii="宋体" w:hAnsi="宋体" w:hint="eastAsia"/>
                <w:sz w:val="18"/>
                <w:szCs w:val="18"/>
              </w:rPr>
              <w:t>坚持和发展中国特色社会主义的总任务；</w:t>
            </w:r>
          </w:p>
          <w:p w:rsidR="007E55AA" w:rsidRPr="00182B9A" w:rsidRDefault="007E55AA" w:rsidP="007E55AA">
            <w:pPr>
              <w:autoSpaceDE w:val="0"/>
              <w:autoSpaceDN w:val="0"/>
              <w:spacing w:line="286" w:lineRule="exact"/>
              <w:rPr>
                <w:rFonts w:ascii="宋体" w:hAnsi="宋体"/>
                <w:sz w:val="18"/>
                <w:szCs w:val="18"/>
              </w:rPr>
            </w:pPr>
            <w:r w:rsidRPr="00182B9A">
              <w:rPr>
                <w:rFonts w:ascii="宋体" w:hAnsi="宋体" w:hint="eastAsia"/>
                <w:sz w:val="18"/>
                <w:szCs w:val="18"/>
              </w:rPr>
              <w:t>“五位一体”总体布局；</w:t>
            </w:r>
          </w:p>
          <w:p w:rsidR="007E55AA" w:rsidRPr="00182B9A" w:rsidRDefault="007E55AA" w:rsidP="007E55AA">
            <w:pPr>
              <w:autoSpaceDE w:val="0"/>
              <w:autoSpaceDN w:val="0"/>
              <w:spacing w:line="286" w:lineRule="exact"/>
              <w:rPr>
                <w:rFonts w:ascii="宋体" w:hAnsi="宋体"/>
                <w:sz w:val="18"/>
                <w:szCs w:val="18"/>
              </w:rPr>
            </w:pPr>
            <w:r w:rsidRPr="00182B9A">
              <w:rPr>
                <w:rFonts w:ascii="宋体" w:hAnsi="宋体" w:hint="eastAsia"/>
                <w:sz w:val="18"/>
                <w:szCs w:val="18"/>
              </w:rPr>
              <w:t>“四个全面”战略布局；</w:t>
            </w:r>
          </w:p>
          <w:p w:rsidR="007E55AA" w:rsidRPr="00182B9A" w:rsidRDefault="007E55AA" w:rsidP="007E55AA">
            <w:pPr>
              <w:autoSpaceDE w:val="0"/>
              <w:autoSpaceDN w:val="0"/>
              <w:spacing w:line="286" w:lineRule="exact"/>
              <w:rPr>
                <w:rFonts w:ascii="宋体" w:hAnsi="宋体"/>
                <w:sz w:val="18"/>
                <w:szCs w:val="18"/>
              </w:rPr>
            </w:pPr>
            <w:r w:rsidRPr="00182B9A">
              <w:rPr>
                <w:rFonts w:ascii="宋体" w:hAnsi="宋体" w:hint="eastAsia"/>
                <w:sz w:val="18"/>
                <w:szCs w:val="18"/>
              </w:rPr>
              <w:t>实现中华民族伟大复兴的重要保障；</w:t>
            </w:r>
          </w:p>
          <w:p w:rsidR="007E55AA" w:rsidRPr="00182B9A" w:rsidRDefault="007E55AA" w:rsidP="007E55AA">
            <w:pPr>
              <w:autoSpaceDE w:val="0"/>
              <w:autoSpaceDN w:val="0"/>
              <w:spacing w:line="286" w:lineRule="exact"/>
              <w:rPr>
                <w:rFonts w:ascii="宋体" w:hAnsi="宋体"/>
                <w:sz w:val="18"/>
                <w:szCs w:val="18"/>
              </w:rPr>
            </w:pPr>
            <w:r w:rsidRPr="00182B9A">
              <w:rPr>
                <w:rFonts w:ascii="宋体" w:hAnsi="宋体" w:hint="eastAsia"/>
                <w:sz w:val="18"/>
                <w:szCs w:val="18"/>
              </w:rPr>
              <w:t>中国特色大国外交；</w:t>
            </w:r>
          </w:p>
          <w:p w:rsidR="007E55AA" w:rsidRPr="00182B9A" w:rsidRDefault="007E55AA" w:rsidP="007E55AA">
            <w:pPr>
              <w:autoSpaceDE w:val="0"/>
              <w:autoSpaceDN w:val="0"/>
              <w:spacing w:line="286" w:lineRule="exact"/>
              <w:rPr>
                <w:rFonts w:ascii="宋体" w:hAnsi="宋体"/>
                <w:sz w:val="18"/>
                <w:szCs w:val="18"/>
              </w:rPr>
            </w:pPr>
            <w:r w:rsidRPr="00182B9A">
              <w:rPr>
                <w:rFonts w:ascii="宋体" w:hAnsi="宋体" w:hint="eastAsia"/>
                <w:sz w:val="18"/>
                <w:szCs w:val="18"/>
              </w:rPr>
              <w:t>坚持和加强党的领导；</w:t>
            </w:r>
          </w:p>
          <w:p w:rsidR="007E55AA" w:rsidRPr="00182B9A" w:rsidRDefault="007E55AA" w:rsidP="007E55AA">
            <w:pPr>
              <w:autoSpaceDE w:val="0"/>
              <w:autoSpaceDN w:val="0"/>
              <w:spacing w:line="286" w:lineRule="exact"/>
              <w:rPr>
                <w:rFonts w:ascii="宋体" w:hAnsi="宋体"/>
                <w:sz w:val="18"/>
                <w:szCs w:val="18"/>
              </w:rPr>
            </w:pPr>
            <w:r w:rsidRPr="00182B9A">
              <w:rPr>
                <w:rFonts w:ascii="宋体" w:hAnsi="宋体" w:hint="eastAsia"/>
                <w:sz w:val="18"/>
                <w:szCs w:val="18"/>
              </w:rPr>
              <w:t>坚定“四个自信”，担当民族复兴大任。</w:t>
            </w:r>
          </w:p>
        </w:tc>
        <w:tc>
          <w:tcPr>
            <w:tcW w:w="1696" w:type="dxa"/>
          </w:tcPr>
          <w:p w:rsidR="007E55AA" w:rsidRPr="00182B9A" w:rsidRDefault="007E55AA" w:rsidP="007E55AA">
            <w:pPr>
              <w:autoSpaceDE w:val="0"/>
              <w:autoSpaceDN w:val="0"/>
              <w:spacing w:line="286" w:lineRule="exact"/>
              <w:rPr>
                <w:rFonts w:ascii="宋体" w:hAnsi="宋体"/>
                <w:sz w:val="18"/>
                <w:szCs w:val="18"/>
              </w:rPr>
            </w:pPr>
            <w:r w:rsidRPr="00182B9A">
              <w:rPr>
                <w:rFonts w:ascii="宋体" w:hAnsi="宋体" w:hint="eastAsia"/>
                <w:sz w:val="18"/>
                <w:szCs w:val="18"/>
              </w:rPr>
              <w:t>本课程理论讲授与实践练习相结合、课堂讲授与虚拟VR相结合。教学采用在线课程学习、典型案例分析、问题链讲授、小组讨论、社会调查等方法实施。</w:t>
            </w:r>
          </w:p>
          <w:p w:rsidR="007E55AA" w:rsidRPr="00182B9A" w:rsidRDefault="007E55AA" w:rsidP="007E55AA">
            <w:pPr>
              <w:autoSpaceDE w:val="0"/>
              <w:autoSpaceDN w:val="0"/>
              <w:spacing w:line="286" w:lineRule="exact"/>
              <w:rPr>
                <w:rFonts w:ascii="宋体" w:hAnsi="宋体"/>
                <w:sz w:val="18"/>
                <w:szCs w:val="18"/>
              </w:rPr>
            </w:pPr>
            <w:r w:rsidRPr="00182B9A">
              <w:rPr>
                <w:rFonts w:ascii="宋体" w:hAnsi="宋体" w:hint="eastAsia"/>
                <w:sz w:val="18"/>
                <w:szCs w:val="18"/>
              </w:rPr>
              <w:t>在教学的过程中，充分利用校内外各种资源，丰富教学内容，提高教学质量。</w:t>
            </w:r>
          </w:p>
          <w:p w:rsidR="007E55AA" w:rsidRPr="00182B9A" w:rsidRDefault="007E55AA" w:rsidP="007E55AA">
            <w:pPr>
              <w:autoSpaceDE w:val="0"/>
              <w:autoSpaceDN w:val="0"/>
              <w:spacing w:line="286" w:lineRule="exact"/>
              <w:rPr>
                <w:rFonts w:ascii="宋体" w:hAnsi="宋体"/>
                <w:sz w:val="18"/>
                <w:szCs w:val="18"/>
              </w:rPr>
            </w:pPr>
          </w:p>
        </w:tc>
        <w:tc>
          <w:tcPr>
            <w:tcW w:w="1418" w:type="dxa"/>
            <w:vAlign w:val="center"/>
          </w:tcPr>
          <w:p w:rsidR="007E55AA" w:rsidRPr="00182B9A" w:rsidRDefault="007E55AA" w:rsidP="007E55AA">
            <w:pPr>
              <w:autoSpaceDE w:val="0"/>
              <w:autoSpaceDN w:val="0"/>
              <w:spacing w:line="286" w:lineRule="exact"/>
              <w:rPr>
                <w:rFonts w:ascii="宋体" w:hAnsi="宋体" w:cs="宋体"/>
                <w:kern w:val="0"/>
                <w:sz w:val="18"/>
                <w:szCs w:val="18"/>
              </w:rPr>
            </w:pPr>
          </w:p>
        </w:tc>
      </w:tr>
      <w:tr w:rsidR="007E55AA" w:rsidRPr="00182B9A" w:rsidTr="007E55AA">
        <w:trPr>
          <w:jc w:val="center"/>
        </w:trPr>
        <w:tc>
          <w:tcPr>
            <w:tcW w:w="709" w:type="dxa"/>
            <w:vAlign w:val="center"/>
          </w:tcPr>
          <w:p w:rsidR="007E55AA" w:rsidRPr="00182B9A" w:rsidRDefault="007E55AA" w:rsidP="007E55AA">
            <w:pPr>
              <w:autoSpaceDE w:val="0"/>
              <w:autoSpaceDN w:val="0"/>
              <w:spacing w:line="286" w:lineRule="exact"/>
              <w:jc w:val="center"/>
              <w:rPr>
                <w:rFonts w:ascii="宋体" w:hAnsi="宋体" w:cs="宋体"/>
                <w:b/>
                <w:kern w:val="0"/>
                <w:sz w:val="18"/>
                <w:szCs w:val="18"/>
              </w:rPr>
            </w:pPr>
            <w:r w:rsidRPr="00182B9A">
              <w:rPr>
                <w:rFonts w:ascii="宋体" w:hAnsi="宋体" w:cs="宋体" w:hint="eastAsia"/>
                <w:b/>
                <w:kern w:val="0"/>
                <w:sz w:val="18"/>
                <w:szCs w:val="18"/>
              </w:rPr>
              <w:t>23</w:t>
            </w:r>
          </w:p>
        </w:tc>
        <w:tc>
          <w:tcPr>
            <w:tcW w:w="993" w:type="dxa"/>
            <w:vAlign w:val="center"/>
          </w:tcPr>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cs="宋体" w:hint="eastAsia"/>
                <w:kern w:val="0"/>
                <w:sz w:val="18"/>
                <w:szCs w:val="18"/>
              </w:rPr>
              <w:t>大学美育导论</w:t>
            </w:r>
          </w:p>
        </w:tc>
        <w:tc>
          <w:tcPr>
            <w:tcW w:w="2086"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通过本课程的学习，使学生们了解和掌握美育的基本知识、学习方法等，提高学生对美的感受力，培养学生对美的鉴赏能力、评析能力和创造能力。加强和提高高职学生综合审美素质，为进一步学习艺术鉴赏课程打下基础。</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1、了解美、美育、美学的概念，了解美育、美学的起源发展</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通过对美育概念、起源发展的学习，为学习美</w:t>
            </w:r>
            <w:r w:rsidRPr="00182B9A">
              <w:rPr>
                <w:rFonts w:ascii="宋体" w:hAnsi="宋体" w:cs="宋体" w:hint="eastAsia"/>
                <w:kern w:val="0"/>
                <w:sz w:val="18"/>
                <w:szCs w:val="18"/>
              </w:rPr>
              <w:lastRenderedPageBreak/>
              <w:t>育提供基础，对美生成一个基本的认识。</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2、学习美的类型与范畴</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通过对美的类型与范畴学习、了解自然、社会、艺术美之间的关系，便于从美学的角度进一步探索美不同的审美形态下的审美范畴。</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3、学习审美的本质过程和特征，了解和掌握感知美的方法</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通过学习审美本质、体验审美过程、总结审美特征。为了解和掌握感知美的方法打下基础，通过学习感知美的方法，在实践中理解美、领悟美、创造美。了解审美批评的方法和特征。</w:t>
            </w:r>
          </w:p>
          <w:p w:rsidR="007E55AA" w:rsidRPr="00182B9A" w:rsidRDefault="007E55AA" w:rsidP="007E55AA">
            <w:pPr>
              <w:autoSpaceDE w:val="0"/>
              <w:autoSpaceDN w:val="0"/>
              <w:spacing w:line="286" w:lineRule="exact"/>
              <w:rPr>
                <w:rFonts w:ascii="宋体" w:hAnsi="宋体" w:cs="宋体"/>
                <w:kern w:val="0"/>
                <w:sz w:val="18"/>
                <w:szCs w:val="18"/>
              </w:rPr>
            </w:pPr>
          </w:p>
        </w:tc>
        <w:tc>
          <w:tcPr>
            <w:tcW w:w="2024"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lastRenderedPageBreak/>
              <w:t>第一章 概念导读（4课时）</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美、美育、美学的概念理解。</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美育、美学的起源与发展。</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美的类型与范畴（8课时）</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美的类型</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（1）自然美、社会美、艺术美及其之间的联系与区别。</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美的范畴</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（1）优美与崇高</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（2）悲剧与戏剧</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lastRenderedPageBreak/>
              <w:t>（3）形式与内容</w:t>
            </w:r>
          </w:p>
          <w:p w:rsidR="007E55AA" w:rsidRPr="00182B9A" w:rsidRDefault="007E55AA" w:rsidP="007E55AA">
            <w:pPr>
              <w:autoSpaceDE w:val="0"/>
              <w:autoSpaceDN w:val="0"/>
              <w:spacing w:line="286" w:lineRule="exact"/>
              <w:rPr>
                <w:rFonts w:ascii="宋体" w:hAnsi="宋体" w:cs="宋体"/>
                <w:kern w:val="0"/>
                <w:sz w:val="18"/>
                <w:szCs w:val="18"/>
              </w:rPr>
            </w:pP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如何审美（4课时）</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审美的本质与特征</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如何感知美</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审美批评</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4、审美实践</w:t>
            </w:r>
          </w:p>
          <w:p w:rsidR="007E55AA" w:rsidRPr="00182B9A" w:rsidRDefault="007E55AA" w:rsidP="007E55AA">
            <w:pPr>
              <w:autoSpaceDE w:val="0"/>
              <w:autoSpaceDN w:val="0"/>
              <w:spacing w:line="286" w:lineRule="exact"/>
              <w:rPr>
                <w:rFonts w:ascii="宋体" w:hAnsi="宋体" w:cs="宋体"/>
                <w:kern w:val="0"/>
                <w:sz w:val="18"/>
                <w:szCs w:val="18"/>
              </w:rPr>
            </w:pPr>
          </w:p>
        </w:tc>
        <w:tc>
          <w:tcPr>
            <w:tcW w:w="1696"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lastRenderedPageBreak/>
              <w:t>1.坚持立德树人，发挥课程的育人功能</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全面落实党的教育方针，落实立德树人根本任务。充分发挥美育课程的素质育人功能，将课程内容与育人目标相融合，积极培育和践行社会主义核心价值观。教师要关注课程内容价值取向，提炼课程思政元素，根据学科</w:t>
            </w:r>
            <w:r w:rsidRPr="00182B9A">
              <w:rPr>
                <w:rFonts w:ascii="宋体" w:hAnsi="宋体" w:cs="宋体" w:hint="eastAsia"/>
                <w:kern w:val="0"/>
                <w:sz w:val="18"/>
                <w:szCs w:val="18"/>
              </w:rPr>
              <w:lastRenderedPageBreak/>
              <w:t>特点，设计合理的教学活动，采取灵活多样的教学方法，引导学生形成正确的世界观、价值观、人生观，培养学生爱国主义情怀和民族自豪感。</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2.明确教学目标，培养本学科核心素养</w:t>
            </w:r>
          </w:p>
          <w:p w:rsidR="007E55AA" w:rsidRPr="00182B9A" w:rsidRDefault="007E55AA" w:rsidP="007E55AA">
            <w:pPr>
              <w:autoSpaceDE w:val="0"/>
              <w:autoSpaceDN w:val="0"/>
              <w:spacing w:line="286" w:lineRule="exact"/>
              <w:rPr>
                <w:rFonts w:ascii="宋体" w:hAnsi="宋体" w:cs="宋体"/>
                <w:kern w:val="0"/>
                <w:sz w:val="18"/>
                <w:szCs w:val="18"/>
              </w:rPr>
            </w:pPr>
            <w:bookmarkStart w:id="8" w:name="_Hlk52612777"/>
            <w:r w:rsidRPr="00182B9A">
              <w:rPr>
                <w:rFonts w:ascii="宋体" w:hAnsi="宋体" w:cs="宋体" w:hint="eastAsia"/>
                <w:kern w:val="0"/>
                <w:sz w:val="18"/>
                <w:szCs w:val="18"/>
              </w:rPr>
              <w:t>立德树人是教育的根本任务。在美育教学中，教师必须坚持正确的育人理念, 将社会主义核心价值观贯穿于发展学生美育学科核心素养的过程中，培养学生逐步形成正确的价值观念，树立为人民幸福、民族振兴和社会进步作贡献的远大志向，成为有理想、有本领、有担当的时代新人。要深刻理解美育学科核心素养的内涵、育人价值、表现形式和层次水平，将课程目标、教学内容、教学形式、教学方法和教学手段等聚焦于培养和发展美育学科核心素养上。</w:t>
            </w:r>
          </w:p>
          <w:bookmarkEnd w:id="8"/>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3．聚焦职业特色，加强美学应用能力培养</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职业教育要突出对人才的技术和技能的培养，这是职业教育的培养目标也是职业教育的特色。教学中，要加强美育教学内容与</w:t>
            </w:r>
            <w:r w:rsidRPr="00182B9A">
              <w:rPr>
                <w:rFonts w:ascii="宋体" w:hAnsi="宋体" w:cs="宋体" w:hint="eastAsia"/>
                <w:kern w:val="0"/>
                <w:sz w:val="18"/>
                <w:szCs w:val="18"/>
              </w:rPr>
              <w:lastRenderedPageBreak/>
              <w:t>社会生活、专业课程和职业应用的联系，注重选择和设计与行业企业相关联的教学情境，增强学生的美学应用意识；要理论联系实际，采取以解决问题为主线的教学方式，通过剔出问题并解决问题，培养学生运用美育知识解决生活中实际问题的能力。在实践和应用的过程中，促进学生读懂自然、说清艺术、能解决生活中相处德实际问题。</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4. 提升信息素养，探索信息化背景下教与学方式的转变</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教师要主动适应信息时代背景下的美育教学方式，结合美育学科特点，将信息技术与美育课程深度融合，有效实施课程的信息化教学。教学中，教师要充分利用微课、在线开放课程及教学软件等数字化教学资源，高效、直观、生动地呈现教学内容，帮助学生理解美育相关知识， 教师要不断提高现代教育信息技术应用水平，善于利用网络平台获取教学资源，提高课堂教学的信息化程度。利用网络平台开展师生之间、学生之间</w:t>
            </w:r>
            <w:r w:rsidRPr="00182B9A">
              <w:rPr>
                <w:rFonts w:ascii="宋体" w:hAnsi="宋体" w:cs="宋体" w:hint="eastAsia"/>
                <w:kern w:val="0"/>
                <w:sz w:val="18"/>
                <w:szCs w:val="18"/>
              </w:rPr>
              <w:lastRenderedPageBreak/>
              <w:t>的交流与合作，创新学习方式、教学方式和教学评价，提高教学效果。</w:t>
            </w:r>
          </w:p>
        </w:tc>
        <w:tc>
          <w:tcPr>
            <w:tcW w:w="1418" w:type="dxa"/>
            <w:vAlign w:val="center"/>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lastRenderedPageBreak/>
              <w:t>在要体现中西方有关美育、美、美学的特点的基础上突出中国特色的美育特点。</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在美的类型与范畴篇可以在自然美中融入民族自信、在社会美中强调道德的重要性，在艺术美中凸显中国艺</w:t>
            </w:r>
            <w:r w:rsidRPr="00182B9A">
              <w:rPr>
                <w:rFonts w:ascii="宋体" w:hAnsi="宋体" w:cs="宋体" w:hint="eastAsia"/>
                <w:kern w:val="0"/>
                <w:sz w:val="18"/>
                <w:szCs w:val="18"/>
              </w:rPr>
              <w:lastRenderedPageBreak/>
              <w:t>术在世界的影响力。</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在如何审美中的能力培育中，使用实践和案例对当下的审丑等现象进行批评，帮助学生建立正确</w:t>
            </w:r>
          </w:p>
        </w:tc>
      </w:tr>
    </w:tbl>
    <w:p w:rsidR="007E55AA" w:rsidRPr="00182B9A" w:rsidRDefault="007E55AA" w:rsidP="00557675">
      <w:pPr>
        <w:rPr>
          <w:rFonts w:ascii="宋体" w:hAnsi="宋体" w:cs="宋体"/>
          <w:kern w:val="0"/>
          <w:sz w:val="24"/>
          <w:szCs w:val="24"/>
        </w:rPr>
      </w:pPr>
    </w:p>
    <w:p w:rsidR="007E01FF" w:rsidRPr="00182B9A" w:rsidRDefault="0050578F">
      <w:pPr>
        <w:snapToGrid w:val="0"/>
        <w:spacing w:line="560" w:lineRule="exact"/>
        <w:rPr>
          <w:rFonts w:ascii="宋体" w:hAnsi="宋体"/>
          <w:b/>
          <w:sz w:val="28"/>
          <w:szCs w:val="28"/>
        </w:rPr>
      </w:pPr>
      <w:r w:rsidRPr="00182B9A">
        <w:rPr>
          <w:rFonts w:ascii="宋体" w:hAnsi="宋体" w:hint="eastAsia"/>
          <w:b/>
          <w:sz w:val="28"/>
          <w:szCs w:val="28"/>
        </w:rPr>
        <w:t>（</w:t>
      </w:r>
      <w:r w:rsidR="000547DE" w:rsidRPr="00182B9A">
        <w:rPr>
          <w:rFonts w:ascii="宋体" w:hAnsi="宋体" w:hint="eastAsia"/>
          <w:b/>
          <w:sz w:val="28"/>
          <w:szCs w:val="28"/>
        </w:rPr>
        <w:t>三）专业基础课</w:t>
      </w:r>
    </w:p>
    <w:p w:rsidR="007E01FF" w:rsidRPr="00182B9A" w:rsidRDefault="0050578F">
      <w:pPr>
        <w:ind w:firstLine="420"/>
        <w:rPr>
          <w:rFonts w:ascii="宋体" w:hAnsi="宋体" w:cs="宋体"/>
          <w:kern w:val="0"/>
          <w:sz w:val="24"/>
          <w:szCs w:val="24"/>
        </w:rPr>
      </w:pPr>
      <w:r w:rsidRPr="00182B9A">
        <w:rPr>
          <w:rFonts w:ascii="宋体" w:hAnsi="宋体" w:cs="宋体" w:hint="eastAsia"/>
          <w:kern w:val="0"/>
          <w:sz w:val="24"/>
          <w:szCs w:val="24"/>
        </w:rPr>
        <w:t>用下表描述专业基础课的目标、内容和要求。每门课程都要填写自建或推荐的在线课程网址。</w:t>
      </w:r>
    </w:p>
    <w:p w:rsidR="007E55AA" w:rsidRPr="00182B9A" w:rsidRDefault="007E55AA" w:rsidP="007E55AA">
      <w:pPr>
        <w:ind w:firstLine="420"/>
        <w:jc w:val="center"/>
        <w:rPr>
          <w:rFonts w:ascii="宋体" w:hAnsi="宋体" w:cs="宋体"/>
          <w:b/>
          <w:kern w:val="0"/>
          <w:sz w:val="24"/>
          <w:szCs w:val="24"/>
        </w:rPr>
      </w:pPr>
      <w:r w:rsidRPr="00182B9A">
        <w:rPr>
          <w:rFonts w:ascii="宋体" w:hAnsi="宋体" w:cs="宋体" w:hint="eastAsia"/>
          <w:b/>
          <w:kern w:val="0"/>
          <w:sz w:val="18"/>
          <w:szCs w:val="18"/>
        </w:rPr>
        <w:t>表</w:t>
      </w:r>
      <w:r w:rsidR="006D13CB" w:rsidRPr="00182B9A">
        <w:rPr>
          <w:rFonts w:ascii="宋体" w:hAnsi="宋体" w:cs="宋体" w:hint="eastAsia"/>
          <w:b/>
          <w:kern w:val="0"/>
          <w:sz w:val="18"/>
          <w:szCs w:val="18"/>
        </w:rPr>
        <w:t>10</w:t>
      </w:r>
      <w:r w:rsidR="006D13CB" w:rsidRPr="00182B9A">
        <w:rPr>
          <w:rFonts w:ascii="宋体" w:hAnsi="宋体" w:cs="宋体"/>
          <w:b/>
          <w:kern w:val="0"/>
          <w:sz w:val="18"/>
          <w:szCs w:val="18"/>
        </w:rPr>
        <w:t>-2</w:t>
      </w:r>
      <w:r w:rsidRPr="00182B9A">
        <w:rPr>
          <w:rFonts w:ascii="宋体" w:hAnsi="宋体" w:cs="宋体"/>
          <w:b/>
          <w:kern w:val="0"/>
          <w:sz w:val="18"/>
          <w:szCs w:val="18"/>
        </w:rPr>
        <w:t>：</w:t>
      </w:r>
      <w:r w:rsidRPr="00182B9A">
        <w:rPr>
          <w:rFonts w:ascii="宋体" w:hAnsi="宋体" w:cs="宋体" w:hint="eastAsia"/>
          <w:b/>
          <w:kern w:val="0"/>
          <w:sz w:val="18"/>
          <w:szCs w:val="18"/>
        </w:rPr>
        <w:t>高</w:t>
      </w:r>
      <w:r w:rsidR="00CB2A94" w:rsidRPr="00182B9A">
        <w:rPr>
          <w:rFonts w:ascii="宋体" w:hAnsi="宋体" w:cs="宋体" w:hint="eastAsia"/>
          <w:b/>
          <w:kern w:val="0"/>
          <w:sz w:val="18"/>
          <w:szCs w:val="18"/>
        </w:rPr>
        <w:t>速</w:t>
      </w:r>
      <w:r w:rsidRPr="00182B9A">
        <w:rPr>
          <w:rFonts w:ascii="宋体" w:hAnsi="宋体" w:cs="宋体" w:hint="eastAsia"/>
          <w:b/>
          <w:kern w:val="0"/>
          <w:sz w:val="18"/>
          <w:szCs w:val="18"/>
        </w:rPr>
        <w:t>铁</w:t>
      </w:r>
      <w:r w:rsidR="00CB2A94" w:rsidRPr="00182B9A">
        <w:rPr>
          <w:rFonts w:ascii="宋体" w:hAnsi="宋体" w:cs="宋体" w:hint="eastAsia"/>
          <w:b/>
          <w:kern w:val="0"/>
          <w:sz w:val="18"/>
          <w:szCs w:val="18"/>
        </w:rPr>
        <w:t>路</w:t>
      </w:r>
      <w:r w:rsidRPr="00182B9A">
        <w:rPr>
          <w:rFonts w:ascii="宋体" w:hAnsi="宋体" w:cs="宋体" w:hint="eastAsia"/>
          <w:b/>
          <w:kern w:val="0"/>
          <w:sz w:val="18"/>
          <w:szCs w:val="18"/>
        </w:rPr>
        <w:t>客运</w:t>
      </w:r>
      <w:r w:rsidRPr="00182B9A">
        <w:rPr>
          <w:rFonts w:ascii="宋体" w:hAnsi="宋体" w:cs="宋体"/>
          <w:b/>
          <w:kern w:val="0"/>
          <w:sz w:val="18"/>
          <w:szCs w:val="18"/>
        </w:rPr>
        <w:t>服务</w:t>
      </w:r>
      <w:r w:rsidRPr="00182B9A">
        <w:rPr>
          <w:rFonts w:ascii="宋体" w:hAnsi="宋体" w:cs="宋体" w:hint="eastAsia"/>
          <w:b/>
          <w:kern w:val="0"/>
          <w:sz w:val="18"/>
          <w:szCs w:val="18"/>
        </w:rPr>
        <w:t>专业基础课一览表</w:t>
      </w:r>
    </w:p>
    <w:tbl>
      <w:tblPr>
        <w:tblW w:w="9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992"/>
        <w:gridCol w:w="1370"/>
        <w:gridCol w:w="1701"/>
        <w:gridCol w:w="1701"/>
        <w:gridCol w:w="1482"/>
        <w:gridCol w:w="1144"/>
      </w:tblGrid>
      <w:tr w:rsidR="00182B9A" w:rsidRPr="00182B9A" w:rsidTr="007E55AA">
        <w:trPr>
          <w:trHeight w:val="291"/>
          <w:tblHeader/>
          <w:jc w:val="center"/>
        </w:trPr>
        <w:tc>
          <w:tcPr>
            <w:tcW w:w="704" w:type="dxa"/>
            <w:vAlign w:val="center"/>
          </w:tcPr>
          <w:p w:rsidR="007E55AA" w:rsidRPr="00182B9A" w:rsidRDefault="007E55AA" w:rsidP="007E55AA">
            <w:pPr>
              <w:adjustRightInd w:val="0"/>
              <w:snapToGrid w:val="0"/>
              <w:spacing w:line="290" w:lineRule="exact"/>
              <w:rPr>
                <w:rFonts w:ascii="Times New Roman" w:hAnsi="Times New Roman"/>
                <w:b/>
                <w:sz w:val="18"/>
                <w:szCs w:val="18"/>
              </w:rPr>
            </w:pPr>
            <w:r w:rsidRPr="00182B9A">
              <w:rPr>
                <w:rFonts w:ascii="Times New Roman" w:hAnsi="Times New Roman" w:hint="eastAsia"/>
                <w:b/>
                <w:sz w:val="18"/>
                <w:szCs w:val="18"/>
              </w:rPr>
              <w:t>序号</w:t>
            </w:r>
          </w:p>
        </w:tc>
        <w:tc>
          <w:tcPr>
            <w:tcW w:w="992" w:type="dxa"/>
            <w:vAlign w:val="center"/>
          </w:tcPr>
          <w:p w:rsidR="007E55AA" w:rsidRPr="00182B9A" w:rsidRDefault="007E55AA" w:rsidP="007E55AA">
            <w:pPr>
              <w:adjustRightInd w:val="0"/>
              <w:snapToGrid w:val="0"/>
              <w:spacing w:line="290" w:lineRule="exact"/>
              <w:ind w:leftChars="-25" w:left="-53" w:rightChars="-25" w:right="-53"/>
              <w:rPr>
                <w:rFonts w:ascii="Times New Roman" w:hAnsi="Times New Roman"/>
                <w:b/>
                <w:sz w:val="18"/>
                <w:szCs w:val="18"/>
              </w:rPr>
            </w:pPr>
            <w:r w:rsidRPr="00182B9A">
              <w:rPr>
                <w:rFonts w:ascii="Times New Roman" w:hAnsi="Times New Roman" w:hint="eastAsia"/>
                <w:b/>
                <w:sz w:val="18"/>
                <w:szCs w:val="18"/>
              </w:rPr>
              <w:t>课程名称</w:t>
            </w:r>
          </w:p>
        </w:tc>
        <w:tc>
          <w:tcPr>
            <w:tcW w:w="1370" w:type="dxa"/>
            <w:vAlign w:val="center"/>
          </w:tcPr>
          <w:p w:rsidR="007E55AA" w:rsidRPr="00182B9A" w:rsidRDefault="007E55AA" w:rsidP="007E55AA">
            <w:pPr>
              <w:snapToGrid w:val="0"/>
              <w:spacing w:line="290" w:lineRule="exact"/>
              <w:rPr>
                <w:rFonts w:ascii="Times New Roman" w:hAnsi="Times New Roman"/>
                <w:b/>
                <w:sz w:val="18"/>
                <w:szCs w:val="18"/>
              </w:rPr>
            </w:pPr>
            <w:r w:rsidRPr="00182B9A">
              <w:rPr>
                <w:rFonts w:ascii="Times New Roman" w:hAnsi="Times New Roman" w:hint="eastAsia"/>
                <w:b/>
                <w:sz w:val="18"/>
                <w:szCs w:val="18"/>
              </w:rPr>
              <w:t>课程目标</w:t>
            </w:r>
          </w:p>
        </w:tc>
        <w:tc>
          <w:tcPr>
            <w:tcW w:w="1701" w:type="dxa"/>
            <w:vAlign w:val="center"/>
          </w:tcPr>
          <w:p w:rsidR="007E55AA" w:rsidRPr="00182B9A" w:rsidRDefault="007E55AA" w:rsidP="007E55AA">
            <w:pPr>
              <w:snapToGrid w:val="0"/>
              <w:spacing w:line="290" w:lineRule="exact"/>
              <w:rPr>
                <w:rFonts w:ascii="Times New Roman" w:hAnsi="Times New Roman"/>
                <w:b/>
                <w:sz w:val="18"/>
                <w:szCs w:val="18"/>
              </w:rPr>
            </w:pPr>
            <w:r w:rsidRPr="00182B9A">
              <w:rPr>
                <w:rFonts w:ascii="Times New Roman" w:hAnsi="Times New Roman" w:hint="eastAsia"/>
                <w:b/>
                <w:sz w:val="18"/>
                <w:szCs w:val="18"/>
              </w:rPr>
              <w:t>主要教学内容</w:t>
            </w:r>
          </w:p>
        </w:tc>
        <w:tc>
          <w:tcPr>
            <w:tcW w:w="1701" w:type="dxa"/>
            <w:vAlign w:val="center"/>
          </w:tcPr>
          <w:p w:rsidR="007E55AA" w:rsidRPr="00182B9A" w:rsidRDefault="007E55AA" w:rsidP="007E55AA">
            <w:pPr>
              <w:snapToGrid w:val="0"/>
              <w:spacing w:line="290" w:lineRule="exact"/>
              <w:rPr>
                <w:rFonts w:ascii="Times New Roman" w:hAnsi="Times New Roman"/>
                <w:b/>
                <w:sz w:val="18"/>
                <w:szCs w:val="18"/>
              </w:rPr>
            </w:pPr>
            <w:r w:rsidRPr="00182B9A">
              <w:rPr>
                <w:rFonts w:ascii="Times New Roman" w:hAnsi="Times New Roman" w:hint="eastAsia"/>
                <w:b/>
                <w:sz w:val="18"/>
                <w:szCs w:val="18"/>
              </w:rPr>
              <w:t>主要教学</w:t>
            </w:r>
            <w:r w:rsidRPr="00182B9A">
              <w:rPr>
                <w:rFonts w:ascii="Times New Roman" w:hAnsi="Times New Roman"/>
                <w:b/>
                <w:sz w:val="18"/>
                <w:szCs w:val="18"/>
              </w:rPr>
              <w:t>要求</w:t>
            </w:r>
          </w:p>
        </w:tc>
        <w:tc>
          <w:tcPr>
            <w:tcW w:w="1482" w:type="dxa"/>
            <w:vAlign w:val="center"/>
          </w:tcPr>
          <w:p w:rsidR="007E55AA" w:rsidRPr="00182B9A" w:rsidRDefault="007E55AA" w:rsidP="007E55AA">
            <w:pPr>
              <w:snapToGrid w:val="0"/>
              <w:spacing w:line="290" w:lineRule="exact"/>
              <w:rPr>
                <w:rFonts w:ascii="Times New Roman" w:hAnsi="Times New Roman"/>
                <w:b/>
                <w:sz w:val="18"/>
                <w:szCs w:val="18"/>
              </w:rPr>
            </w:pPr>
            <w:r w:rsidRPr="00182B9A">
              <w:rPr>
                <w:rFonts w:ascii="Times New Roman" w:hAnsi="Times New Roman" w:hint="eastAsia"/>
                <w:b/>
                <w:sz w:val="18"/>
                <w:szCs w:val="18"/>
              </w:rPr>
              <w:t>课程思政育人</w:t>
            </w:r>
          </w:p>
        </w:tc>
        <w:tc>
          <w:tcPr>
            <w:tcW w:w="1144" w:type="dxa"/>
            <w:vAlign w:val="center"/>
          </w:tcPr>
          <w:p w:rsidR="007E55AA" w:rsidRPr="00182B9A" w:rsidRDefault="007E55AA" w:rsidP="007E55AA">
            <w:pPr>
              <w:snapToGrid w:val="0"/>
              <w:spacing w:line="290" w:lineRule="exact"/>
              <w:rPr>
                <w:rFonts w:ascii="Times New Roman" w:hAnsi="Times New Roman"/>
                <w:b/>
                <w:sz w:val="18"/>
                <w:szCs w:val="18"/>
              </w:rPr>
            </w:pPr>
            <w:r w:rsidRPr="00182B9A">
              <w:rPr>
                <w:rFonts w:ascii="Times New Roman" w:hAnsi="Times New Roman" w:hint="eastAsia"/>
                <w:b/>
                <w:sz w:val="18"/>
                <w:szCs w:val="18"/>
              </w:rPr>
              <w:t>赛证融通</w:t>
            </w:r>
          </w:p>
        </w:tc>
      </w:tr>
      <w:tr w:rsidR="00182B9A" w:rsidRPr="00182B9A" w:rsidTr="007E55AA">
        <w:trPr>
          <w:trHeight w:val="1215"/>
          <w:jc w:val="center"/>
        </w:trPr>
        <w:tc>
          <w:tcPr>
            <w:tcW w:w="704" w:type="dxa"/>
            <w:vAlign w:val="center"/>
          </w:tcPr>
          <w:p w:rsidR="007E55AA" w:rsidRPr="00182B9A" w:rsidRDefault="007E55AA" w:rsidP="007E55AA">
            <w:pPr>
              <w:snapToGrid w:val="0"/>
              <w:spacing w:line="290" w:lineRule="exact"/>
              <w:rPr>
                <w:rFonts w:ascii="Times New Roman" w:hAnsi="Times New Roman"/>
                <w:bCs/>
                <w:sz w:val="18"/>
                <w:szCs w:val="18"/>
              </w:rPr>
            </w:pPr>
            <w:r w:rsidRPr="00182B9A">
              <w:rPr>
                <w:rFonts w:ascii="Times New Roman" w:hAnsi="Times New Roman" w:hint="eastAsia"/>
                <w:bCs/>
                <w:sz w:val="18"/>
                <w:szCs w:val="18"/>
              </w:rPr>
              <w:t>1</w:t>
            </w:r>
          </w:p>
        </w:tc>
        <w:tc>
          <w:tcPr>
            <w:tcW w:w="992" w:type="dxa"/>
            <w:tcBorders>
              <w:top w:val="single" w:sz="2" w:space="0" w:color="auto"/>
              <w:left w:val="single" w:sz="2" w:space="0" w:color="auto"/>
              <w:bottom w:val="single" w:sz="2" w:space="0" w:color="auto"/>
              <w:right w:val="single" w:sz="2" w:space="0" w:color="auto"/>
            </w:tcBorders>
            <w:shd w:val="clear" w:color="auto" w:fill="FFFFFF"/>
            <w:vAlign w:val="center"/>
          </w:tcPr>
          <w:p w:rsidR="007E55AA" w:rsidRPr="00182B9A" w:rsidRDefault="007E55AA" w:rsidP="007E55AA">
            <w:pPr>
              <w:spacing w:line="290" w:lineRule="exact"/>
              <w:ind w:right="57"/>
              <w:rPr>
                <w:rFonts w:ascii="Dialog" w:eastAsia="Dialog" w:hAnsi="Times New Roman" w:cs="Dialog"/>
                <w:sz w:val="18"/>
                <w:szCs w:val="18"/>
              </w:rPr>
            </w:pPr>
            <w:r w:rsidRPr="00182B9A">
              <w:rPr>
                <w:rFonts w:ascii="宋体" w:hAnsi="宋体" w:cs="宋体" w:hint="eastAsia"/>
                <w:sz w:val="18"/>
                <w:szCs w:val="18"/>
              </w:rPr>
              <w:t>铁道概论</w:t>
            </w:r>
          </w:p>
        </w:tc>
        <w:tc>
          <w:tcPr>
            <w:tcW w:w="1370" w:type="dxa"/>
            <w:vAlign w:val="center"/>
          </w:tcPr>
          <w:p w:rsidR="007E55AA" w:rsidRPr="00182B9A" w:rsidRDefault="007E55AA" w:rsidP="007E55AA">
            <w:pPr>
              <w:snapToGrid w:val="0"/>
              <w:spacing w:line="290" w:lineRule="exact"/>
              <w:rPr>
                <w:rFonts w:ascii="Times New Roman" w:hAnsi="Times New Roman"/>
                <w:sz w:val="18"/>
                <w:szCs w:val="18"/>
              </w:rPr>
            </w:pPr>
            <w:r w:rsidRPr="00182B9A">
              <w:rPr>
                <w:rFonts w:ascii="Times New Roman" w:hAnsi="Times New Roman" w:hint="eastAsia"/>
                <w:sz w:val="18"/>
                <w:szCs w:val="18"/>
              </w:rPr>
              <w:t>通过学习铁道铁路概论，使学生了解铁路的相关基本知识，熟悉并掌握铁路的发展与各工种关系，掌握铁路常识与常用术语，掌握铁路单位基本职能与要求。</w:t>
            </w:r>
          </w:p>
        </w:tc>
        <w:tc>
          <w:tcPr>
            <w:tcW w:w="1701" w:type="dxa"/>
            <w:vAlign w:val="center"/>
          </w:tcPr>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本课程授课内容共分为七个项目，主要内容有绪论、高速铁路线路、高速铁路牵引动力与供电系统、高速铁路客车、高速列车信号与控制系统、高速铁路通信系统、高速铁路环境保护等方面的内容。</w:t>
            </w:r>
          </w:p>
        </w:tc>
        <w:tc>
          <w:tcPr>
            <w:tcW w:w="1701" w:type="dxa"/>
            <w:vAlign w:val="center"/>
          </w:tcPr>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 xml:space="preserve">学分及学时安排：2 学分，共计 32 学时。 </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 xml:space="preserve">课程组织安排：本课程在大专一年级开设，推行中班教学，班级规模原则上不超过60 人；推广中班上课、小班研讨的教学模式。 </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教学方法建议：本课程建议使用实践法、任务驱动法、训练法、表演法等教学方法，</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 xml:space="preserve">提高教学的针对性和有效性。 </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评价方法建议：课程采用过程考核和结果考核相结合的方式，期末采用笔试方式。</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成绩构成为：平时过程表现（40%）+子项目任务（20%）+期末实践考核（40%）。</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课程网址</w:t>
            </w:r>
            <w:r w:rsidRPr="00182B9A">
              <w:rPr>
                <w:rFonts w:ascii="宋体" w:hAnsi="宋体"/>
                <w:sz w:val="18"/>
                <w:szCs w:val="18"/>
              </w:rPr>
              <w:t>：https://www.wenjingketang.com/</w:t>
            </w:r>
          </w:p>
        </w:tc>
        <w:tc>
          <w:tcPr>
            <w:tcW w:w="1482" w:type="dxa"/>
            <w:vAlign w:val="center"/>
          </w:tcPr>
          <w:p w:rsidR="007E55AA" w:rsidRPr="00182B9A" w:rsidRDefault="007E55AA" w:rsidP="007E55AA">
            <w:pPr>
              <w:snapToGrid w:val="0"/>
              <w:spacing w:line="290" w:lineRule="exact"/>
              <w:rPr>
                <w:rFonts w:ascii="宋体" w:hAnsi="宋体"/>
                <w:bCs/>
                <w:sz w:val="18"/>
                <w:szCs w:val="18"/>
              </w:rPr>
            </w:pPr>
            <w:r w:rsidRPr="00182B9A">
              <w:rPr>
                <w:rFonts w:ascii="宋体" w:hAnsi="宋体" w:hint="eastAsia"/>
                <w:bCs/>
                <w:sz w:val="18"/>
                <w:szCs w:val="18"/>
              </w:rPr>
              <w:t>坚决拥护中国共产党领导和我国社会主义制度，在习近平新时代中国特色社会主义思想指引下，践行社会主义核心价值观，热爱铁路事业，具有良好的职业道德素质。</w:t>
            </w:r>
          </w:p>
        </w:tc>
        <w:tc>
          <w:tcPr>
            <w:tcW w:w="1144" w:type="dxa"/>
          </w:tcPr>
          <w:p w:rsidR="007E55AA" w:rsidRPr="00182B9A" w:rsidRDefault="007E55AA" w:rsidP="007E55AA">
            <w:pPr>
              <w:snapToGrid w:val="0"/>
              <w:spacing w:line="290" w:lineRule="exact"/>
              <w:rPr>
                <w:rFonts w:ascii="宋体" w:hAnsi="宋体"/>
                <w:bCs/>
                <w:sz w:val="18"/>
                <w:szCs w:val="18"/>
              </w:rPr>
            </w:pPr>
            <w:r w:rsidRPr="00182B9A">
              <w:rPr>
                <w:rFonts w:ascii="宋体" w:hAnsi="宋体" w:hint="eastAsia"/>
                <w:bCs/>
                <w:sz w:val="18"/>
                <w:szCs w:val="18"/>
              </w:rPr>
              <w:t>与列车员、</w:t>
            </w:r>
            <w:r w:rsidRPr="00182B9A">
              <w:rPr>
                <w:rFonts w:ascii="宋体" w:hAnsi="宋体"/>
                <w:bCs/>
                <w:sz w:val="18"/>
                <w:szCs w:val="18"/>
              </w:rPr>
              <w:t>铁路客运员资格证</w:t>
            </w:r>
            <w:r w:rsidRPr="00182B9A">
              <w:rPr>
                <w:rFonts w:ascii="宋体" w:hAnsi="宋体" w:hint="eastAsia"/>
                <w:bCs/>
                <w:sz w:val="18"/>
                <w:szCs w:val="18"/>
              </w:rPr>
              <w:t>相融通</w:t>
            </w:r>
          </w:p>
        </w:tc>
      </w:tr>
      <w:tr w:rsidR="00182B9A" w:rsidRPr="00182B9A" w:rsidTr="007E55AA">
        <w:trPr>
          <w:trHeight w:val="1215"/>
          <w:jc w:val="center"/>
        </w:trPr>
        <w:tc>
          <w:tcPr>
            <w:tcW w:w="704" w:type="dxa"/>
            <w:vAlign w:val="center"/>
          </w:tcPr>
          <w:p w:rsidR="007E55AA" w:rsidRPr="00182B9A" w:rsidRDefault="007E55AA" w:rsidP="007E55AA">
            <w:pPr>
              <w:snapToGrid w:val="0"/>
              <w:spacing w:line="290" w:lineRule="exact"/>
              <w:rPr>
                <w:rFonts w:ascii="Times New Roman" w:hAnsi="Times New Roman"/>
                <w:bCs/>
                <w:sz w:val="18"/>
                <w:szCs w:val="18"/>
              </w:rPr>
            </w:pPr>
            <w:r w:rsidRPr="00182B9A">
              <w:rPr>
                <w:rFonts w:ascii="Times New Roman" w:hAnsi="Times New Roman" w:hint="eastAsia"/>
                <w:bCs/>
                <w:sz w:val="18"/>
                <w:szCs w:val="18"/>
              </w:rPr>
              <w:lastRenderedPageBreak/>
              <w:t>2</w:t>
            </w:r>
          </w:p>
        </w:tc>
        <w:tc>
          <w:tcPr>
            <w:tcW w:w="992" w:type="dxa"/>
            <w:tcBorders>
              <w:top w:val="single" w:sz="2" w:space="0" w:color="auto"/>
              <w:left w:val="single" w:sz="2" w:space="0" w:color="auto"/>
              <w:bottom w:val="single" w:sz="2" w:space="0" w:color="auto"/>
              <w:right w:val="single" w:sz="2" w:space="0" w:color="auto"/>
            </w:tcBorders>
            <w:shd w:val="clear" w:color="auto" w:fill="FFFFFF"/>
            <w:vAlign w:val="center"/>
          </w:tcPr>
          <w:p w:rsidR="007E55AA" w:rsidRPr="00182B9A" w:rsidRDefault="007E55AA" w:rsidP="007E55AA">
            <w:pPr>
              <w:spacing w:line="290" w:lineRule="exact"/>
              <w:ind w:right="57"/>
              <w:rPr>
                <w:rFonts w:ascii="Dialog" w:eastAsia="Dialog" w:hAnsi="Times New Roman" w:cs="Dialog"/>
                <w:sz w:val="18"/>
                <w:szCs w:val="18"/>
              </w:rPr>
            </w:pPr>
            <w:r w:rsidRPr="00182B9A">
              <w:rPr>
                <w:rFonts w:ascii="宋体" w:hAnsi="宋体" w:cs="宋体" w:hint="eastAsia"/>
                <w:sz w:val="18"/>
                <w:szCs w:val="18"/>
              </w:rPr>
              <w:t>服务礼仪</w:t>
            </w:r>
          </w:p>
        </w:tc>
        <w:tc>
          <w:tcPr>
            <w:tcW w:w="1370" w:type="dxa"/>
          </w:tcPr>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本课程主要培养学生“有技巧、懂礼仪、会交际、善沟通”的综合服务礼仪素养，为之后的其他技术技能学习奠定坚实的基础。</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思政目标：引导学生建构爱国主义情怀和民族自豪感；培养学生的文化素养；培养学生的法治意识和道德修养。</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知识目标：掌握服务礼仪的基本知识；了解服务岗位的现状和行业标准。</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能力目标：能够完成个人形象塑造；能够按照服务流程完成对客服务。</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素养目标：培养学生知书达礼的人文素养；培养学生的吃苦耐劳的进取精神；培养学生的职业认同感。</w:t>
            </w:r>
          </w:p>
        </w:tc>
        <w:tc>
          <w:tcPr>
            <w:tcW w:w="1701" w:type="dxa"/>
          </w:tcPr>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模块一个人形象打造；模块二对客服务沟通技巧；模块三了解服务礼仪知识；模块四有效解决投诉的方法</w:t>
            </w:r>
          </w:p>
        </w:tc>
        <w:tc>
          <w:tcPr>
            <w:tcW w:w="1701" w:type="dxa"/>
          </w:tcPr>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采用实景教学、案例教学，在技能的练习中完成理论知识的讲授，采取过程性评价和现场实操考核相结合。中国大学慕课：</w:t>
            </w:r>
            <w:hyperlink r:id="rId14" w:history="1">
              <w:r w:rsidRPr="00182B9A">
                <w:rPr>
                  <w:rStyle w:val="ac"/>
                  <w:rFonts w:ascii="宋体" w:hAnsi="宋体" w:hint="eastAsia"/>
                  <w:color w:val="auto"/>
                  <w:sz w:val="18"/>
                  <w:szCs w:val="18"/>
                </w:rPr>
                <w:t>https://www.icourse163.org/course/NTVU-1466018171</w:t>
              </w:r>
            </w:hyperlink>
          </w:p>
        </w:tc>
        <w:tc>
          <w:tcPr>
            <w:tcW w:w="1482" w:type="dxa"/>
          </w:tcPr>
          <w:p w:rsidR="007E55AA" w:rsidRPr="00182B9A" w:rsidRDefault="007E55AA" w:rsidP="007E55AA">
            <w:pPr>
              <w:snapToGrid w:val="0"/>
              <w:spacing w:line="290" w:lineRule="exact"/>
              <w:rPr>
                <w:rFonts w:ascii="宋体" w:hAnsi="宋体"/>
                <w:bCs/>
                <w:sz w:val="18"/>
                <w:szCs w:val="18"/>
              </w:rPr>
            </w:pPr>
            <w:r w:rsidRPr="00182B9A">
              <w:rPr>
                <w:rFonts w:ascii="宋体" w:hAnsi="宋体" w:hint="eastAsia"/>
                <w:sz w:val="18"/>
                <w:szCs w:val="18"/>
              </w:rPr>
              <w:t>服务礼仪以美德理论和人本主义为理论基础，在向度一致的基础上叠加逻辑予以限制，呈现出了事物特有的规律性。因此，结合懂礼仪，善沟通的目标要求，融入，在鞠躬礼中国融入文化自信；在接待礼仪中融入职业素养；在沟通礼仪中融入卑己敬人的思想；在仪容礼仪的案例中融入华夏的优良传统和美德理论</w:t>
            </w:r>
          </w:p>
        </w:tc>
        <w:tc>
          <w:tcPr>
            <w:tcW w:w="1144" w:type="dxa"/>
          </w:tcPr>
          <w:p w:rsidR="007E55AA" w:rsidRPr="00182B9A" w:rsidRDefault="007E55AA" w:rsidP="007E55AA">
            <w:pPr>
              <w:snapToGrid w:val="0"/>
              <w:spacing w:line="290" w:lineRule="exact"/>
              <w:rPr>
                <w:rFonts w:ascii="宋体" w:hAnsi="宋体"/>
                <w:bCs/>
                <w:sz w:val="18"/>
                <w:szCs w:val="18"/>
              </w:rPr>
            </w:pPr>
            <w:r w:rsidRPr="00182B9A">
              <w:rPr>
                <w:rFonts w:ascii="宋体" w:hAnsi="宋体" w:hint="eastAsia"/>
                <w:bCs/>
                <w:sz w:val="18"/>
                <w:szCs w:val="18"/>
              </w:rPr>
              <w:t>与列车员、</w:t>
            </w:r>
            <w:r w:rsidRPr="00182B9A">
              <w:rPr>
                <w:rFonts w:ascii="宋体" w:hAnsi="宋体"/>
                <w:bCs/>
                <w:sz w:val="18"/>
                <w:szCs w:val="18"/>
              </w:rPr>
              <w:t>铁路客运员资格证</w:t>
            </w:r>
            <w:r w:rsidRPr="00182B9A">
              <w:rPr>
                <w:rFonts w:ascii="宋体" w:hAnsi="宋体" w:hint="eastAsia"/>
                <w:bCs/>
                <w:sz w:val="18"/>
                <w:szCs w:val="18"/>
              </w:rPr>
              <w:t>相融通</w:t>
            </w:r>
          </w:p>
        </w:tc>
      </w:tr>
      <w:tr w:rsidR="00182B9A" w:rsidRPr="00182B9A" w:rsidTr="001428EC">
        <w:trPr>
          <w:trHeight w:val="1215"/>
          <w:jc w:val="center"/>
        </w:trPr>
        <w:tc>
          <w:tcPr>
            <w:tcW w:w="704" w:type="dxa"/>
            <w:tcBorders>
              <w:top w:val="single" w:sz="4" w:space="0" w:color="auto"/>
              <w:left w:val="single" w:sz="4" w:space="0" w:color="auto"/>
              <w:bottom w:val="single" w:sz="4" w:space="0" w:color="auto"/>
              <w:right w:val="single" w:sz="4" w:space="0" w:color="auto"/>
            </w:tcBorders>
            <w:vAlign w:val="center"/>
          </w:tcPr>
          <w:p w:rsidR="001428EC" w:rsidRPr="00182B9A" w:rsidRDefault="001428EC" w:rsidP="001428EC">
            <w:pPr>
              <w:snapToGrid w:val="0"/>
              <w:spacing w:line="290" w:lineRule="exact"/>
              <w:rPr>
                <w:rFonts w:ascii="Times New Roman" w:hAnsi="Times New Roman"/>
                <w:bCs/>
                <w:sz w:val="18"/>
                <w:szCs w:val="18"/>
              </w:rPr>
            </w:pPr>
            <w:r w:rsidRPr="00182B9A">
              <w:rPr>
                <w:rFonts w:ascii="Times New Roman" w:hAnsi="Times New Roman"/>
                <w:bCs/>
                <w:sz w:val="18"/>
                <w:szCs w:val="18"/>
              </w:rPr>
              <w:t>3</w:t>
            </w:r>
          </w:p>
        </w:tc>
        <w:tc>
          <w:tcPr>
            <w:tcW w:w="992" w:type="dxa"/>
            <w:tcBorders>
              <w:top w:val="single" w:sz="2" w:space="0" w:color="auto"/>
              <w:left w:val="single" w:sz="2" w:space="0" w:color="auto"/>
              <w:bottom w:val="single" w:sz="2" w:space="0" w:color="auto"/>
              <w:right w:val="single" w:sz="2" w:space="0" w:color="auto"/>
            </w:tcBorders>
            <w:shd w:val="clear" w:color="auto" w:fill="FFFFFF"/>
            <w:vAlign w:val="center"/>
          </w:tcPr>
          <w:p w:rsidR="001428EC" w:rsidRPr="00182B9A" w:rsidRDefault="001428EC" w:rsidP="001428EC">
            <w:pPr>
              <w:spacing w:line="290" w:lineRule="exact"/>
              <w:ind w:right="57"/>
              <w:rPr>
                <w:rFonts w:ascii="宋体" w:hAnsi="宋体" w:cs="宋体"/>
                <w:sz w:val="18"/>
                <w:szCs w:val="18"/>
              </w:rPr>
            </w:pPr>
            <w:r w:rsidRPr="00182B9A">
              <w:rPr>
                <w:rFonts w:ascii="宋体" w:hAnsi="宋体" w:cs="宋体" w:hint="eastAsia"/>
                <w:sz w:val="18"/>
                <w:szCs w:val="18"/>
              </w:rPr>
              <w:t>形象</w:t>
            </w:r>
            <w:r w:rsidRPr="00182B9A">
              <w:rPr>
                <w:rFonts w:ascii="宋体" w:hAnsi="宋体" w:cs="宋体"/>
                <w:sz w:val="18"/>
                <w:szCs w:val="18"/>
              </w:rPr>
              <w:t>设计</w:t>
            </w:r>
          </w:p>
        </w:tc>
        <w:tc>
          <w:tcPr>
            <w:tcW w:w="1370" w:type="dxa"/>
            <w:tcBorders>
              <w:top w:val="single" w:sz="4" w:space="0" w:color="auto"/>
              <w:left w:val="single" w:sz="4" w:space="0" w:color="auto"/>
              <w:bottom w:val="single" w:sz="4" w:space="0" w:color="auto"/>
              <w:right w:val="single" w:sz="4" w:space="0" w:color="auto"/>
            </w:tcBorders>
          </w:tcPr>
          <w:p w:rsidR="001428EC" w:rsidRPr="00182B9A" w:rsidRDefault="001428EC" w:rsidP="001428EC">
            <w:pPr>
              <w:snapToGrid w:val="0"/>
              <w:spacing w:line="290" w:lineRule="exact"/>
              <w:rPr>
                <w:rFonts w:ascii="宋体" w:hAnsi="宋体"/>
                <w:sz w:val="18"/>
                <w:szCs w:val="18"/>
              </w:rPr>
            </w:pPr>
            <w:r w:rsidRPr="00182B9A">
              <w:rPr>
                <w:rFonts w:ascii="宋体" w:hAnsi="宋体" w:hint="eastAsia"/>
                <w:sz w:val="18"/>
                <w:szCs w:val="18"/>
              </w:rPr>
              <w:t>通过针对高铁乘务人员的职业特点，分别从外在形象和内在形象两个方面提供指。提高高铁乘务</w:t>
            </w:r>
            <w:r w:rsidRPr="00182B9A">
              <w:rPr>
                <w:rFonts w:ascii="宋体" w:hAnsi="宋体" w:hint="eastAsia"/>
                <w:sz w:val="18"/>
                <w:szCs w:val="18"/>
              </w:rPr>
              <w:lastRenderedPageBreak/>
              <w:t>员的审美能力和艺术修养，感悟生活的真善美培养与职业要求相符合的内</w:t>
            </w:r>
          </w:p>
          <w:p w:rsidR="001428EC" w:rsidRPr="00182B9A" w:rsidRDefault="001428EC" w:rsidP="001428EC">
            <w:pPr>
              <w:snapToGrid w:val="0"/>
              <w:spacing w:line="290" w:lineRule="exact"/>
              <w:rPr>
                <w:rFonts w:ascii="宋体" w:hAnsi="宋体"/>
                <w:sz w:val="18"/>
                <w:szCs w:val="18"/>
              </w:rPr>
            </w:pPr>
            <w:r w:rsidRPr="00182B9A">
              <w:rPr>
                <w:rFonts w:ascii="宋体" w:hAnsi="宋体" w:hint="eastAsia"/>
                <w:sz w:val="18"/>
                <w:szCs w:val="18"/>
              </w:rPr>
              <w:t>涵修养和高雅气质。</w:t>
            </w:r>
          </w:p>
        </w:tc>
        <w:tc>
          <w:tcPr>
            <w:tcW w:w="1701" w:type="dxa"/>
            <w:tcBorders>
              <w:top w:val="single" w:sz="4" w:space="0" w:color="auto"/>
              <w:left w:val="single" w:sz="4" w:space="0" w:color="auto"/>
              <w:bottom w:val="single" w:sz="4" w:space="0" w:color="auto"/>
              <w:right w:val="single" w:sz="4" w:space="0" w:color="auto"/>
            </w:tcBorders>
          </w:tcPr>
          <w:p w:rsidR="001428EC" w:rsidRPr="00182B9A" w:rsidRDefault="001428EC" w:rsidP="001428EC">
            <w:pPr>
              <w:snapToGrid w:val="0"/>
              <w:spacing w:line="290" w:lineRule="exact"/>
              <w:rPr>
                <w:rFonts w:ascii="宋体" w:hAnsi="宋体"/>
                <w:sz w:val="18"/>
                <w:szCs w:val="18"/>
              </w:rPr>
            </w:pPr>
            <w:r w:rsidRPr="00182B9A">
              <w:rPr>
                <w:rFonts w:ascii="宋体" w:hAnsi="宋体" w:hint="eastAsia"/>
                <w:sz w:val="18"/>
                <w:szCs w:val="18"/>
              </w:rPr>
              <w:lastRenderedPageBreak/>
              <w:t>化妆概述、常用化妆品、常用化妆工具、常用化妆辅助材料、基底化妆概述、基底化妆的步骤、方法及注意事项、眼部的化妆修</w:t>
            </w:r>
            <w:r w:rsidRPr="00182B9A">
              <w:rPr>
                <w:rFonts w:ascii="宋体" w:hAnsi="宋体" w:hint="eastAsia"/>
                <w:sz w:val="18"/>
                <w:szCs w:val="18"/>
              </w:rPr>
              <w:lastRenderedPageBreak/>
              <w:t>饰、鼻的化妆修饰、唇部的化妆修饰、音乐欣赏、美术欣赏、文学欣赏。 高铁乘务员化妆技巧与仪容塑造、高铁乘务员的</w:t>
            </w:r>
          </w:p>
          <w:p w:rsidR="001428EC" w:rsidRPr="00182B9A" w:rsidRDefault="001428EC" w:rsidP="001428EC">
            <w:pPr>
              <w:snapToGrid w:val="0"/>
              <w:spacing w:line="290" w:lineRule="exact"/>
              <w:rPr>
                <w:rFonts w:ascii="宋体" w:hAnsi="宋体"/>
                <w:sz w:val="18"/>
                <w:szCs w:val="18"/>
              </w:rPr>
            </w:pPr>
            <w:r w:rsidRPr="00182B9A">
              <w:rPr>
                <w:rFonts w:ascii="宋体" w:hAnsi="宋体" w:hint="eastAsia"/>
                <w:sz w:val="18"/>
                <w:szCs w:val="18"/>
              </w:rPr>
              <w:t>工作妆、高铁乘务人员面部表情的塑造。</w:t>
            </w:r>
          </w:p>
          <w:p w:rsidR="001428EC" w:rsidRPr="00182B9A" w:rsidRDefault="001428EC" w:rsidP="001428EC">
            <w:pPr>
              <w:snapToGrid w:val="0"/>
              <w:spacing w:line="290" w:lineRule="exact"/>
              <w:rPr>
                <w:rFonts w:ascii="宋体" w:hAnsi="宋体"/>
                <w:sz w:val="18"/>
                <w:szCs w:val="18"/>
              </w:rPr>
            </w:pPr>
          </w:p>
        </w:tc>
        <w:tc>
          <w:tcPr>
            <w:tcW w:w="1701" w:type="dxa"/>
            <w:tcBorders>
              <w:top w:val="single" w:sz="4" w:space="0" w:color="auto"/>
              <w:left w:val="single" w:sz="4" w:space="0" w:color="auto"/>
              <w:bottom w:val="single" w:sz="4" w:space="0" w:color="auto"/>
              <w:right w:val="single" w:sz="4" w:space="0" w:color="auto"/>
            </w:tcBorders>
          </w:tcPr>
          <w:p w:rsidR="001428EC" w:rsidRPr="00182B9A" w:rsidRDefault="001428EC" w:rsidP="001428EC">
            <w:pPr>
              <w:snapToGrid w:val="0"/>
              <w:spacing w:line="290" w:lineRule="exact"/>
              <w:rPr>
                <w:rFonts w:ascii="宋体" w:hAnsi="宋体"/>
                <w:sz w:val="18"/>
                <w:szCs w:val="18"/>
              </w:rPr>
            </w:pPr>
            <w:r w:rsidRPr="00182B9A">
              <w:rPr>
                <w:rFonts w:ascii="宋体" w:hAnsi="宋体" w:hint="eastAsia"/>
                <w:sz w:val="18"/>
                <w:szCs w:val="18"/>
              </w:rPr>
              <w:lastRenderedPageBreak/>
              <w:t>课程组织安排：本课程在大专二年级开设，推行中班教学，班级规模原则上不超过50 人；推广中班上课、小</w:t>
            </w:r>
            <w:r w:rsidRPr="00182B9A">
              <w:rPr>
                <w:rFonts w:ascii="宋体" w:hAnsi="宋体" w:hint="eastAsia"/>
                <w:sz w:val="18"/>
                <w:szCs w:val="18"/>
              </w:rPr>
              <w:lastRenderedPageBreak/>
              <w:t>班研讨的教学模式。</w:t>
            </w:r>
          </w:p>
          <w:p w:rsidR="001428EC" w:rsidRPr="00182B9A" w:rsidRDefault="001428EC" w:rsidP="001428EC">
            <w:pPr>
              <w:snapToGrid w:val="0"/>
              <w:spacing w:line="290" w:lineRule="exact"/>
              <w:rPr>
                <w:rFonts w:ascii="宋体" w:hAnsi="宋体"/>
                <w:sz w:val="18"/>
                <w:szCs w:val="18"/>
              </w:rPr>
            </w:pPr>
            <w:r w:rsidRPr="00182B9A">
              <w:rPr>
                <w:rFonts w:ascii="宋体" w:hAnsi="宋体" w:hint="eastAsia"/>
                <w:sz w:val="18"/>
                <w:szCs w:val="18"/>
              </w:rPr>
              <w:t>教学方法建议：教学实施应确定和尊重学生在学习活动中的主题地位，所有教学活动都应围绕培养学生完成工作任务所需的职业能力和国家的相关考核标准而设计，真正实现学生在教学过程中教与学的互动。评价方法建议：注重过程性评价，结合学习的每一个阶段，对各阶段完成的任务与要求进行评价；以某一模块为内容，通过完成某一工作任务，对学生掌握知识和职业技能的程度进行的评价。强调目标评价，加强理论与实践一体化评价，关注评价的多元化。</w:t>
            </w:r>
          </w:p>
          <w:p w:rsidR="001428EC" w:rsidRPr="00182B9A" w:rsidRDefault="001428EC" w:rsidP="001428EC">
            <w:pPr>
              <w:snapToGrid w:val="0"/>
              <w:spacing w:line="290" w:lineRule="exact"/>
              <w:rPr>
                <w:rFonts w:ascii="宋体" w:hAnsi="宋体"/>
                <w:sz w:val="18"/>
                <w:szCs w:val="18"/>
              </w:rPr>
            </w:pPr>
            <w:r w:rsidRPr="00182B9A">
              <w:rPr>
                <w:rFonts w:ascii="宋体" w:hAnsi="宋体" w:hint="eastAsia"/>
                <w:sz w:val="18"/>
                <w:szCs w:val="18"/>
              </w:rPr>
              <w:t>课程网址：https://www.wenjingketang.com/</w:t>
            </w:r>
          </w:p>
        </w:tc>
        <w:tc>
          <w:tcPr>
            <w:tcW w:w="1482" w:type="dxa"/>
            <w:tcBorders>
              <w:top w:val="single" w:sz="4" w:space="0" w:color="auto"/>
              <w:left w:val="single" w:sz="4" w:space="0" w:color="auto"/>
              <w:bottom w:val="single" w:sz="4" w:space="0" w:color="auto"/>
              <w:right w:val="single" w:sz="4" w:space="0" w:color="auto"/>
            </w:tcBorders>
          </w:tcPr>
          <w:p w:rsidR="001428EC" w:rsidRPr="00182B9A" w:rsidRDefault="001428EC" w:rsidP="001428EC">
            <w:pPr>
              <w:snapToGrid w:val="0"/>
              <w:spacing w:line="290" w:lineRule="exact"/>
              <w:rPr>
                <w:rFonts w:ascii="宋体" w:hAnsi="宋体"/>
                <w:sz w:val="18"/>
                <w:szCs w:val="18"/>
              </w:rPr>
            </w:pPr>
            <w:r w:rsidRPr="00182B9A">
              <w:rPr>
                <w:rFonts w:ascii="宋体" w:hAnsi="宋体" w:hint="eastAsia"/>
                <w:sz w:val="18"/>
                <w:szCs w:val="18"/>
              </w:rPr>
              <w:lastRenderedPageBreak/>
              <w:t>中国高铁是我国的国家名片，它的健康发展事关国家战略，意义重大。高铁乘务员的优雅形象与优质服务，同样</w:t>
            </w:r>
            <w:r w:rsidRPr="00182B9A">
              <w:rPr>
                <w:rFonts w:ascii="宋体" w:hAnsi="宋体" w:hint="eastAsia"/>
                <w:sz w:val="18"/>
                <w:szCs w:val="18"/>
              </w:rPr>
              <w:lastRenderedPageBreak/>
              <w:t>是旅客们的一种美好感受。高质量的乘务服务，已经成为铁路部门展示形象、吸引客源的最好窗口。</w:t>
            </w:r>
          </w:p>
        </w:tc>
        <w:tc>
          <w:tcPr>
            <w:tcW w:w="1144" w:type="dxa"/>
            <w:tcBorders>
              <w:top w:val="single" w:sz="4" w:space="0" w:color="auto"/>
              <w:left w:val="single" w:sz="4" w:space="0" w:color="auto"/>
              <w:bottom w:val="single" w:sz="4" w:space="0" w:color="auto"/>
              <w:right w:val="single" w:sz="4" w:space="0" w:color="auto"/>
            </w:tcBorders>
          </w:tcPr>
          <w:p w:rsidR="001428EC" w:rsidRPr="00182B9A" w:rsidRDefault="001428EC" w:rsidP="001428EC">
            <w:pPr>
              <w:snapToGrid w:val="0"/>
              <w:spacing w:line="290" w:lineRule="exact"/>
              <w:rPr>
                <w:rFonts w:ascii="宋体" w:hAnsi="宋体"/>
                <w:bCs/>
                <w:sz w:val="18"/>
                <w:szCs w:val="18"/>
              </w:rPr>
            </w:pPr>
            <w:r w:rsidRPr="00182B9A">
              <w:rPr>
                <w:rFonts w:ascii="宋体" w:hAnsi="宋体" w:hint="eastAsia"/>
                <w:bCs/>
                <w:sz w:val="18"/>
                <w:szCs w:val="18"/>
              </w:rPr>
              <w:lastRenderedPageBreak/>
              <w:t>与列车员、</w:t>
            </w:r>
            <w:r w:rsidRPr="00182B9A">
              <w:rPr>
                <w:rFonts w:ascii="宋体" w:hAnsi="宋体"/>
                <w:bCs/>
                <w:sz w:val="18"/>
                <w:szCs w:val="18"/>
              </w:rPr>
              <w:t>铁路客运员资格证</w:t>
            </w:r>
            <w:r w:rsidRPr="00182B9A">
              <w:rPr>
                <w:rFonts w:ascii="宋体" w:hAnsi="宋体" w:hint="eastAsia"/>
                <w:bCs/>
                <w:sz w:val="18"/>
                <w:szCs w:val="18"/>
              </w:rPr>
              <w:t>相融通</w:t>
            </w:r>
          </w:p>
        </w:tc>
      </w:tr>
      <w:tr w:rsidR="00182B9A" w:rsidRPr="00182B9A" w:rsidTr="00CB2A94">
        <w:trPr>
          <w:trHeight w:val="972"/>
          <w:jc w:val="center"/>
        </w:trPr>
        <w:tc>
          <w:tcPr>
            <w:tcW w:w="704" w:type="dxa"/>
            <w:vAlign w:val="center"/>
          </w:tcPr>
          <w:p w:rsidR="007E55AA" w:rsidRPr="00182B9A" w:rsidRDefault="007E55AA" w:rsidP="007E55AA">
            <w:pPr>
              <w:snapToGrid w:val="0"/>
              <w:spacing w:line="290" w:lineRule="exact"/>
              <w:rPr>
                <w:rFonts w:ascii="Times New Roman" w:hAnsi="Times New Roman"/>
                <w:bCs/>
                <w:sz w:val="18"/>
                <w:szCs w:val="18"/>
              </w:rPr>
            </w:pPr>
            <w:r w:rsidRPr="00182B9A">
              <w:rPr>
                <w:rFonts w:ascii="Times New Roman" w:hAnsi="Times New Roman"/>
                <w:bCs/>
                <w:sz w:val="18"/>
                <w:szCs w:val="18"/>
              </w:rPr>
              <w:t>4</w:t>
            </w:r>
          </w:p>
        </w:tc>
        <w:tc>
          <w:tcPr>
            <w:tcW w:w="992" w:type="dxa"/>
            <w:tcBorders>
              <w:top w:val="single" w:sz="2" w:space="0" w:color="auto"/>
              <w:left w:val="single" w:sz="2" w:space="0" w:color="auto"/>
              <w:bottom w:val="single" w:sz="2" w:space="0" w:color="auto"/>
              <w:right w:val="single" w:sz="2" w:space="0" w:color="auto"/>
            </w:tcBorders>
            <w:shd w:val="clear" w:color="auto" w:fill="FFFFFF"/>
            <w:vAlign w:val="center"/>
          </w:tcPr>
          <w:p w:rsidR="007E55AA" w:rsidRPr="00182B9A" w:rsidRDefault="007E55AA" w:rsidP="007E55AA">
            <w:pPr>
              <w:spacing w:line="290" w:lineRule="exact"/>
              <w:ind w:right="57"/>
              <w:rPr>
                <w:rFonts w:ascii="宋体" w:hAnsi="宋体" w:cs="宋体"/>
                <w:sz w:val="18"/>
                <w:szCs w:val="18"/>
              </w:rPr>
            </w:pPr>
            <w:r w:rsidRPr="00182B9A">
              <w:rPr>
                <w:rFonts w:ascii="宋体" w:hAnsi="宋体" w:cs="宋体" w:hint="eastAsia"/>
                <w:sz w:val="18"/>
                <w:szCs w:val="18"/>
              </w:rPr>
              <w:t>铁路</w:t>
            </w:r>
            <w:r w:rsidRPr="00182B9A">
              <w:rPr>
                <w:rFonts w:ascii="宋体" w:hAnsi="宋体" w:cs="宋体"/>
                <w:sz w:val="18"/>
                <w:szCs w:val="18"/>
              </w:rPr>
              <w:t>旅客</w:t>
            </w:r>
            <w:r w:rsidRPr="00182B9A">
              <w:rPr>
                <w:rFonts w:ascii="宋体" w:hAnsi="宋体" w:cs="宋体" w:hint="eastAsia"/>
                <w:sz w:val="18"/>
                <w:szCs w:val="18"/>
              </w:rPr>
              <w:t>服务心理</w:t>
            </w:r>
          </w:p>
        </w:tc>
        <w:tc>
          <w:tcPr>
            <w:tcW w:w="1370" w:type="dxa"/>
          </w:tcPr>
          <w:p w:rsidR="007E55AA" w:rsidRPr="00182B9A" w:rsidRDefault="007E55AA" w:rsidP="007E55AA">
            <w:pPr>
              <w:snapToGrid w:val="0"/>
              <w:spacing w:line="290" w:lineRule="exact"/>
              <w:rPr>
                <w:rFonts w:ascii="Times New Roman" w:hAnsi="Times New Roman"/>
                <w:sz w:val="18"/>
                <w:szCs w:val="18"/>
              </w:rPr>
            </w:pPr>
            <w:r w:rsidRPr="00182B9A">
              <w:rPr>
                <w:rFonts w:ascii="宋体" w:hAnsi="宋体" w:hint="eastAsia"/>
                <w:sz w:val="18"/>
                <w:szCs w:val="18"/>
              </w:rPr>
              <w:t>本课程是高铁客运服务专业必修的一门专业基础课程。学好本课程可以使学生了解必要的铁路旅客服务心理基础知识，掌握顾客的需要特点，初步掌握对旅客鉴貌辨色的方法；培养学生对消费者进行心理分</w:t>
            </w:r>
            <w:r w:rsidRPr="00182B9A">
              <w:rPr>
                <w:rFonts w:ascii="宋体" w:hAnsi="宋体" w:hint="eastAsia"/>
                <w:sz w:val="18"/>
                <w:szCs w:val="18"/>
              </w:rPr>
              <w:lastRenderedPageBreak/>
              <w:t>析的能力；培养学生具有良好的心理素质，为今后做好本职工作，提高服务质量奠 定良好的基础为服务工作打下必要的基础</w:t>
            </w:r>
          </w:p>
        </w:tc>
        <w:tc>
          <w:tcPr>
            <w:tcW w:w="1701" w:type="dxa"/>
          </w:tcPr>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lastRenderedPageBreak/>
              <w:t>项目一 心理学概述</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项目二  感觉和知觉</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 xml:space="preserve">项目三  记忆   </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项目四  需要和动机</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项目五 气质和性格</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项目六 情绪和情感</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 xml:space="preserve">项目七 投诉服务心理 </w:t>
            </w:r>
          </w:p>
        </w:tc>
        <w:tc>
          <w:tcPr>
            <w:tcW w:w="1701" w:type="dxa"/>
          </w:tcPr>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本课程开展线上线下、理实一体、课内课外融合式教学模式。教师利用智慧职教以及雨课堂智慧教学平台和手段， 开展线上线下、理实一体课内教学活动。</w:t>
            </w:r>
          </w:p>
          <w:p w:rsidR="002111D7" w:rsidRPr="00182B9A" w:rsidRDefault="007E55AA" w:rsidP="007E55AA">
            <w:pPr>
              <w:snapToGrid w:val="0"/>
              <w:spacing w:line="290" w:lineRule="exact"/>
              <w:rPr>
                <w:rFonts w:ascii="宋体" w:hAnsi="宋体"/>
                <w:bCs/>
                <w:sz w:val="18"/>
                <w:szCs w:val="18"/>
              </w:rPr>
            </w:pPr>
            <w:r w:rsidRPr="00182B9A">
              <w:rPr>
                <w:rFonts w:ascii="宋体" w:hAnsi="宋体" w:hint="eastAsia"/>
                <w:sz w:val="18"/>
                <w:szCs w:val="18"/>
              </w:rPr>
              <w:t>课程评价由三部分构成：1.过程评价（40%）:线上学习成绩占20%，线下课堂出勤和作业、测验、任务完成情</w:t>
            </w:r>
            <w:r w:rsidRPr="00182B9A">
              <w:rPr>
                <w:rFonts w:ascii="宋体" w:hAnsi="宋体" w:hint="eastAsia"/>
                <w:sz w:val="18"/>
                <w:szCs w:val="18"/>
              </w:rPr>
              <w:lastRenderedPageBreak/>
              <w:t>况占20%；2.结</w:t>
            </w:r>
            <w:r w:rsidRPr="00182B9A">
              <w:rPr>
                <w:rFonts w:ascii="宋体" w:hAnsi="宋体" w:hint="eastAsia"/>
                <w:bCs/>
                <w:sz w:val="18"/>
                <w:szCs w:val="18"/>
              </w:rPr>
              <w:t>果评价（60%）。</w:t>
            </w:r>
          </w:p>
          <w:p w:rsidR="007E55AA" w:rsidRPr="00182B9A" w:rsidRDefault="00440B6B" w:rsidP="007E55AA">
            <w:pPr>
              <w:snapToGrid w:val="0"/>
              <w:spacing w:line="290" w:lineRule="exact"/>
              <w:rPr>
                <w:rFonts w:ascii="宋体" w:hAnsi="宋体"/>
                <w:sz w:val="18"/>
                <w:szCs w:val="18"/>
              </w:rPr>
            </w:pPr>
            <w:hyperlink r:id="rId15" w:history="1">
              <w:r w:rsidR="007E55AA" w:rsidRPr="00182B9A">
                <w:rPr>
                  <w:rFonts w:ascii="宋体" w:hAnsi="宋体" w:hint="eastAsia"/>
                  <w:sz w:val="18"/>
                  <w:szCs w:val="18"/>
                </w:rPr>
                <w:t>智慧职教（课程网址</w:t>
              </w:r>
            </w:hyperlink>
            <w:r w:rsidR="007E55AA" w:rsidRPr="00182B9A">
              <w:rPr>
                <w:rFonts w:ascii="宋体" w:hAnsi="宋体" w:hint="eastAsia"/>
                <w:sz w:val="18"/>
                <w:szCs w:val="18"/>
              </w:rPr>
              <w:t>）</w:t>
            </w:r>
            <w:r w:rsidR="007E55AA" w:rsidRPr="00182B9A">
              <w:rPr>
                <w:rFonts w:ascii="宋体" w:hAnsi="宋体" w:cs="宋体" w:hint="eastAsia"/>
                <w:sz w:val="20"/>
                <w:szCs w:val="20"/>
              </w:rPr>
              <w:t>mooc.icve.com.cn/cms/courseDetails/index.htm?cid=fwxzjl033zzy420</w:t>
            </w:r>
          </w:p>
        </w:tc>
        <w:tc>
          <w:tcPr>
            <w:tcW w:w="1482" w:type="dxa"/>
          </w:tcPr>
          <w:p w:rsidR="007E55AA" w:rsidRPr="00182B9A" w:rsidRDefault="007E55AA" w:rsidP="007E55AA">
            <w:pPr>
              <w:snapToGrid w:val="0"/>
              <w:spacing w:line="290" w:lineRule="exact"/>
              <w:rPr>
                <w:rFonts w:ascii="宋体" w:hAnsi="宋体"/>
                <w:bCs/>
                <w:sz w:val="18"/>
                <w:szCs w:val="18"/>
              </w:rPr>
            </w:pPr>
            <w:r w:rsidRPr="00182B9A">
              <w:rPr>
                <w:rFonts w:ascii="宋体" w:hAnsi="宋体" w:hint="eastAsia"/>
                <w:bCs/>
                <w:sz w:val="18"/>
                <w:szCs w:val="18"/>
              </w:rPr>
              <w:lastRenderedPageBreak/>
              <w:t>1.引导学生树立正确的价值观，引导学生树立正确的价值观和服务观念，增强社会责任感和使命感。</w:t>
            </w:r>
          </w:p>
          <w:p w:rsidR="007E55AA" w:rsidRPr="00182B9A" w:rsidRDefault="007E55AA" w:rsidP="007E55AA">
            <w:pPr>
              <w:snapToGrid w:val="0"/>
              <w:spacing w:line="290" w:lineRule="exact"/>
              <w:rPr>
                <w:rFonts w:ascii="宋体" w:hAnsi="宋体"/>
                <w:bCs/>
                <w:sz w:val="18"/>
                <w:szCs w:val="18"/>
              </w:rPr>
            </w:pPr>
            <w:r w:rsidRPr="00182B9A">
              <w:rPr>
                <w:rFonts w:ascii="宋体" w:hAnsi="宋体" w:hint="eastAsia"/>
                <w:bCs/>
                <w:sz w:val="18"/>
                <w:szCs w:val="18"/>
              </w:rPr>
              <w:t>2．培养学生的团队协作精神，增强学生的团队意识和合作能力。</w:t>
            </w:r>
          </w:p>
          <w:p w:rsidR="007E55AA" w:rsidRPr="00182B9A" w:rsidRDefault="007E55AA" w:rsidP="007E55AA">
            <w:pPr>
              <w:snapToGrid w:val="0"/>
              <w:spacing w:line="290" w:lineRule="exact"/>
              <w:rPr>
                <w:rFonts w:ascii="宋体" w:hAnsi="宋体"/>
                <w:bCs/>
                <w:sz w:val="18"/>
                <w:szCs w:val="18"/>
              </w:rPr>
            </w:pPr>
            <w:r w:rsidRPr="00182B9A">
              <w:rPr>
                <w:rFonts w:ascii="宋体" w:hAnsi="宋体" w:hint="eastAsia"/>
                <w:bCs/>
                <w:sz w:val="18"/>
                <w:szCs w:val="18"/>
              </w:rPr>
              <w:t>3．提高学生的心理素质和抗压能力，引导学生</w:t>
            </w:r>
            <w:r w:rsidRPr="00182B9A">
              <w:rPr>
                <w:rFonts w:ascii="宋体" w:hAnsi="宋体" w:hint="eastAsia"/>
                <w:bCs/>
                <w:sz w:val="18"/>
                <w:szCs w:val="18"/>
              </w:rPr>
              <w:lastRenderedPageBreak/>
              <w:t>正确看待工作中的挫折和困难，学会应对挑战和压力。</w:t>
            </w:r>
          </w:p>
          <w:p w:rsidR="007E55AA" w:rsidRPr="00182B9A" w:rsidRDefault="007E55AA" w:rsidP="007E55AA">
            <w:pPr>
              <w:snapToGrid w:val="0"/>
              <w:spacing w:line="290" w:lineRule="exact"/>
              <w:rPr>
                <w:rFonts w:ascii="宋体" w:hAnsi="宋体"/>
                <w:bCs/>
                <w:sz w:val="18"/>
                <w:szCs w:val="18"/>
              </w:rPr>
            </w:pPr>
            <w:r w:rsidRPr="00182B9A">
              <w:rPr>
                <w:rFonts w:ascii="宋体" w:hAnsi="宋体" w:hint="eastAsia"/>
                <w:bCs/>
                <w:sz w:val="18"/>
                <w:szCs w:val="18"/>
              </w:rPr>
              <w:t>4．培养学生的服务意识和社会责任感让学生认识到服务行业对社会的重要性，增强学生的社会责任感和使命感。</w:t>
            </w:r>
          </w:p>
        </w:tc>
        <w:tc>
          <w:tcPr>
            <w:tcW w:w="1144" w:type="dxa"/>
          </w:tcPr>
          <w:p w:rsidR="007E55AA" w:rsidRPr="00182B9A" w:rsidRDefault="007E55AA" w:rsidP="007E55AA">
            <w:pPr>
              <w:snapToGrid w:val="0"/>
              <w:spacing w:line="290" w:lineRule="exact"/>
              <w:rPr>
                <w:rFonts w:ascii="宋体" w:hAnsi="宋体"/>
                <w:bCs/>
                <w:sz w:val="18"/>
                <w:szCs w:val="18"/>
              </w:rPr>
            </w:pPr>
            <w:r w:rsidRPr="00182B9A">
              <w:rPr>
                <w:rFonts w:ascii="宋体" w:hAnsi="宋体" w:hint="eastAsia"/>
                <w:bCs/>
                <w:sz w:val="18"/>
                <w:szCs w:val="18"/>
              </w:rPr>
              <w:lastRenderedPageBreak/>
              <w:t>与列车员、</w:t>
            </w:r>
            <w:r w:rsidRPr="00182B9A">
              <w:rPr>
                <w:rFonts w:ascii="宋体" w:hAnsi="宋体"/>
                <w:bCs/>
                <w:sz w:val="18"/>
                <w:szCs w:val="18"/>
              </w:rPr>
              <w:t>铁路客运员资格证</w:t>
            </w:r>
            <w:r w:rsidRPr="00182B9A">
              <w:rPr>
                <w:rFonts w:ascii="宋体" w:hAnsi="宋体" w:hint="eastAsia"/>
                <w:bCs/>
                <w:sz w:val="18"/>
                <w:szCs w:val="18"/>
              </w:rPr>
              <w:t>相融通</w:t>
            </w:r>
          </w:p>
        </w:tc>
      </w:tr>
      <w:tr w:rsidR="00182B9A" w:rsidRPr="00182B9A" w:rsidTr="00CB2A94">
        <w:trPr>
          <w:trHeight w:val="689"/>
          <w:jc w:val="center"/>
        </w:trPr>
        <w:tc>
          <w:tcPr>
            <w:tcW w:w="704" w:type="dxa"/>
            <w:vAlign w:val="center"/>
          </w:tcPr>
          <w:p w:rsidR="007E55AA" w:rsidRPr="00182B9A" w:rsidRDefault="007E55AA" w:rsidP="007E55AA">
            <w:pPr>
              <w:snapToGrid w:val="0"/>
              <w:spacing w:line="290" w:lineRule="exact"/>
              <w:rPr>
                <w:rFonts w:ascii="Times New Roman" w:hAnsi="Times New Roman"/>
                <w:bCs/>
                <w:sz w:val="18"/>
                <w:szCs w:val="18"/>
              </w:rPr>
            </w:pPr>
            <w:r w:rsidRPr="00182B9A">
              <w:rPr>
                <w:rFonts w:ascii="Times New Roman" w:hAnsi="Times New Roman"/>
                <w:bCs/>
                <w:sz w:val="18"/>
                <w:szCs w:val="18"/>
              </w:rPr>
              <w:t>5</w:t>
            </w:r>
          </w:p>
        </w:tc>
        <w:tc>
          <w:tcPr>
            <w:tcW w:w="992" w:type="dxa"/>
            <w:tcBorders>
              <w:top w:val="single" w:sz="2" w:space="0" w:color="auto"/>
              <w:left w:val="single" w:sz="2" w:space="0" w:color="auto"/>
              <w:bottom w:val="single" w:sz="2" w:space="0" w:color="auto"/>
              <w:right w:val="single" w:sz="2" w:space="0" w:color="auto"/>
            </w:tcBorders>
            <w:shd w:val="clear" w:color="auto" w:fill="FFFFFF"/>
            <w:vAlign w:val="center"/>
          </w:tcPr>
          <w:p w:rsidR="007E55AA" w:rsidRPr="00182B9A" w:rsidRDefault="007E55AA" w:rsidP="007E55AA">
            <w:pPr>
              <w:spacing w:line="290" w:lineRule="exact"/>
              <w:ind w:right="57"/>
              <w:rPr>
                <w:rFonts w:ascii="宋体" w:hAnsi="宋体" w:cs="宋体"/>
                <w:sz w:val="18"/>
                <w:szCs w:val="18"/>
              </w:rPr>
            </w:pPr>
            <w:r w:rsidRPr="00182B9A">
              <w:rPr>
                <w:rFonts w:ascii="宋体" w:hAnsi="宋体" w:cs="宋体" w:hint="eastAsia"/>
                <w:sz w:val="18"/>
                <w:szCs w:val="18"/>
              </w:rPr>
              <w:t>旅游地理</w:t>
            </w:r>
          </w:p>
        </w:tc>
        <w:tc>
          <w:tcPr>
            <w:tcW w:w="1370" w:type="dxa"/>
          </w:tcPr>
          <w:p w:rsidR="007E55AA" w:rsidRPr="00182B9A" w:rsidRDefault="007E55AA" w:rsidP="007E55AA">
            <w:pPr>
              <w:snapToGrid w:val="0"/>
              <w:spacing w:line="290" w:lineRule="exact"/>
              <w:rPr>
                <w:rFonts w:ascii="Times New Roman" w:hAnsi="Times New Roman"/>
                <w:sz w:val="18"/>
                <w:szCs w:val="18"/>
              </w:rPr>
            </w:pPr>
            <w:r w:rsidRPr="00182B9A">
              <w:rPr>
                <w:rFonts w:ascii="Times New Roman" w:hAnsi="Times New Roman" w:hint="eastAsia"/>
                <w:sz w:val="18"/>
                <w:szCs w:val="18"/>
              </w:rPr>
              <w:t>全面贯彻党的教育方针，培育和践行社会主义核心价值观，落实立德树人的根本任务，帮助学生从欣赏我国八大地区的历史地理、园林建筑、民族宗教、民俗风情﹑风物特产等知识中</w:t>
            </w:r>
            <w:r w:rsidRPr="00182B9A">
              <w:rPr>
                <w:rFonts w:ascii="Times New Roman" w:hAnsi="Times New Roman"/>
                <w:sz w:val="18"/>
                <w:szCs w:val="18"/>
              </w:rPr>
              <w:t>,</w:t>
            </w:r>
            <w:r w:rsidRPr="00182B9A">
              <w:rPr>
                <w:rFonts w:ascii="Times New Roman" w:hAnsi="Times New Roman"/>
                <w:sz w:val="18"/>
                <w:szCs w:val="18"/>
              </w:rPr>
              <w:t>感悟社会主义核心价值观</w:t>
            </w:r>
            <w:r w:rsidRPr="00182B9A">
              <w:rPr>
                <w:rFonts w:ascii="Times New Roman" w:hAnsi="Times New Roman"/>
                <w:sz w:val="18"/>
                <w:szCs w:val="18"/>
              </w:rPr>
              <w:t>,</w:t>
            </w:r>
            <w:r w:rsidRPr="00182B9A">
              <w:rPr>
                <w:rFonts w:ascii="Times New Roman" w:hAnsi="Times New Roman"/>
                <w:sz w:val="18"/>
                <w:szCs w:val="18"/>
              </w:rPr>
              <w:t>提升中华文化自信心</w:t>
            </w:r>
            <w:r w:rsidRPr="00182B9A">
              <w:rPr>
                <w:rFonts w:ascii="Times New Roman" w:hAnsi="Times New Roman"/>
                <w:sz w:val="18"/>
                <w:szCs w:val="18"/>
              </w:rPr>
              <w:t>,</w:t>
            </w:r>
            <w:r w:rsidRPr="00182B9A">
              <w:rPr>
                <w:rFonts w:ascii="Times New Roman" w:hAnsi="Times New Roman"/>
                <w:sz w:val="18"/>
                <w:szCs w:val="18"/>
              </w:rPr>
              <w:t>增强资源保护、传承和发展理念，培养具有爱祖国、热爱旅游事业、品德高尚、技能娴熟的优秀旅游专业人才，锻炼学生的讲解能力</w:t>
            </w:r>
            <w:r w:rsidRPr="00182B9A">
              <w:rPr>
                <w:rFonts w:ascii="Times New Roman" w:hAnsi="Times New Roman"/>
                <w:sz w:val="18"/>
                <w:szCs w:val="18"/>
              </w:rPr>
              <w:t>,</w:t>
            </w:r>
            <w:r w:rsidRPr="00182B9A">
              <w:rPr>
                <w:rFonts w:ascii="Times New Roman" w:hAnsi="Times New Roman"/>
                <w:sz w:val="18"/>
                <w:szCs w:val="18"/>
              </w:rPr>
              <w:t>培养学生良好的旅游意识和服务意识，以形成高尚的审美情趣</w:t>
            </w:r>
            <w:r w:rsidRPr="00182B9A">
              <w:rPr>
                <w:rFonts w:ascii="Times New Roman" w:hAnsi="Times New Roman"/>
                <w:sz w:val="18"/>
                <w:szCs w:val="18"/>
              </w:rPr>
              <w:t>,</w:t>
            </w:r>
            <w:r w:rsidRPr="00182B9A">
              <w:rPr>
                <w:rFonts w:ascii="Times New Roman" w:hAnsi="Times New Roman"/>
                <w:sz w:val="18"/>
                <w:szCs w:val="18"/>
              </w:rPr>
              <w:t>激发学生对旅游事业热爱的高素质技术技</w:t>
            </w:r>
            <w:r w:rsidRPr="00182B9A">
              <w:rPr>
                <w:rFonts w:ascii="Times New Roman" w:hAnsi="Times New Roman"/>
                <w:sz w:val="18"/>
                <w:szCs w:val="18"/>
              </w:rPr>
              <w:lastRenderedPageBreak/>
              <w:t>能人才。通过本课程的学习，学生应该能够达到《旅游地理》课程标准所设定的几</w:t>
            </w:r>
            <w:r w:rsidRPr="00182B9A">
              <w:rPr>
                <w:rFonts w:ascii="Times New Roman" w:hAnsi="Times New Roman" w:hint="eastAsia"/>
                <w:sz w:val="18"/>
                <w:szCs w:val="18"/>
              </w:rPr>
              <w:t>项课程核心素养的发展目标。</w:t>
            </w:r>
          </w:p>
        </w:tc>
        <w:tc>
          <w:tcPr>
            <w:tcW w:w="1701" w:type="dxa"/>
          </w:tcPr>
          <w:p w:rsidR="007E55AA" w:rsidRPr="00182B9A" w:rsidRDefault="007E55AA" w:rsidP="007E55AA">
            <w:pPr>
              <w:snapToGrid w:val="0"/>
              <w:spacing w:line="290" w:lineRule="exact"/>
              <w:ind w:firstLineChars="200" w:firstLine="360"/>
              <w:rPr>
                <w:rFonts w:ascii="宋体" w:hAnsi="宋体"/>
                <w:sz w:val="18"/>
                <w:szCs w:val="18"/>
              </w:rPr>
            </w:pPr>
            <w:r w:rsidRPr="00182B9A">
              <w:rPr>
                <w:rFonts w:ascii="宋体" w:hAnsi="宋体" w:hint="eastAsia"/>
                <w:sz w:val="18"/>
                <w:szCs w:val="18"/>
              </w:rPr>
              <w:lastRenderedPageBreak/>
              <w:t>课程内容由项目1旅游资源与地理、项目2中国旅游交通地理、项目3京都古迹、中原文化—华北旅游区、项目4林海雪原，关东文化—东北旅游区，项目5名山胜水，荆楚文化—华中旅游区、项目6山水海景，吴越文化—华东旅游区、项目7南国风光，侨乡文化—华南旅游区、项目8奇山异水，民俗文化—西南旅游区、项目9大漠绿洲，边塞文化—西北旅游区等</w:t>
            </w:r>
            <w:r w:rsidRPr="00182B9A">
              <w:rPr>
                <w:rFonts w:ascii="宋体" w:hAnsi="宋体"/>
                <w:sz w:val="18"/>
                <w:szCs w:val="18"/>
              </w:rPr>
              <w:t xml:space="preserve">   9个项目组成</w:t>
            </w:r>
            <w:r w:rsidRPr="00182B9A">
              <w:rPr>
                <w:rFonts w:ascii="宋体" w:hAnsi="宋体" w:hint="eastAsia"/>
                <w:sz w:val="18"/>
                <w:szCs w:val="18"/>
              </w:rPr>
              <w:t>，课程内容是主要向学生全面介绍中国各省、自治区、直辖市的地理、气候、区划、人口、经济、交通、旅游资源、历史文化、民俗风情以及饮食特点和风物特产等概况</w:t>
            </w:r>
            <w:r w:rsidRPr="00182B9A">
              <w:rPr>
                <w:rFonts w:ascii="宋体" w:hAnsi="宋体"/>
                <w:sz w:val="18"/>
                <w:szCs w:val="18"/>
              </w:rPr>
              <w:t>,还涉及到中国各省、自治区、直辖市的中国历史文化</w:t>
            </w:r>
            <w:r w:rsidRPr="00182B9A">
              <w:rPr>
                <w:rFonts w:ascii="宋体" w:hAnsi="宋体"/>
                <w:sz w:val="18"/>
                <w:szCs w:val="18"/>
              </w:rPr>
              <w:lastRenderedPageBreak/>
              <w:t>名城、全国重点文物保护单位、国家级风景名胜区及国家公园、世界遗产名录的中国项目景观资源，让学生全面了解我国各省、自治区、直辖市的旅游资源。</w:t>
            </w:r>
          </w:p>
        </w:tc>
        <w:tc>
          <w:tcPr>
            <w:tcW w:w="1701" w:type="dxa"/>
          </w:tcPr>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lastRenderedPageBreak/>
              <w:t>通过本课程的学习，要求学生掌握基本的旅游地理知识，熟悉我国主要的旅游景点景观，培养学生积极乐观的生活情趣，在旅游审美中陶冶情操、完善修养、提高素质。课程一方面提高了学生的专业知识素养，另一方面也提高学生对旅游资源考察、评价能力，景观鉴赏、解说等能力，为学生将来踏上就业岗位奠定了良好的基础。只有具备了扎实的文化基础知识，才能增加讲解的内涵与品味，才能弘扬祖国五千年的文明与文化，才能满足游客的文化知识追求，担任文化的传播者。</w:t>
            </w:r>
            <w:r w:rsidRPr="00182B9A">
              <w:rPr>
                <w:rFonts w:ascii="宋体" w:hAnsi="宋体"/>
                <w:sz w:val="18"/>
                <w:szCs w:val="18"/>
              </w:rPr>
              <w:t>https://ntvu.yuketang.cn/pro/coursedev/coursecontent/10215282</w:t>
            </w:r>
          </w:p>
        </w:tc>
        <w:tc>
          <w:tcPr>
            <w:tcW w:w="1482" w:type="dxa"/>
          </w:tcPr>
          <w:p w:rsidR="007E55AA" w:rsidRPr="00182B9A" w:rsidRDefault="007E55AA" w:rsidP="007E55AA">
            <w:pPr>
              <w:snapToGrid w:val="0"/>
              <w:spacing w:line="290" w:lineRule="exact"/>
              <w:rPr>
                <w:rFonts w:ascii="宋体" w:hAnsi="宋体"/>
                <w:bCs/>
                <w:sz w:val="18"/>
                <w:szCs w:val="18"/>
              </w:rPr>
            </w:pPr>
            <w:r w:rsidRPr="00182B9A">
              <w:rPr>
                <w:rFonts w:ascii="宋体" w:hAnsi="宋体" w:hint="eastAsia"/>
                <w:bCs/>
                <w:sz w:val="18"/>
                <w:szCs w:val="18"/>
              </w:rPr>
              <w:t>全面贯彻党的教育方针，培育和践行社会主义核心价值观，落实立德树人的根本任务，帮助学生从欣赏我国八大地区的历史地理、园林建筑、民族宗教、民俗风情﹑风物特产等知识中</w:t>
            </w:r>
            <w:r w:rsidRPr="00182B9A">
              <w:rPr>
                <w:rFonts w:ascii="宋体" w:hAnsi="宋体"/>
                <w:bCs/>
                <w:sz w:val="18"/>
                <w:szCs w:val="18"/>
              </w:rPr>
              <w:t>,感悟社会主义核心价值观,提升中华文化自信心,增强资源保护、传承和发展理念，培养具有爱祖国、热爱旅游事业、品德高尚、技能娴熟的优秀旅游专业人才，锻炼学生的讲解能力,培养学生良好的旅游意识和服务意识，以形成高尚的审美情趣,激发学生对旅游事业热爱的高素质技术技能人才。</w:t>
            </w:r>
          </w:p>
        </w:tc>
        <w:tc>
          <w:tcPr>
            <w:tcW w:w="1144" w:type="dxa"/>
          </w:tcPr>
          <w:p w:rsidR="007E55AA" w:rsidRPr="00182B9A" w:rsidRDefault="007E55AA" w:rsidP="007E55AA">
            <w:pPr>
              <w:snapToGrid w:val="0"/>
              <w:spacing w:line="290" w:lineRule="exact"/>
              <w:rPr>
                <w:rFonts w:ascii="宋体" w:hAnsi="宋体"/>
                <w:bCs/>
                <w:sz w:val="18"/>
                <w:szCs w:val="18"/>
              </w:rPr>
            </w:pPr>
            <w:r w:rsidRPr="00182B9A">
              <w:rPr>
                <w:rFonts w:ascii="宋体" w:hAnsi="宋体" w:hint="eastAsia"/>
                <w:bCs/>
                <w:sz w:val="18"/>
                <w:szCs w:val="18"/>
              </w:rPr>
              <w:t>融通全国导游技能大赛和</w:t>
            </w:r>
            <w:r w:rsidRPr="00182B9A">
              <w:rPr>
                <w:rFonts w:ascii="宋体" w:hAnsi="宋体"/>
                <w:bCs/>
                <w:sz w:val="18"/>
                <w:szCs w:val="18"/>
              </w:rPr>
              <w:t>导游资格证</w:t>
            </w:r>
          </w:p>
        </w:tc>
      </w:tr>
      <w:tr w:rsidR="00182B9A" w:rsidRPr="00182B9A" w:rsidTr="007E55AA">
        <w:trPr>
          <w:trHeight w:val="1215"/>
          <w:jc w:val="center"/>
        </w:trPr>
        <w:tc>
          <w:tcPr>
            <w:tcW w:w="704" w:type="dxa"/>
            <w:vAlign w:val="center"/>
          </w:tcPr>
          <w:p w:rsidR="007E55AA" w:rsidRPr="00182B9A" w:rsidRDefault="007E55AA" w:rsidP="007E55AA">
            <w:pPr>
              <w:snapToGrid w:val="0"/>
              <w:spacing w:line="290" w:lineRule="exact"/>
              <w:rPr>
                <w:rFonts w:ascii="Times New Roman" w:hAnsi="Times New Roman"/>
                <w:bCs/>
                <w:sz w:val="18"/>
                <w:szCs w:val="18"/>
              </w:rPr>
            </w:pPr>
            <w:r w:rsidRPr="00182B9A">
              <w:rPr>
                <w:rFonts w:ascii="Times New Roman" w:hAnsi="Times New Roman"/>
                <w:bCs/>
                <w:sz w:val="18"/>
                <w:szCs w:val="18"/>
              </w:rPr>
              <w:t>6</w:t>
            </w:r>
          </w:p>
        </w:tc>
        <w:tc>
          <w:tcPr>
            <w:tcW w:w="992" w:type="dxa"/>
            <w:tcBorders>
              <w:top w:val="single" w:sz="2" w:space="0" w:color="auto"/>
              <w:left w:val="single" w:sz="2" w:space="0" w:color="auto"/>
              <w:bottom w:val="single" w:sz="2" w:space="0" w:color="auto"/>
              <w:right w:val="single" w:sz="2" w:space="0" w:color="auto"/>
            </w:tcBorders>
            <w:shd w:val="clear" w:color="auto" w:fill="FFFFFF"/>
            <w:vAlign w:val="center"/>
          </w:tcPr>
          <w:p w:rsidR="007E55AA" w:rsidRPr="00182B9A" w:rsidRDefault="007E55AA" w:rsidP="007E55AA">
            <w:pPr>
              <w:spacing w:line="290" w:lineRule="exact"/>
              <w:ind w:right="57"/>
              <w:rPr>
                <w:rFonts w:ascii="Dialog" w:eastAsia="Dialog" w:hAnsi="Times New Roman" w:cs="Dialog"/>
                <w:sz w:val="18"/>
                <w:szCs w:val="18"/>
              </w:rPr>
            </w:pPr>
            <w:r w:rsidRPr="00182B9A">
              <w:rPr>
                <w:rFonts w:ascii="宋体" w:hAnsi="宋体" w:cs="宋体" w:hint="eastAsia"/>
                <w:sz w:val="18"/>
                <w:szCs w:val="18"/>
              </w:rPr>
              <w:t>高速铁路客运</w:t>
            </w:r>
            <w:r w:rsidRPr="00182B9A">
              <w:rPr>
                <w:rFonts w:ascii="宋体" w:hAnsi="宋体" w:cs="宋体"/>
                <w:sz w:val="18"/>
                <w:szCs w:val="18"/>
              </w:rPr>
              <w:t>专业英语</w:t>
            </w:r>
          </w:p>
        </w:tc>
        <w:tc>
          <w:tcPr>
            <w:tcW w:w="1370" w:type="dxa"/>
          </w:tcPr>
          <w:p w:rsidR="007E55AA" w:rsidRPr="00182B9A" w:rsidRDefault="007E55AA" w:rsidP="007E55AA">
            <w:pPr>
              <w:snapToGrid w:val="0"/>
              <w:spacing w:line="290" w:lineRule="exact"/>
              <w:rPr>
                <w:rFonts w:ascii="Times New Roman" w:hAnsi="Times New Roman"/>
                <w:sz w:val="18"/>
                <w:szCs w:val="18"/>
              </w:rPr>
            </w:pPr>
            <w:r w:rsidRPr="00182B9A">
              <w:rPr>
                <w:rFonts w:hint="eastAsia"/>
                <w:sz w:val="18"/>
                <w:szCs w:val="18"/>
              </w:rPr>
              <w:t>全面提高学生的听、说、读、”、详等综合语言应用能力，培养学生的语言能力、提高学生的综合素质，掌握系统的服务基础知识、了解乘务工作的基本环节和基本要求，用所学得的英语和知识，为旅客服务。</w:t>
            </w:r>
          </w:p>
        </w:tc>
        <w:tc>
          <w:tcPr>
            <w:tcW w:w="1701" w:type="dxa"/>
          </w:tcPr>
          <w:p w:rsidR="007E55AA" w:rsidRPr="00182B9A" w:rsidRDefault="007E55AA" w:rsidP="007E55AA">
            <w:pPr>
              <w:snapToGrid w:val="0"/>
              <w:spacing w:line="290" w:lineRule="exact"/>
              <w:ind w:firstLineChars="200" w:firstLine="360"/>
              <w:rPr>
                <w:rFonts w:ascii="宋体" w:hAnsi="宋体"/>
                <w:sz w:val="18"/>
                <w:szCs w:val="18"/>
              </w:rPr>
            </w:pPr>
            <w:r w:rsidRPr="00182B9A">
              <w:rPr>
                <w:rFonts w:hint="eastAsia"/>
                <w:sz w:val="18"/>
                <w:szCs w:val="18"/>
              </w:rPr>
              <w:t>通过对出乘准备、立岗迎客、乘行服务、设备介绍、咨询引导、解决问题、卫生安全、告别送行等八个模块的学习，学生能掌握高铁乘务员岗位所需的英语词汇，能熟练使用英语与旅客进行沟通，同时能读懂就业岗位涉及的英文资料和文件。</w:t>
            </w:r>
          </w:p>
        </w:tc>
        <w:tc>
          <w:tcPr>
            <w:tcW w:w="1701" w:type="dxa"/>
          </w:tcPr>
          <w:p w:rsidR="007E55AA" w:rsidRPr="00182B9A" w:rsidRDefault="007E55AA" w:rsidP="007E55AA">
            <w:pPr>
              <w:snapToGrid w:val="0"/>
              <w:spacing w:line="290" w:lineRule="exact"/>
              <w:rPr>
                <w:sz w:val="18"/>
                <w:szCs w:val="18"/>
              </w:rPr>
            </w:pPr>
            <w:r w:rsidRPr="00182B9A">
              <w:rPr>
                <w:rFonts w:hint="eastAsia"/>
                <w:sz w:val="18"/>
                <w:szCs w:val="18"/>
              </w:rPr>
              <w:t>课程根据新高铁服务规定和现场任务需求设计应用训练项目，从语音、听说、读写与综合技能各个方面，提高学生应用能力。</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课程</w:t>
            </w:r>
            <w:r w:rsidRPr="00182B9A">
              <w:rPr>
                <w:rFonts w:ascii="宋体" w:hAnsi="宋体"/>
                <w:sz w:val="18"/>
                <w:szCs w:val="18"/>
              </w:rPr>
              <w:t>网址</w:t>
            </w:r>
            <w:r w:rsidRPr="00182B9A">
              <w:rPr>
                <w:rFonts w:ascii="Times New Roman" w:hAnsi="Times New Roman"/>
                <w:sz w:val="18"/>
                <w:szCs w:val="18"/>
              </w:rPr>
              <w:t>http://coursehome.zhihuishu.com/courseHome/1000074932#teachTeam</w:t>
            </w:r>
          </w:p>
        </w:tc>
        <w:tc>
          <w:tcPr>
            <w:tcW w:w="1482" w:type="dxa"/>
          </w:tcPr>
          <w:p w:rsidR="007E55AA" w:rsidRPr="00182B9A" w:rsidRDefault="007E55AA" w:rsidP="007E55AA">
            <w:pPr>
              <w:snapToGrid w:val="0"/>
              <w:spacing w:line="290" w:lineRule="exact"/>
              <w:rPr>
                <w:rFonts w:ascii="宋体" w:hAnsi="宋体"/>
                <w:bCs/>
                <w:sz w:val="18"/>
                <w:szCs w:val="18"/>
              </w:rPr>
            </w:pPr>
            <w:r w:rsidRPr="00182B9A">
              <w:rPr>
                <w:rFonts w:hint="eastAsia"/>
                <w:sz w:val="18"/>
                <w:szCs w:val="18"/>
              </w:rPr>
              <w:t>培养学生爱岗敬业吃苦耐劳、安全意识及服务意识和能够培养学生以礼待客、以礼待人的品质</w:t>
            </w:r>
          </w:p>
        </w:tc>
        <w:tc>
          <w:tcPr>
            <w:tcW w:w="1144" w:type="dxa"/>
          </w:tcPr>
          <w:p w:rsidR="007E55AA" w:rsidRPr="00182B9A" w:rsidRDefault="007E55AA" w:rsidP="007E55AA">
            <w:pPr>
              <w:snapToGrid w:val="0"/>
              <w:spacing w:line="290" w:lineRule="exact"/>
              <w:rPr>
                <w:rFonts w:ascii="宋体" w:hAnsi="宋体"/>
                <w:bCs/>
                <w:sz w:val="18"/>
                <w:szCs w:val="18"/>
              </w:rPr>
            </w:pPr>
            <w:r w:rsidRPr="00182B9A">
              <w:rPr>
                <w:rFonts w:ascii="宋体" w:hAnsi="宋体" w:hint="eastAsia"/>
                <w:bCs/>
                <w:sz w:val="18"/>
                <w:szCs w:val="18"/>
              </w:rPr>
              <w:t>与列车员、铁路客运员资格证相融通</w:t>
            </w:r>
          </w:p>
        </w:tc>
      </w:tr>
      <w:tr w:rsidR="00182B9A" w:rsidRPr="00182B9A" w:rsidTr="002111D7">
        <w:trPr>
          <w:trHeight w:val="547"/>
          <w:jc w:val="center"/>
        </w:trPr>
        <w:tc>
          <w:tcPr>
            <w:tcW w:w="704" w:type="dxa"/>
            <w:vAlign w:val="center"/>
          </w:tcPr>
          <w:p w:rsidR="007E55AA" w:rsidRPr="00182B9A" w:rsidRDefault="007E55AA" w:rsidP="007E55AA">
            <w:pPr>
              <w:snapToGrid w:val="0"/>
              <w:spacing w:line="290" w:lineRule="exact"/>
              <w:rPr>
                <w:rFonts w:ascii="Times New Roman" w:hAnsi="Times New Roman"/>
                <w:bCs/>
                <w:sz w:val="18"/>
                <w:szCs w:val="18"/>
              </w:rPr>
            </w:pPr>
            <w:r w:rsidRPr="00182B9A">
              <w:rPr>
                <w:rFonts w:ascii="Times New Roman" w:hAnsi="Times New Roman"/>
                <w:bCs/>
                <w:sz w:val="18"/>
                <w:szCs w:val="18"/>
              </w:rPr>
              <w:t>7</w:t>
            </w:r>
          </w:p>
        </w:tc>
        <w:tc>
          <w:tcPr>
            <w:tcW w:w="992" w:type="dxa"/>
            <w:tcBorders>
              <w:top w:val="single" w:sz="4" w:space="0" w:color="auto"/>
              <w:left w:val="single" w:sz="4" w:space="0" w:color="auto"/>
            </w:tcBorders>
            <w:vAlign w:val="center"/>
          </w:tcPr>
          <w:p w:rsidR="007E55AA" w:rsidRPr="00182B9A" w:rsidRDefault="007E55AA" w:rsidP="007E55AA">
            <w:pPr>
              <w:spacing w:line="290" w:lineRule="exact"/>
              <w:ind w:right="57"/>
              <w:rPr>
                <w:rFonts w:ascii="宋体" w:hAnsi="宋体" w:cs="宋体"/>
                <w:sz w:val="18"/>
                <w:szCs w:val="18"/>
              </w:rPr>
            </w:pPr>
            <w:r w:rsidRPr="00182B9A">
              <w:rPr>
                <w:rFonts w:hint="eastAsia"/>
                <w:bCs/>
                <w:sz w:val="18"/>
                <w:szCs w:val="18"/>
                <w:lang w:bidi="ar"/>
              </w:rPr>
              <w:t>形体训练Ⅰ</w:t>
            </w:r>
          </w:p>
        </w:tc>
        <w:tc>
          <w:tcPr>
            <w:tcW w:w="1370" w:type="dxa"/>
          </w:tcPr>
          <w:p w:rsidR="007E55AA" w:rsidRPr="00182B9A" w:rsidRDefault="007E55AA" w:rsidP="007E55AA">
            <w:pPr>
              <w:snapToGrid w:val="0"/>
              <w:spacing w:line="290" w:lineRule="exact"/>
              <w:rPr>
                <w:rFonts w:ascii="Times New Roman" w:hAnsi="Times New Roman"/>
                <w:sz w:val="18"/>
                <w:szCs w:val="18"/>
              </w:rPr>
            </w:pPr>
            <w:r w:rsidRPr="00182B9A">
              <w:rPr>
                <w:rFonts w:ascii="Times New Roman" w:hAnsi="Times New Roman" w:hint="eastAsia"/>
                <w:sz w:val="18"/>
                <w:szCs w:val="18"/>
              </w:rPr>
              <w:t>介绍形体美的概念、影响因素、不良体态，了解形体美的含义及评价标准，树立健康的形体审美观，熟练掌握保持空乘专业化形象要求的姿态训练方法，懂得形体训练的心理、生理特征。了解民航乘务人员形体训练的目的掌握身体各部位素质训练的方法，掌握发展柔韧性素质的练习方</w:t>
            </w:r>
            <w:r w:rsidRPr="00182B9A">
              <w:rPr>
                <w:rFonts w:ascii="Times New Roman" w:hAnsi="Times New Roman" w:hint="eastAsia"/>
                <w:sz w:val="18"/>
                <w:szCs w:val="18"/>
              </w:rPr>
              <w:lastRenderedPageBreak/>
              <w:t>法，增强身体的柔韧性和动作的舒展性，学会应用组合练习发展身体的协调性、灵敏性和有氧耐力，为乘务人员走上工作岗位提供体能保障。</w:t>
            </w:r>
          </w:p>
        </w:tc>
        <w:tc>
          <w:tcPr>
            <w:tcW w:w="1701" w:type="dxa"/>
          </w:tcPr>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lastRenderedPageBreak/>
              <w:t>本课程除了训练基础的的体态及形体和体能素质训练外，还需要借助芭蕾基训、中国古典舞、中国民族民间舞、瑜伽等进行综合训练，优雅高贵的芭蕾舞在训练中纠正颈、肩、背、腿、脚等不良体态。</w:t>
            </w:r>
          </w:p>
        </w:tc>
        <w:tc>
          <w:tcPr>
            <w:tcW w:w="1701" w:type="dxa"/>
          </w:tcPr>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学分及学时安排：2 学分，共计 32 学时。</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课程组织安排：本课程在大专一年级开设，推行中班教学，班级规模原则上不超过60 人；推广中班上课、小班研学讨论的教学模式。</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教学方法建议：本课程建议使用实践法、任务驱动法、训练法、表演法等教学方法，提高教学的针对性和有效性。</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评价方法建议：本课程建议使用学生自评、学生互评、</w:t>
            </w:r>
            <w:r w:rsidRPr="00182B9A">
              <w:rPr>
                <w:rFonts w:ascii="宋体" w:hAnsi="宋体" w:hint="eastAsia"/>
                <w:sz w:val="18"/>
                <w:szCs w:val="18"/>
              </w:rPr>
              <w:lastRenderedPageBreak/>
              <w:t>教师评价等多元评价方法，采用实践考核形式。</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课程网站：https://www.chinaooc.com.cn/course/62354c729906eace048c2cf3</w:t>
            </w:r>
          </w:p>
        </w:tc>
        <w:tc>
          <w:tcPr>
            <w:tcW w:w="1482" w:type="dxa"/>
          </w:tcPr>
          <w:p w:rsidR="007E55AA" w:rsidRPr="00182B9A" w:rsidRDefault="007E55AA" w:rsidP="007E55AA">
            <w:pPr>
              <w:snapToGrid w:val="0"/>
              <w:spacing w:line="290" w:lineRule="exact"/>
              <w:rPr>
                <w:rFonts w:ascii="宋体" w:hAnsi="宋体"/>
                <w:bCs/>
                <w:sz w:val="18"/>
                <w:szCs w:val="18"/>
              </w:rPr>
            </w:pPr>
            <w:r w:rsidRPr="00182B9A">
              <w:rPr>
                <w:rFonts w:ascii="宋体" w:hAnsi="宋体" w:hint="eastAsia"/>
                <w:bCs/>
                <w:sz w:val="18"/>
                <w:szCs w:val="18"/>
              </w:rPr>
              <w:lastRenderedPageBreak/>
              <w:t>了解形体美的含义及评价标准，树立健康的形体审美观</w:t>
            </w:r>
          </w:p>
        </w:tc>
        <w:tc>
          <w:tcPr>
            <w:tcW w:w="1144" w:type="dxa"/>
          </w:tcPr>
          <w:p w:rsidR="007E55AA" w:rsidRPr="00182B9A" w:rsidRDefault="007E55AA" w:rsidP="007E55AA">
            <w:pPr>
              <w:snapToGrid w:val="0"/>
              <w:spacing w:line="290" w:lineRule="exact"/>
              <w:rPr>
                <w:rFonts w:ascii="宋体" w:hAnsi="宋体"/>
                <w:bCs/>
                <w:sz w:val="18"/>
                <w:szCs w:val="18"/>
              </w:rPr>
            </w:pPr>
            <w:r w:rsidRPr="00182B9A">
              <w:rPr>
                <w:rFonts w:ascii="宋体" w:hAnsi="宋体" w:hint="eastAsia"/>
                <w:bCs/>
                <w:sz w:val="18"/>
                <w:szCs w:val="18"/>
              </w:rPr>
              <w:t>与列车员、</w:t>
            </w:r>
            <w:r w:rsidRPr="00182B9A">
              <w:rPr>
                <w:rFonts w:ascii="宋体" w:hAnsi="宋体"/>
                <w:bCs/>
                <w:sz w:val="18"/>
                <w:szCs w:val="18"/>
              </w:rPr>
              <w:t>铁路客运员资格证</w:t>
            </w:r>
            <w:r w:rsidRPr="00182B9A">
              <w:rPr>
                <w:rFonts w:ascii="宋体" w:hAnsi="宋体" w:hint="eastAsia"/>
                <w:bCs/>
                <w:sz w:val="18"/>
                <w:szCs w:val="18"/>
              </w:rPr>
              <w:t>相融通</w:t>
            </w:r>
          </w:p>
        </w:tc>
      </w:tr>
      <w:tr w:rsidR="00182B9A" w:rsidRPr="00182B9A" w:rsidTr="009E2B65">
        <w:trPr>
          <w:trHeight w:val="1215"/>
          <w:jc w:val="center"/>
        </w:trPr>
        <w:tc>
          <w:tcPr>
            <w:tcW w:w="704" w:type="dxa"/>
            <w:vAlign w:val="center"/>
          </w:tcPr>
          <w:p w:rsidR="007E55AA" w:rsidRPr="00182B9A" w:rsidRDefault="007E55AA" w:rsidP="007E55AA">
            <w:pPr>
              <w:snapToGrid w:val="0"/>
              <w:spacing w:line="290" w:lineRule="exact"/>
              <w:ind w:firstLineChars="50" w:firstLine="90"/>
              <w:rPr>
                <w:rFonts w:ascii="Times New Roman" w:hAnsi="Times New Roman"/>
                <w:bCs/>
                <w:sz w:val="18"/>
                <w:szCs w:val="18"/>
              </w:rPr>
            </w:pPr>
            <w:r w:rsidRPr="00182B9A">
              <w:rPr>
                <w:rFonts w:ascii="Times New Roman" w:hAnsi="Times New Roman"/>
                <w:bCs/>
                <w:sz w:val="18"/>
                <w:szCs w:val="18"/>
              </w:rPr>
              <w:t>8</w:t>
            </w:r>
          </w:p>
        </w:tc>
        <w:tc>
          <w:tcPr>
            <w:tcW w:w="992" w:type="dxa"/>
            <w:tcBorders>
              <w:left w:val="single" w:sz="6" w:space="0" w:color="auto"/>
            </w:tcBorders>
            <w:vAlign w:val="center"/>
          </w:tcPr>
          <w:p w:rsidR="007E55AA" w:rsidRPr="00182B9A" w:rsidRDefault="007E55AA" w:rsidP="007E55AA">
            <w:pPr>
              <w:spacing w:line="290" w:lineRule="exact"/>
              <w:ind w:right="57"/>
              <w:rPr>
                <w:rFonts w:ascii="宋体" w:hAnsi="宋体" w:cs="宋体"/>
                <w:sz w:val="18"/>
                <w:szCs w:val="18"/>
              </w:rPr>
            </w:pPr>
            <w:r w:rsidRPr="00182B9A">
              <w:rPr>
                <w:rFonts w:hint="eastAsia"/>
                <w:bCs/>
                <w:sz w:val="18"/>
                <w:szCs w:val="18"/>
                <w:lang w:bidi="ar"/>
              </w:rPr>
              <w:t>形体训练Ⅱ</w:t>
            </w:r>
          </w:p>
        </w:tc>
        <w:tc>
          <w:tcPr>
            <w:tcW w:w="1370" w:type="dxa"/>
          </w:tcPr>
          <w:p w:rsidR="007E55AA" w:rsidRPr="00182B9A" w:rsidRDefault="007E55AA" w:rsidP="007E55AA">
            <w:pPr>
              <w:snapToGrid w:val="0"/>
              <w:spacing w:line="290" w:lineRule="exact"/>
              <w:rPr>
                <w:rFonts w:ascii="Times New Roman" w:hAnsi="Times New Roman"/>
                <w:sz w:val="18"/>
                <w:szCs w:val="18"/>
              </w:rPr>
            </w:pPr>
            <w:r w:rsidRPr="00182B9A">
              <w:rPr>
                <w:rFonts w:ascii="Times New Roman" w:hAnsi="Times New Roman" w:hint="eastAsia"/>
                <w:sz w:val="18"/>
                <w:szCs w:val="18"/>
              </w:rPr>
              <w:t>介绍形体美的概念、影响因素、不良体态，了解形体美的含义及评价标准，树立健康的形体审美观，熟练掌握保持空乘专业化形象要求的姿态训练方法，懂得形体训练的心理、生理特征。了解民航乘务人员形体训练的目的掌握身体各部位素质训练的方法，掌握发展柔韧性素质的练习方法，增强身体的柔韧性和动作的舒展性，学会应用组合练习发展身体的协调性、灵敏性和有氧耐力，为乘务人员走上工作岗位提供体能保障。</w:t>
            </w:r>
          </w:p>
        </w:tc>
        <w:tc>
          <w:tcPr>
            <w:tcW w:w="1701" w:type="dxa"/>
          </w:tcPr>
          <w:p w:rsidR="007E55AA" w:rsidRPr="00182B9A" w:rsidRDefault="007E55AA" w:rsidP="007E55AA">
            <w:pPr>
              <w:snapToGrid w:val="0"/>
              <w:spacing w:line="290" w:lineRule="exact"/>
              <w:ind w:firstLineChars="200" w:firstLine="360"/>
              <w:rPr>
                <w:rFonts w:ascii="宋体" w:hAnsi="宋体"/>
                <w:sz w:val="18"/>
                <w:szCs w:val="18"/>
              </w:rPr>
            </w:pPr>
            <w:r w:rsidRPr="00182B9A">
              <w:rPr>
                <w:rFonts w:ascii="宋体" w:hAnsi="宋体" w:hint="eastAsia"/>
                <w:sz w:val="18"/>
                <w:szCs w:val="18"/>
              </w:rPr>
              <w:t>本课程除了训练基础的体态及形体和体能素质训练外，还需要借助含蓄优雅的中国古典舞、舒展迷人的中国民族民间舞，配以恰当的音乐，进行训练，在训练中纠正颈、肩、背、腿、脚等不良体态。</w:t>
            </w:r>
          </w:p>
        </w:tc>
        <w:tc>
          <w:tcPr>
            <w:tcW w:w="1701" w:type="dxa"/>
          </w:tcPr>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学分及学时安排：2 学分，共计 32 学时。</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课程组织安排：本课程在大专一年级开设，推行中班教学，班级规模原则上不超过60 人；推广中班上课、小班研学讨论的教学模式。</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教学方法建议：本课程建议使用实践法、任务驱动法、训练法、表演法等教学方法，提高教学的针对性和有效性。</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评价方法建议：本课程建议使用学生自评、学生互评、教师评价等多元评价方法，采用实践考核形式。</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课程网站</w:t>
            </w:r>
            <w:r w:rsidRPr="00182B9A">
              <w:rPr>
                <w:rFonts w:ascii="宋体" w:hAnsi="宋体"/>
                <w:sz w:val="18"/>
                <w:szCs w:val="18"/>
              </w:rPr>
              <w:t>：</w:t>
            </w:r>
            <w:r w:rsidRPr="00182B9A">
              <w:rPr>
                <w:rFonts w:ascii="Times New Roman" w:hAnsi="Times New Roman"/>
                <w:sz w:val="18"/>
                <w:szCs w:val="18"/>
              </w:rPr>
              <w:t>https://www.chinaooc.com.cn/course/62354c729906eace048c2cf3</w:t>
            </w:r>
          </w:p>
        </w:tc>
        <w:tc>
          <w:tcPr>
            <w:tcW w:w="1482" w:type="dxa"/>
          </w:tcPr>
          <w:p w:rsidR="007E55AA" w:rsidRPr="00182B9A" w:rsidRDefault="007E55AA" w:rsidP="007E55AA">
            <w:pPr>
              <w:snapToGrid w:val="0"/>
              <w:spacing w:line="290" w:lineRule="exact"/>
              <w:rPr>
                <w:rFonts w:ascii="宋体" w:hAnsi="宋体"/>
                <w:bCs/>
                <w:sz w:val="18"/>
                <w:szCs w:val="18"/>
              </w:rPr>
            </w:pPr>
            <w:r w:rsidRPr="00182B9A">
              <w:rPr>
                <w:rFonts w:ascii="宋体" w:hAnsi="宋体" w:hint="eastAsia"/>
                <w:bCs/>
                <w:sz w:val="18"/>
                <w:szCs w:val="18"/>
              </w:rPr>
              <w:t>了解形体美的含义及评价标准，树立健康的形体审美观</w:t>
            </w:r>
          </w:p>
        </w:tc>
        <w:tc>
          <w:tcPr>
            <w:tcW w:w="1144" w:type="dxa"/>
          </w:tcPr>
          <w:p w:rsidR="007E55AA" w:rsidRPr="00182B9A" w:rsidRDefault="007E55AA" w:rsidP="007E55AA">
            <w:pPr>
              <w:snapToGrid w:val="0"/>
              <w:spacing w:line="290" w:lineRule="exact"/>
              <w:rPr>
                <w:rFonts w:ascii="宋体" w:hAnsi="宋体"/>
                <w:bCs/>
                <w:sz w:val="18"/>
                <w:szCs w:val="18"/>
              </w:rPr>
            </w:pPr>
            <w:r w:rsidRPr="00182B9A">
              <w:rPr>
                <w:rFonts w:ascii="宋体" w:hAnsi="宋体" w:hint="eastAsia"/>
                <w:bCs/>
                <w:sz w:val="18"/>
                <w:szCs w:val="18"/>
              </w:rPr>
              <w:t>与列车员、</w:t>
            </w:r>
            <w:r w:rsidRPr="00182B9A">
              <w:rPr>
                <w:rFonts w:ascii="宋体" w:hAnsi="宋体"/>
                <w:bCs/>
                <w:sz w:val="18"/>
                <w:szCs w:val="18"/>
              </w:rPr>
              <w:t>铁路客运员资格证</w:t>
            </w:r>
            <w:r w:rsidRPr="00182B9A">
              <w:rPr>
                <w:rFonts w:ascii="宋体" w:hAnsi="宋体" w:hint="eastAsia"/>
                <w:bCs/>
                <w:sz w:val="18"/>
                <w:szCs w:val="18"/>
              </w:rPr>
              <w:t>相融通</w:t>
            </w:r>
          </w:p>
        </w:tc>
      </w:tr>
      <w:tr w:rsidR="00182B9A" w:rsidRPr="00182B9A" w:rsidTr="00C0750B">
        <w:trPr>
          <w:trHeight w:val="1215"/>
          <w:jc w:val="center"/>
        </w:trPr>
        <w:tc>
          <w:tcPr>
            <w:tcW w:w="704" w:type="dxa"/>
            <w:vAlign w:val="center"/>
          </w:tcPr>
          <w:p w:rsidR="00042183" w:rsidRPr="00182B9A" w:rsidRDefault="00042183" w:rsidP="00042183">
            <w:pPr>
              <w:snapToGrid w:val="0"/>
              <w:spacing w:line="290" w:lineRule="exact"/>
              <w:ind w:firstLineChars="50" w:firstLine="90"/>
              <w:rPr>
                <w:rFonts w:ascii="Times New Roman" w:hAnsi="Times New Roman"/>
                <w:bCs/>
                <w:sz w:val="18"/>
                <w:szCs w:val="18"/>
              </w:rPr>
            </w:pPr>
            <w:r w:rsidRPr="00182B9A">
              <w:rPr>
                <w:rFonts w:ascii="Times New Roman" w:hAnsi="Times New Roman" w:hint="eastAsia"/>
                <w:bCs/>
                <w:sz w:val="18"/>
                <w:szCs w:val="18"/>
              </w:rPr>
              <w:lastRenderedPageBreak/>
              <w:t>9</w:t>
            </w:r>
          </w:p>
        </w:tc>
        <w:tc>
          <w:tcPr>
            <w:tcW w:w="992" w:type="dxa"/>
            <w:vAlign w:val="center"/>
          </w:tcPr>
          <w:p w:rsidR="00042183" w:rsidRPr="00182B9A" w:rsidRDefault="00042183" w:rsidP="00042183">
            <w:pPr>
              <w:autoSpaceDE w:val="0"/>
              <w:autoSpaceDN w:val="0"/>
              <w:rPr>
                <w:rFonts w:ascii="Times New Roman" w:hAnsi="Times New Roman"/>
                <w:kern w:val="0"/>
                <w:sz w:val="18"/>
                <w:szCs w:val="18"/>
              </w:rPr>
            </w:pPr>
            <w:r w:rsidRPr="00182B9A">
              <w:rPr>
                <w:rFonts w:ascii="Times New Roman" w:hAnsi="Times New Roman"/>
                <w:bCs/>
                <w:sz w:val="18"/>
                <w:szCs w:val="18"/>
              </w:rPr>
              <w:t>茶文化与茶艺</w:t>
            </w:r>
          </w:p>
        </w:tc>
        <w:tc>
          <w:tcPr>
            <w:tcW w:w="1370" w:type="dxa"/>
          </w:tcPr>
          <w:p w:rsidR="00042183" w:rsidRPr="00182B9A" w:rsidRDefault="00B83AEF" w:rsidP="00042183">
            <w:pPr>
              <w:snapToGrid w:val="0"/>
              <w:spacing w:line="290" w:lineRule="exact"/>
              <w:rPr>
                <w:rFonts w:ascii="Times New Roman" w:hAnsi="Times New Roman"/>
                <w:sz w:val="18"/>
                <w:szCs w:val="18"/>
              </w:rPr>
            </w:pPr>
            <w:r w:rsidRPr="00182B9A">
              <w:rPr>
                <w:rFonts w:ascii="Times New Roman" w:hAnsi="Times New Roman" w:hint="eastAsia"/>
                <w:sz w:val="18"/>
                <w:szCs w:val="18"/>
              </w:rPr>
              <w:t>《茶文化与茶艺》课程的目标是全面贯彻党的教育方针，培育和践行社会主义核心价值观，落实立德树人的根本任务。本课程基于茶艺师、调饮师和导游员岗位需求和工作过程，设置学习情境和项目任务，让学生系统了解中国茶文化，熟悉茶叶基本知识，掌握茶艺技能，提高自身文化修养，完善专业知识结构，拓展专业技能，具备茶文化与茶艺鉴赏、演示、讲解、传承和推广能力。</w:t>
            </w:r>
          </w:p>
        </w:tc>
        <w:tc>
          <w:tcPr>
            <w:tcW w:w="1701" w:type="dxa"/>
          </w:tcPr>
          <w:p w:rsidR="00B83AEF" w:rsidRPr="00182B9A" w:rsidRDefault="00B83AEF" w:rsidP="00042183">
            <w:pPr>
              <w:snapToGrid w:val="0"/>
              <w:spacing w:line="290" w:lineRule="exact"/>
              <w:ind w:firstLineChars="200" w:firstLine="360"/>
              <w:rPr>
                <w:rFonts w:ascii="宋体" w:hAnsi="宋体"/>
                <w:sz w:val="18"/>
                <w:szCs w:val="18"/>
              </w:rPr>
            </w:pPr>
            <w:r w:rsidRPr="00182B9A">
              <w:rPr>
                <w:rFonts w:ascii="宋体" w:hAnsi="宋体" w:hint="eastAsia"/>
                <w:sz w:val="18"/>
                <w:szCs w:val="18"/>
              </w:rPr>
              <w:t>课程共包含3大模块，18个项目。模块一 茶文化溯源，走进茶的前世今生，了解茶的起源与传播，知晓我国茶文化发展历程，解密一片神奇的东方树叶，学会科学饮茶。</w:t>
            </w:r>
          </w:p>
          <w:p w:rsidR="00B83AEF" w:rsidRPr="00182B9A" w:rsidRDefault="00B83AEF" w:rsidP="00042183">
            <w:pPr>
              <w:snapToGrid w:val="0"/>
              <w:spacing w:line="290" w:lineRule="exact"/>
              <w:ind w:firstLineChars="200" w:firstLine="360"/>
              <w:rPr>
                <w:rFonts w:ascii="宋体" w:hAnsi="宋体"/>
                <w:sz w:val="18"/>
                <w:szCs w:val="18"/>
              </w:rPr>
            </w:pPr>
            <w:r w:rsidRPr="00182B9A">
              <w:rPr>
                <w:rFonts w:ascii="宋体" w:hAnsi="宋体" w:hint="eastAsia"/>
                <w:sz w:val="18"/>
                <w:szCs w:val="18"/>
              </w:rPr>
              <w:t>模块二 茶艺六要素传习，把握中华茶艺六要素，习得茶叶识别、择水侯汤、茶具选配、茶艺服务、茶叶冲饮、茶席设计技能。</w:t>
            </w:r>
          </w:p>
          <w:p w:rsidR="00042183" w:rsidRPr="00182B9A" w:rsidRDefault="00B83AEF" w:rsidP="00042183">
            <w:pPr>
              <w:snapToGrid w:val="0"/>
              <w:spacing w:line="290" w:lineRule="exact"/>
              <w:ind w:firstLineChars="200" w:firstLine="360"/>
              <w:rPr>
                <w:rFonts w:ascii="宋体" w:hAnsi="宋体"/>
                <w:sz w:val="18"/>
                <w:szCs w:val="18"/>
              </w:rPr>
            </w:pPr>
            <w:r w:rsidRPr="00182B9A">
              <w:rPr>
                <w:rFonts w:ascii="宋体" w:hAnsi="宋体" w:hint="eastAsia"/>
                <w:sz w:val="18"/>
                <w:szCs w:val="18"/>
              </w:rPr>
              <w:t>模块三 茶艺综合实践，学习各大茶类冲泡技艺、大赛指定茶艺和自创茶艺，探索新中式调饮茶艺。</w:t>
            </w:r>
          </w:p>
          <w:p w:rsidR="00624726" w:rsidRPr="00182B9A" w:rsidRDefault="00624726" w:rsidP="00624726">
            <w:pPr>
              <w:snapToGrid w:val="0"/>
              <w:spacing w:line="290" w:lineRule="exact"/>
              <w:rPr>
                <w:rFonts w:ascii="宋体" w:hAnsi="宋体"/>
                <w:sz w:val="18"/>
                <w:szCs w:val="18"/>
              </w:rPr>
            </w:pPr>
            <w:r w:rsidRPr="00182B9A">
              <w:rPr>
                <w:rFonts w:ascii="宋体" w:hAnsi="宋体" w:hint="eastAsia"/>
                <w:sz w:val="18"/>
                <w:szCs w:val="18"/>
              </w:rPr>
              <w:t>课程</w:t>
            </w:r>
            <w:r w:rsidRPr="00182B9A">
              <w:rPr>
                <w:rFonts w:ascii="宋体" w:hAnsi="宋体"/>
                <w:sz w:val="18"/>
                <w:szCs w:val="18"/>
              </w:rPr>
              <w:t>学习网址：https://www.icourse163.org/course/NTVU-1469969162</w:t>
            </w:r>
          </w:p>
        </w:tc>
        <w:tc>
          <w:tcPr>
            <w:tcW w:w="1701" w:type="dxa"/>
          </w:tcPr>
          <w:p w:rsidR="006859A8" w:rsidRPr="00182B9A" w:rsidRDefault="006859A8" w:rsidP="006859A8">
            <w:pPr>
              <w:snapToGrid w:val="0"/>
              <w:spacing w:line="290" w:lineRule="exact"/>
              <w:rPr>
                <w:rFonts w:ascii="宋体" w:hAnsi="宋体"/>
                <w:sz w:val="18"/>
                <w:szCs w:val="18"/>
              </w:rPr>
            </w:pPr>
            <w:r w:rsidRPr="00182B9A">
              <w:rPr>
                <w:rFonts w:ascii="宋体" w:hAnsi="宋体" w:hint="eastAsia"/>
                <w:sz w:val="18"/>
                <w:szCs w:val="18"/>
              </w:rPr>
              <w:t>本课程采用线上线下、理实一体、课内课外融合式教学模式。课内依托中国大学慕课、雨课堂平台及茶艺实训室，开展线上线下、理实一体教学活动。课外教学依托校内创新创业课程基地和校外实践基地，开展茶饮开发、茶饮服务、茶艺表演、茶园导游实践等活动，让学生将所学知识和技能应用到工作场景和社会实践中，学以致用，真正做到“德技并修，知行合一”，传承、弘扬中国茶文化。</w:t>
            </w:r>
          </w:p>
          <w:p w:rsidR="006859A8" w:rsidRPr="00182B9A" w:rsidRDefault="006859A8" w:rsidP="006859A8">
            <w:pPr>
              <w:snapToGrid w:val="0"/>
              <w:spacing w:line="290" w:lineRule="exact"/>
              <w:rPr>
                <w:rFonts w:ascii="宋体" w:hAnsi="宋体"/>
                <w:sz w:val="18"/>
                <w:szCs w:val="18"/>
              </w:rPr>
            </w:pPr>
            <w:r w:rsidRPr="00182B9A">
              <w:rPr>
                <w:rFonts w:ascii="宋体" w:hAnsi="宋体" w:hint="eastAsia"/>
                <w:sz w:val="18"/>
                <w:szCs w:val="18"/>
              </w:rPr>
              <w:t>教学中以学生为中心，能力为本位，立德树人为导向。</w:t>
            </w:r>
          </w:p>
          <w:p w:rsidR="006859A8" w:rsidRPr="00182B9A" w:rsidRDefault="006859A8" w:rsidP="006859A8">
            <w:pPr>
              <w:snapToGrid w:val="0"/>
              <w:spacing w:line="290" w:lineRule="exact"/>
              <w:rPr>
                <w:rFonts w:ascii="宋体" w:hAnsi="宋体"/>
                <w:sz w:val="18"/>
                <w:szCs w:val="18"/>
              </w:rPr>
            </w:pPr>
            <w:r w:rsidRPr="00182B9A">
              <w:rPr>
                <w:rFonts w:ascii="宋体" w:hAnsi="宋体" w:hint="eastAsia"/>
                <w:sz w:val="18"/>
                <w:szCs w:val="18"/>
              </w:rPr>
              <w:t>课前，教师线上发布案例、讨论或任务，营造学习情景，激起学生学习兴趣，学生在课程平台自主学习微课或课前资料，试做任务。</w:t>
            </w:r>
          </w:p>
          <w:p w:rsidR="006859A8" w:rsidRPr="00182B9A" w:rsidRDefault="006859A8" w:rsidP="006859A8">
            <w:pPr>
              <w:snapToGrid w:val="0"/>
              <w:spacing w:line="290" w:lineRule="exact"/>
              <w:rPr>
                <w:rFonts w:ascii="宋体" w:hAnsi="宋体"/>
                <w:sz w:val="18"/>
                <w:szCs w:val="18"/>
              </w:rPr>
            </w:pPr>
            <w:r w:rsidRPr="00182B9A">
              <w:rPr>
                <w:rFonts w:ascii="宋体" w:hAnsi="宋体" w:hint="eastAsia"/>
                <w:sz w:val="18"/>
                <w:szCs w:val="18"/>
              </w:rPr>
              <w:t>课中，学生边学边做，小组讨论、合作探究，实践演练，技能比拼，小组互评；教师讲解示范，巡回指导，答疑解惑，点评考核，辅助学生完成项目任务。</w:t>
            </w:r>
          </w:p>
          <w:p w:rsidR="00017E24" w:rsidRPr="00182B9A" w:rsidRDefault="006859A8" w:rsidP="00017E24">
            <w:pPr>
              <w:snapToGrid w:val="0"/>
              <w:spacing w:line="290" w:lineRule="exact"/>
              <w:rPr>
                <w:rFonts w:ascii="宋体" w:hAnsi="宋体"/>
                <w:sz w:val="18"/>
                <w:szCs w:val="18"/>
              </w:rPr>
            </w:pPr>
            <w:r w:rsidRPr="00182B9A">
              <w:rPr>
                <w:rFonts w:ascii="宋体" w:hAnsi="宋体" w:hint="eastAsia"/>
                <w:sz w:val="18"/>
                <w:szCs w:val="18"/>
              </w:rPr>
              <w:t>课后，学生通过线上平台资源重温知识和技能点，加深记忆和理解，同时通过完成相匹配的</w:t>
            </w:r>
            <w:r w:rsidRPr="00182B9A">
              <w:rPr>
                <w:rFonts w:ascii="宋体" w:hAnsi="宋体" w:hint="eastAsia"/>
                <w:sz w:val="18"/>
                <w:szCs w:val="18"/>
              </w:rPr>
              <w:lastRenderedPageBreak/>
              <w:t>课外任务，拓展学习效果。</w:t>
            </w:r>
          </w:p>
          <w:p w:rsidR="00042183" w:rsidRPr="00182B9A" w:rsidRDefault="00017E24" w:rsidP="00017E24">
            <w:pPr>
              <w:snapToGrid w:val="0"/>
              <w:spacing w:line="290" w:lineRule="exact"/>
              <w:rPr>
                <w:rFonts w:ascii="宋体" w:hAnsi="宋体"/>
                <w:sz w:val="18"/>
                <w:szCs w:val="18"/>
              </w:rPr>
            </w:pPr>
            <w:r w:rsidRPr="00182B9A">
              <w:rPr>
                <w:rFonts w:ascii="宋体" w:hAnsi="宋体" w:hint="eastAsia"/>
                <w:sz w:val="18"/>
                <w:szCs w:val="18"/>
              </w:rPr>
              <w:t>课程</w:t>
            </w:r>
            <w:r w:rsidRPr="00182B9A">
              <w:rPr>
                <w:rFonts w:ascii="宋体" w:hAnsi="宋体"/>
                <w:sz w:val="18"/>
                <w:szCs w:val="18"/>
              </w:rPr>
              <w:t>评价体系多元化，</w:t>
            </w:r>
            <w:r w:rsidRPr="00182B9A">
              <w:rPr>
                <w:rFonts w:ascii="宋体" w:hAnsi="宋体" w:hint="eastAsia"/>
                <w:sz w:val="18"/>
                <w:szCs w:val="18"/>
              </w:rPr>
              <w:t>线下学习40%+线上学习20%+期末中级茶艺师资格考试成绩（笔试+实操）40</w:t>
            </w:r>
            <w:r w:rsidRPr="00182B9A">
              <w:rPr>
                <w:rFonts w:ascii="宋体" w:hAnsi="宋体"/>
                <w:sz w:val="18"/>
                <w:szCs w:val="18"/>
              </w:rPr>
              <w:t>%。</w:t>
            </w:r>
          </w:p>
        </w:tc>
        <w:tc>
          <w:tcPr>
            <w:tcW w:w="1482" w:type="dxa"/>
          </w:tcPr>
          <w:p w:rsidR="00624726" w:rsidRPr="00182B9A" w:rsidRDefault="00624726" w:rsidP="00B83AEF">
            <w:pPr>
              <w:snapToGrid w:val="0"/>
              <w:spacing w:line="290" w:lineRule="exact"/>
              <w:rPr>
                <w:rFonts w:ascii="宋体" w:hAnsi="宋体"/>
                <w:bCs/>
                <w:sz w:val="18"/>
                <w:szCs w:val="18"/>
              </w:rPr>
            </w:pPr>
            <w:r w:rsidRPr="00182B9A">
              <w:rPr>
                <w:rFonts w:ascii="宋体" w:hAnsi="宋体" w:hint="eastAsia"/>
                <w:bCs/>
                <w:sz w:val="18"/>
                <w:szCs w:val="18"/>
              </w:rPr>
              <w:lastRenderedPageBreak/>
              <w:t>本课程贯彻“能量在心，技艺在手”课程思政建设主线，结合课程内容有机融入“精、美、敬、和、俭”的核心思政元素进行总体教学设计.</w:t>
            </w:r>
          </w:p>
          <w:p w:rsidR="00B83AEF" w:rsidRPr="00182B9A" w:rsidRDefault="00B83AEF" w:rsidP="00B83AEF">
            <w:pPr>
              <w:snapToGrid w:val="0"/>
              <w:spacing w:line="290" w:lineRule="exact"/>
              <w:rPr>
                <w:rFonts w:ascii="宋体" w:hAnsi="宋体"/>
                <w:bCs/>
                <w:sz w:val="18"/>
                <w:szCs w:val="18"/>
              </w:rPr>
            </w:pPr>
            <w:r w:rsidRPr="00182B9A">
              <w:rPr>
                <w:rFonts w:ascii="宋体" w:hAnsi="宋体" w:hint="eastAsia"/>
                <w:bCs/>
                <w:sz w:val="18"/>
                <w:szCs w:val="18"/>
              </w:rPr>
              <w:t>1.具备良好的旅游生态文明意识</w:t>
            </w:r>
          </w:p>
          <w:p w:rsidR="00B83AEF" w:rsidRPr="00182B9A" w:rsidRDefault="00B83AEF" w:rsidP="00B83AEF">
            <w:pPr>
              <w:snapToGrid w:val="0"/>
              <w:spacing w:line="290" w:lineRule="exact"/>
              <w:rPr>
                <w:rFonts w:ascii="宋体" w:hAnsi="宋体"/>
                <w:bCs/>
                <w:sz w:val="18"/>
                <w:szCs w:val="18"/>
              </w:rPr>
            </w:pPr>
            <w:r w:rsidRPr="00182B9A">
              <w:rPr>
                <w:rFonts w:ascii="宋体" w:hAnsi="宋体" w:hint="eastAsia"/>
                <w:bCs/>
                <w:sz w:val="18"/>
                <w:szCs w:val="18"/>
              </w:rPr>
              <w:t>2.具有较强的文化自信心和传承推广中国茶文化意识</w:t>
            </w:r>
          </w:p>
          <w:p w:rsidR="00B83AEF" w:rsidRPr="00182B9A" w:rsidRDefault="00B83AEF" w:rsidP="00B83AEF">
            <w:pPr>
              <w:snapToGrid w:val="0"/>
              <w:spacing w:line="290" w:lineRule="exact"/>
              <w:rPr>
                <w:rFonts w:ascii="宋体" w:hAnsi="宋体"/>
                <w:bCs/>
                <w:sz w:val="18"/>
                <w:szCs w:val="18"/>
              </w:rPr>
            </w:pPr>
            <w:r w:rsidRPr="00182B9A">
              <w:rPr>
                <w:rFonts w:ascii="宋体" w:hAnsi="宋体" w:hint="eastAsia"/>
                <w:bCs/>
                <w:sz w:val="18"/>
                <w:szCs w:val="18"/>
              </w:rPr>
              <w:t>3.具备高尚的审美情趣和文化修养</w:t>
            </w:r>
          </w:p>
          <w:p w:rsidR="00B83AEF" w:rsidRPr="00182B9A" w:rsidRDefault="00B83AEF" w:rsidP="00B83AEF">
            <w:pPr>
              <w:snapToGrid w:val="0"/>
              <w:spacing w:line="290" w:lineRule="exact"/>
              <w:rPr>
                <w:rFonts w:ascii="宋体" w:hAnsi="宋体"/>
                <w:bCs/>
                <w:sz w:val="18"/>
                <w:szCs w:val="18"/>
              </w:rPr>
            </w:pPr>
            <w:r w:rsidRPr="00182B9A">
              <w:rPr>
                <w:rFonts w:ascii="宋体" w:hAnsi="宋体" w:hint="eastAsia"/>
                <w:bCs/>
                <w:sz w:val="18"/>
                <w:szCs w:val="18"/>
              </w:rPr>
              <w:t>4.具备精益求精的工匠精神</w:t>
            </w:r>
          </w:p>
          <w:p w:rsidR="00B83AEF" w:rsidRPr="00182B9A" w:rsidRDefault="00B83AEF" w:rsidP="00B83AEF">
            <w:pPr>
              <w:snapToGrid w:val="0"/>
              <w:spacing w:line="290" w:lineRule="exact"/>
              <w:rPr>
                <w:rFonts w:ascii="宋体" w:hAnsi="宋体"/>
                <w:bCs/>
                <w:sz w:val="18"/>
                <w:szCs w:val="18"/>
              </w:rPr>
            </w:pPr>
            <w:r w:rsidRPr="00182B9A">
              <w:rPr>
                <w:rFonts w:ascii="宋体" w:hAnsi="宋体" w:hint="eastAsia"/>
                <w:bCs/>
                <w:sz w:val="18"/>
                <w:szCs w:val="18"/>
              </w:rPr>
              <w:t>5.具备敬茶、爱茶、惜茶、事茶精神</w:t>
            </w:r>
          </w:p>
          <w:p w:rsidR="00B83AEF" w:rsidRPr="00182B9A" w:rsidRDefault="00B83AEF" w:rsidP="00B83AEF">
            <w:pPr>
              <w:snapToGrid w:val="0"/>
              <w:spacing w:line="290" w:lineRule="exact"/>
              <w:rPr>
                <w:rFonts w:ascii="宋体" w:hAnsi="宋体"/>
                <w:bCs/>
                <w:sz w:val="18"/>
                <w:szCs w:val="18"/>
              </w:rPr>
            </w:pPr>
            <w:r w:rsidRPr="00182B9A">
              <w:rPr>
                <w:rFonts w:ascii="宋体" w:hAnsi="宋体" w:hint="eastAsia"/>
                <w:bCs/>
                <w:sz w:val="18"/>
                <w:szCs w:val="18"/>
              </w:rPr>
              <w:t>6.具备安全、环保、质量意识</w:t>
            </w:r>
          </w:p>
          <w:p w:rsidR="00B83AEF" w:rsidRPr="00182B9A" w:rsidRDefault="00B83AEF" w:rsidP="00B83AEF">
            <w:pPr>
              <w:snapToGrid w:val="0"/>
              <w:spacing w:line="290" w:lineRule="exact"/>
              <w:rPr>
                <w:rFonts w:ascii="宋体" w:hAnsi="宋体"/>
                <w:bCs/>
                <w:sz w:val="18"/>
                <w:szCs w:val="18"/>
              </w:rPr>
            </w:pPr>
            <w:r w:rsidRPr="00182B9A">
              <w:rPr>
                <w:rFonts w:ascii="宋体" w:hAnsi="宋体" w:hint="eastAsia"/>
                <w:bCs/>
                <w:sz w:val="18"/>
                <w:szCs w:val="18"/>
              </w:rPr>
              <w:t>7.具有精准扶贫的责任意识</w:t>
            </w:r>
          </w:p>
          <w:p w:rsidR="00B83AEF" w:rsidRPr="00182B9A" w:rsidRDefault="00B83AEF" w:rsidP="00B83AEF">
            <w:pPr>
              <w:snapToGrid w:val="0"/>
              <w:spacing w:line="290" w:lineRule="exact"/>
              <w:rPr>
                <w:rFonts w:ascii="宋体" w:hAnsi="宋体"/>
                <w:bCs/>
                <w:sz w:val="18"/>
                <w:szCs w:val="18"/>
              </w:rPr>
            </w:pPr>
            <w:r w:rsidRPr="00182B9A">
              <w:rPr>
                <w:rFonts w:ascii="宋体" w:hAnsi="宋体" w:hint="eastAsia"/>
                <w:bCs/>
                <w:sz w:val="18"/>
                <w:szCs w:val="18"/>
              </w:rPr>
              <w:t>8.具备规则意识和创新精神</w:t>
            </w:r>
          </w:p>
          <w:p w:rsidR="00B83AEF" w:rsidRPr="00182B9A" w:rsidRDefault="00B83AEF" w:rsidP="00B83AEF">
            <w:pPr>
              <w:snapToGrid w:val="0"/>
              <w:spacing w:line="290" w:lineRule="exact"/>
              <w:rPr>
                <w:rFonts w:ascii="宋体" w:hAnsi="宋体"/>
                <w:bCs/>
                <w:sz w:val="18"/>
                <w:szCs w:val="18"/>
              </w:rPr>
            </w:pPr>
            <w:r w:rsidRPr="00182B9A">
              <w:rPr>
                <w:rFonts w:ascii="宋体" w:hAnsi="宋体" w:hint="eastAsia"/>
                <w:bCs/>
                <w:sz w:val="18"/>
                <w:szCs w:val="18"/>
              </w:rPr>
              <w:t>9.具备良好的礼仪风范</w:t>
            </w:r>
          </w:p>
          <w:p w:rsidR="00B83AEF" w:rsidRPr="00182B9A" w:rsidRDefault="00B83AEF" w:rsidP="00B83AEF">
            <w:pPr>
              <w:snapToGrid w:val="0"/>
              <w:spacing w:line="290" w:lineRule="exact"/>
              <w:rPr>
                <w:rFonts w:ascii="宋体" w:hAnsi="宋体"/>
                <w:bCs/>
                <w:sz w:val="18"/>
                <w:szCs w:val="18"/>
              </w:rPr>
            </w:pPr>
            <w:r w:rsidRPr="00182B9A">
              <w:rPr>
                <w:rFonts w:ascii="宋体" w:hAnsi="宋体" w:hint="eastAsia"/>
                <w:bCs/>
                <w:sz w:val="18"/>
                <w:szCs w:val="18"/>
              </w:rPr>
              <w:t>10.具备个性化服务意识</w:t>
            </w:r>
          </w:p>
          <w:p w:rsidR="00042183" w:rsidRPr="00182B9A" w:rsidRDefault="00B83AEF" w:rsidP="00B83AEF">
            <w:pPr>
              <w:snapToGrid w:val="0"/>
              <w:spacing w:line="290" w:lineRule="exact"/>
              <w:rPr>
                <w:rFonts w:ascii="宋体" w:hAnsi="宋体"/>
                <w:bCs/>
                <w:sz w:val="18"/>
                <w:szCs w:val="18"/>
              </w:rPr>
            </w:pPr>
            <w:r w:rsidRPr="00182B9A">
              <w:rPr>
                <w:rFonts w:ascii="宋体" w:hAnsi="宋体" w:hint="eastAsia"/>
                <w:bCs/>
                <w:sz w:val="18"/>
                <w:szCs w:val="18"/>
              </w:rPr>
              <w:t>11．认同中国传统式雅致生活</w:t>
            </w:r>
          </w:p>
          <w:p w:rsidR="00B83AEF" w:rsidRPr="00182B9A" w:rsidRDefault="00B83AEF" w:rsidP="00B83AEF">
            <w:pPr>
              <w:snapToGrid w:val="0"/>
              <w:spacing w:line="290" w:lineRule="exact"/>
              <w:rPr>
                <w:rFonts w:ascii="宋体" w:hAnsi="宋体"/>
                <w:bCs/>
                <w:sz w:val="18"/>
                <w:szCs w:val="18"/>
              </w:rPr>
            </w:pPr>
            <w:r w:rsidRPr="00182B9A">
              <w:rPr>
                <w:rFonts w:ascii="宋体" w:hAnsi="宋体"/>
                <w:bCs/>
                <w:sz w:val="18"/>
                <w:szCs w:val="18"/>
              </w:rPr>
              <w:t>12</w:t>
            </w:r>
            <w:r w:rsidRPr="00182B9A">
              <w:rPr>
                <w:rFonts w:ascii="宋体" w:hAnsi="宋体" w:hint="eastAsia"/>
                <w:bCs/>
                <w:sz w:val="18"/>
                <w:szCs w:val="18"/>
              </w:rPr>
              <w:t>.体悟精、美、敬、和、俭茶道精神</w:t>
            </w:r>
          </w:p>
          <w:p w:rsidR="00B83AEF" w:rsidRPr="00182B9A" w:rsidRDefault="00B83AEF" w:rsidP="00B83AEF">
            <w:pPr>
              <w:snapToGrid w:val="0"/>
              <w:spacing w:line="290" w:lineRule="exact"/>
              <w:rPr>
                <w:rFonts w:ascii="宋体" w:hAnsi="宋体"/>
                <w:bCs/>
                <w:sz w:val="18"/>
                <w:szCs w:val="18"/>
              </w:rPr>
            </w:pPr>
            <w:r w:rsidRPr="00182B9A">
              <w:rPr>
                <w:rFonts w:ascii="宋体" w:hAnsi="宋体"/>
                <w:bCs/>
                <w:sz w:val="18"/>
                <w:szCs w:val="18"/>
              </w:rPr>
              <w:t>13</w:t>
            </w:r>
            <w:r w:rsidRPr="00182B9A">
              <w:rPr>
                <w:rFonts w:ascii="宋体" w:hAnsi="宋体" w:hint="eastAsia"/>
                <w:bCs/>
                <w:sz w:val="18"/>
                <w:szCs w:val="18"/>
              </w:rPr>
              <w:t>.认同“和而不同，多元一体”的理念</w:t>
            </w:r>
          </w:p>
          <w:p w:rsidR="00B83AEF" w:rsidRPr="00182B9A" w:rsidRDefault="00B83AEF" w:rsidP="00B83AEF">
            <w:pPr>
              <w:snapToGrid w:val="0"/>
              <w:spacing w:line="290" w:lineRule="exact"/>
              <w:rPr>
                <w:rFonts w:ascii="宋体" w:hAnsi="宋体"/>
                <w:bCs/>
                <w:sz w:val="18"/>
                <w:szCs w:val="18"/>
              </w:rPr>
            </w:pPr>
            <w:r w:rsidRPr="00182B9A">
              <w:rPr>
                <w:rFonts w:ascii="宋体" w:hAnsi="宋体"/>
                <w:bCs/>
                <w:sz w:val="18"/>
                <w:szCs w:val="18"/>
              </w:rPr>
              <w:t>14</w:t>
            </w:r>
            <w:r w:rsidRPr="00182B9A">
              <w:rPr>
                <w:rFonts w:ascii="宋体" w:hAnsi="宋体" w:hint="eastAsia"/>
                <w:bCs/>
                <w:sz w:val="18"/>
                <w:szCs w:val="18"/>
              </w:rPr>
              <w:t>.学会以茶表达关爱和感恩</w:t>
            </w:r>
          </w:p>
        </w:tc>
        <w:tc>
          <w:tcPr>
            <w:tcW w:w="1144" w:type="dxa"/>
          </w:tcPr>
          <w:p w:rsidR="00042183" w:rsidRPr="00182B9A" w:rsidRDefault="00B83AEF" w:rsidP="00042183">
            <w:pPr>
              <w:snapToGrid w:val="0"/>
              <w:spacing w:line="290" w:lineRule="exact"/>
              <w:rPr>
                <w:rFonts w:ascii="宋体" w:hAnsi="宋体"/>
                <w:bCs/>
                <w:sz w:val="18"/>
                <w:szCs w:val="18"/>
              </w:rPr>
            </w:pPr>
            <w:r w:rsidRPr="00182B9A">
              <w:rPr>
                <w:rFonts w:ascii="宋体" w:hAnsi="宋体" w:hint="eastAsia"/>
                <w:bCs/>
                <w:sz w:val="18"/>
                <w:szCs w:val="18"/>
              </w:rPr>
              <w:t>融通茶艺师</w:t>
            </w:r>
            <w:r w:rsidRPr="00182B9A">
              <w:rPr>
                <w:rFonts w:ascii="宋体" w:hAnsi="宋体"/>
                <w:bCs/>
                <w:sz w:val="18"/>
                <w:szCs w:val="18"/>
              </w:rPr>
              <w:t>技能大赛与茶艺师资格证书</w:t>
            </w:r>
          </w:p>
        </w:tc>
      </w:tr>
      <w:tr w:rsidR="00182B9A" w:rsidRPr="00182B9A" w:rsidTr="00C0750B">
        <w:trPr>
          <w:trHeight w:val="1215"/>
          <w:jc w:val="center"/>
        </w:trPr>
        <w:tc>
          <w:tcPr>
            <w:tcW w:w="704" w:type="dxa"/>
            <w:vAlign w:val="center"/>
          </w:tcPr>
          <w:p w:rsidR="0036086E" w:rsidRPr="00182B9A" w:rsidRDefault="0036086E" w:rsidP="0036086E">
            <w:pPr>
              <w:snapToGrid w:val="0"/>
              <w:spacing w:line="290" w:lineRule="exact"/>
              <w:ind w:firstLineChars="50" w:firstLine="90"/>
              <w:rPr>
                <w:rFonts w:ascii="Times New Roman" w:hAnsi="Times New Roman"/>
                <w:bCs/>
                <w:sz w:val="18"/>
                <w:szCs w:val="18"/>
              </w:rPr>
            </w:pPr>
            <w:r w:rsidRPr="00182B9A">
              <w:rPr>
                <w:rFonts w:ascii="Times New Roman" w:hAnsi="Times New Roman" w:hint="eastAsia"/>
                <w:bCs/>
                <w:sz w:val="18"/>
                <w:szCs w:val="18"/>
              </w:rPr>
              <w:t>10</w:t>
            </w:r>
          </w:p>
        </w:tc>
        <w:tc>
          <w:tcPr>
            <w:tcW w:w="992" w:type="dxa"/>
            <w:tcBorders>
              <w:left w:val="single" w:sz="4" w:space="0" w:color="auto"/>
            </w:tcBorders>
            <w:vAlign w:val="center"/>
          </w:tcPr>
          <w:p w:rsidR="0036086E" w:rsidRPr="00182B9A" w:rsidRDefault="00FD1443" w:rsidP="0036086E">
            <w:pPr>
              <w:autoSpaceDE w:val="0"/>
              <w:autoSpaceDN w:val="0"/>
              <w:rPr>
                <w:rFonts w:ascii="Times New Roman" w:hAnsi="Times New Roman"/>
                <w:kern w:val="0"/>
                <w:sz w:val="18"/>
                <w:szCs w:val="18"/>
              </w:rPr>
            </w:pPr>
            <w:r w:rsidRPr="00FD1443">
              <w:rPr>
                <w:rFonts w:ascii="Times New Roman" w:hAnsi="Times New Roman" w:hint="eastAsia"/>
                <w:sz w:val="18"/>
                <w:szCs w:val="18"/>
                <w:lang w:bidi="ar"/>
              </w:rPr>
              <w:t>人际交往与沟通技巧</w:t>
            </w:r>
          </w:p>
        </w:tc>
        <w:tc>
          <w:tcPr>
            <w:tcW w:w="1370" w:type="dxa"/>
          </w:tcPr>
          <w:p w:rsidR="0036086E" w:rsidRPr="00182B9A" w:rsidRDefault="0036086E" w:rsidP="0036086E">
            <w:pPr>
              <w:spacing w:line="240" w:lineRule="exact"/>
              <w:rPr>
                <w:rFonts w:ascii="宋体" w:hAnsi="宋体"/>
                <w:sz w:val="18"/>
                <w:szCs w:val="18"/>
              </w:rPr>
            </w:pPr>
            <w:r w:rsidRPr="00182B9A">
              <w:rPr>
                <w:rFonts w:ascii="宋体" w:hAnsi="宋体" w:hint="eastAsia"/>
                <w:sz w:val="18"/>
                <w:szCs w:val="18"/>
              </w:rPr>
              <w:t>通过本课程的学习，让学生充分认识口语表达与人际交往的重要性，掌握口语表达的基础知识，口语表达能力提高的基本规律以及沟通策略与技巧，并通过适当的口语表达训练，使学生在为人品质、综合素质、口语表达能力及沟通技巧等方面得到明显提高。</w:t>
            </w:r>
          </w:p>
          <w:p w:rsidR="0036086E" w:rsidRPr="00182B9A" w:rsidRDefault="0036086E" w:rsidP="0036086E">
            <w:pPr>
              <w:snapToGrid w:val="0"/>
              <w:spacing w:line="288" w:lineRule="auto"/>
              <w:rPr>
                <w:rFonts w:ascii="Times New Roman" w:hAnsi="Times New Roman"/>
                <w:sz w:val="18"/>
                <w:szCs w:val="18"/>
              </w:rPr>
            </w:pPr>
          </w:p>
        </w:tc>
        <w:tc>
          <w:tcPr>
            <w:tcW w:w="1701" w:type="dxa"/>
          </w:tcPr>
          <w:p w:rsidR="0036086E" w:rsidRPr="00182B9A" w:rsidRDefault="0036086E" w:rsidP="0036086E">
            <w:pPr>
              <w:spacing w:beforeLines="50" w:before="156" w:line="240" w:lineRule="exact"/>
              <w:rPr>
                <w:rFonts w:ascii="宋体" w:hAnsi="宋体"/>
                <w:sz w:val="18"/>
                <w:szCs w:val="18"/>
              </w:rPr>
            </w:pPr>
            <w:r w:rsidRPr="00182B9A">
              <w:rPr>
                <w:rFonts w:ascii="宋体" w:hAnsi="宋体" w:hint="eastAsia"/>
                <w:sz w:val="18"/>
                <w:szCs w:val="18"/>
              </w:rPr>
              <w:t>课程内容，分为三篇，由13个项目组成。第一篇，口才基本知识与训练，共6个项目；第二篇，沟通准备、技巧及训练，共3个项目；第三篇，实用沟通技巧与训练，共4个项目。第一篇 口才基本知识与训练1．项目一  构筑精彩人生的一把金钥匙——认识交流沟通的重要性2．项目二  认识说话与交流．项目三  学会倾听项目四  声形相映，活灵活现——如何应用好体态语项目五  巧用声色，绘声绘色，声情并茂——学会使用语音音调项目六  朗诵练习第二篇  沟通准备、技巧及训练</w:t>
            </w:r>
          </w:p>
          <w:p w:rsidR="0036086E" w:rsidRPr="00182B9A" w:rsidRDefault="0036086E" w:rsidP="0036086E">
            <w:pPr>
              <w:spacing w:beforeLines="50" w:before="156" w:line="240" w:lineRule="exact"/>
              <w:rPr>
                <w:rFonts w:ascii="宋体" w:hAnsi="宋体"/>
                <w:sz w:val="18"/>
                <w:szCs w:val="18"/>
              </w:rPr>
            </w:pPr>
            <w:r w:rsidRPr="00182B9A">
              <w:rPr>
                <w:rFonts w:ascii="宋体" w:hAnsi="宋体" w:hint="eastAsia"/>
                <w:sz w:val="18"/>
                <w:szCs w:val="18"/>
              </w:rPr>
              <w:t>项目七  沟通前的准备项目八  沟通策略与技巧项目九 自我介绍第三篇  实用沟通技巧与训练项目十  实用沟通技巧项目十一  讲故事项目十二 如何与领导沟通项目十三  演讲（考核）</w:t>
            </w:r>
          </w:p>
        </w:tc>
        <w:tc>
          <w:tcPr>
            <w:tcW w:w="1701" w:type="dxa"/>
          </w:tcPr>
          <w:p w:rsidR="0036086E" w:rsidRPr="00182B9A" w:rsidRDefault="0036086E" w:rsidP="0036086E">
            <w:pPr>
              <w:snapToGrid w:val="0"/>
              <w:spacing w:line="288" w:lineRule="auto"/>
              <w:rPr>
                <w:rFonts w:ascii="宋体" w:hAnsi="宋体"/>
                <w:sz w:val="18"/>
                <w:szCs w:val="18"/>
              </w:rPr>
            </w:pPr>
            <w:r w:rsidRPr="00182B9A">
              <w:rPr>
                <w:rFonts w:ascii="宋体" w:hAnsi="宋体"/>
                <w:sz w:val="18"/>
                <w:szCs w:val="18"/>
              </w:rPr>
              <w:t>本课程主要以课堂授课和练习为主</w:t>
            </w:r>
            <w:r w:rsidRPr="00182B9A">
              <w:rPr>
                <w:rFonts w:ascii="宋体" w:hAnsi="宋体" w:hint="eastAsia"/>
                <w:sz w:val="18"/>
                <w:szCs w:val="18"/>
              </w:rPr>
              <w:t>。采用案例教学、讨论交流和学生上台练习等方法。设置了朗诵、讲故事、自我介绍、演讲四个实践环节，并进行考核，前三项各占20%，演讲占40%。</w:t>
            </w:r>
          </w:p>
          <w:p w:rsidR="0036086E" w:rsidRPr="00182B9A" w:rsidRDefault="0036086E" w:rsidP="0036086E">
            <w:pPr>
              <w:snapToGrid w:val="0"/>
              <w:spacing w:line="288" w:lineRule="auto"/>
              <w:rPr>
                <w:rFonts w:ascii="宋体" w:hAnsi="宋体"/>
                <w:sz w:val="18"/>
                <w:szCs w:val="18"/>
              </w:rPr>
            </w:pPr>
            <w:r w:rsidRPr="00182B9A">
              <w:rPr>
                <w:rFonts w:ascii="宋体" w:hAnsi="宋体" w:hint="eastAsia"/>
                <w:sz w:val="18"/>
                <w:szCs w:val="18"/>
              </w:rPr>
              <w:t>中国大学慕课（MOOC）课程网址：</w:t>
            </w:r>
            <w:r w:rsidRPr="00182B9A">
              <w:rPr>
                <w:rFonts w:ascii="宋体" w:hAnsi="宋体"/>
                <w:sz w:val="18"/>
                <w:szCs w:val="18"/>
              </w:rPr>
              <w:t>沟通</w:t>
            </w:r>
            <w:r w:rsidRPr="00182B9A">
              <w:rPr>
                <w:rFonts w:ascii="宋体" w:hAnsi="宋体" w:hint="eastAsia"/>
                <w:sz w:val="18"/>
                <w:szCs w:val="18"/>
              </w:rPr>
              <w:t>的艺术</w:t>
            </w:r>
          </w:p>
          <w:p w:rsidR="0036086E" w:rsidRPr="00182B9A" w:rsidRDefault="0036086E" w:rsidP="0036086E">
            <w:pPr>
              <w:snapToGrid w:val="0"/>
              <w:spacing w:line="288" w:lineRule="auto"/>
              <w:rPr>
                <w:rFonts w:ascii="宋体" w:hAnsi="宋体"/>
                <w:sz w:val="18"/>
                <w:szCs w:val="18"/>
              </w:rPr>
            </w:pPr>
            <w:r w:rsidRPr="00182B9A">
              <w:rPr>
                <w:rFonts w:ascii="宋体" w:hAnsi="宋体"/>
                <w:sz w:val="18"/>
                <w:szCs w:val="18"/>
              </w:rPr>
              <w:t>https://www.icourse163.org/course/HUNNU-1207434806?from=searchPage&amp;outVendor=zw_mooc_pcssjg_</w:t>
            </w:r>
          </w:p>
        </w:tc>
        <w:tc>
          <w:tcPr>
            <w:tcW w:w="1482" w:type="dxa"/>
          </w:tcPr>
          <w:p w:rsidR="0036086E" w:rsidRPr="00182B9A" w:rsidRDefault="0036086E" w:rsidP="0036086E">
            <w:pPr>
              <w:snapToGrid w:val="0"/>
              <w:spacing w:line="288" w:lineRule="auto"/>
              <w:rPr>
                <w:rFonts w:ascii="宋体" w:hAnsi="宋体"/>
                <w:bCs/>
                <w:sz w:val="18"/>
                <w:szCs w:val="18"/>
              </w:rPr>
            </w:pPr>
            <w:r w:rsidRPr="00182B9A">
              <w:rPr>
                <w:rFonts w:ascii="宋体" w:hAnsi="宋体" w:hint="eastAsia"/>
                <w:sz w:val="18"/>
                <w:szCs w:val="18"/>
              </w:rPr>
              <w:t>“言为心声”、“言如其人”、“相由心生”，都反映了“说”、交往、交流既是一种技能，具有技巧性，同时，说明“说”、交往、交流都与一个人的思想、观念、品性和修养密切相关。本课程开展“课程思政”教学的总体思路是，始终贯穿课程思政的主线，结合说、交往、交流的特点，在本课程教学中，有机融入爱国、敬业、诚信、尊重、友善，自由、平等、公正、法治等主要思政元素。</w:t>
            </w:r>
          </w:p>
        </w:tc>
        <w:tc>
          <w:tcPr>
            <w:tcW w:w="1144" w:type="dxa"/>
          </w:tcPr>
          <w:p w:rsidR="0036086E" w:rsidRPr="00182B9A" w:rsidRDefault="0036086E" w:rsidP="0036086E">
            <w:pPr>
              <w:snapToGrid w:val="0"/>
              <w:spacing w:line="288" w:lineRule="auto"/>
              <w:rPr>
                <w:rFonts w:ascii="宋体" w:hAnsi="宋体"/>
                <w:bCs/>
                <w:sz w:val="18"/>
                <w:szCs w:val="18"/>
              </w:rPr>
            </w:pPr>
            <w:r w:rsidRPr="00182B9A">
              <w:rPr>
                <w:rFonts w:ascii="宋体" w:hAnsi="宋体"/>
                <w:bCs/>
                <w:sz w:val="18"/>
                <w:szCs w:val="18"/>
              </w:rPr>
              <w:t>本课程结合</w:t>
            </w:r>
            <w:r w:rsidRPr="00182B9A">
              <w:rPr>
                <w:rFonts w:ascii="宋体" w:hAnsi="宋体" w:hint="eastAsia"/>
                <w:bCs/>
                <w:sz w:val="18"/>
                <w:szCs w:val="18"/>
              </w:rPr>
              <w:t>旅游管理</w:t>
            </w:r>
            <w:r w:rsidRPr="00182B9A">
              <w:rPr>
                <w:rFonts w:ascii="宋体" w:hAnsi="宋体"/>
                <w:bCs/>
                <w:sz w:val="18"/>
                <w:szCs w:val="18"/>
              </w:rPr>
              <w:t>专业技能大赛和职业</w:t>
            </w:r>
            <w:r w:rsidRPr="00182B9A">
              <w:rPr>
                <w:rFonts w:ascii="宋体" w:hAnsi="宋体" w:hint="eastAsia"/>
                <w:bCs/>
                <w:sz w:val="18"/>
                <w:szCs w:val="18"/>
              </w:rPr>
              <w:t>面试等要求，设置了语言表达和自我介绍等内容和实践环节。</w:t>
            </w:r>
          </w:p>
        </w:tc>
      </w:tr>
      <w:tr w:rsidR="00182B9A" w:rsidRPr="00182B9A" w:rsidTr="00C0750B">
        <w:trPr>
          <w:trHeight w:val="1215"/>
          <w:jc w:val="center"/>
        </w:trPr>
        <w:tc>
          <w:tcPr>
            <w:tcW w:w="704" w:type="dxa"/>
            <w:vAlign w:val="center"/>
          </w:tcPr>
          <w:p w:rsidR="0036086E" w:rsidRPr="00182B9A" w:rsidRDefault="0036086E" w:rsidP="0036086E">
            <w:pPr>
              <w:snapToGrid w:val="0"/>
              <w:spacing w:line="290" w:lineRule="exact"/>
              <w:ind w:firstLineChars="50" w:firstLine="90"/>
              <w:rPr>
                <w:rFonts w:ascii="Times New Roman" w:hAnsi="Times New Roman"/>
                <w:bCs/>
                <w:sz w:val="18"/>
                <w:szCs w:val="18"/>
              </w:rPr>
            </w:pPr>
            <w:r w:rsidRPr="00182B9A">
              <w:rPr>
                <w:rFonts w:ascii="Times New Roman" w:hAnsi="Times New Roman" w:hint="eastAsia"/>
                <w:bCs/>
                <w:sz w:val="18"/>
                <w:szCs w:val="18"/>
              </w:rPr>
              <w:t>11</w:t>
            </w:r>
          </w:p>
        </w:tc>
        <w:tc>
          <w:tcPr>
            <w:tcW w:w="992" w:type="dxa"/>
            <w:tcBorders>
              <w:top w:val="single" w:sz="2" w:space="0" w:color="auto"/>
              <w:left w:val="single" w:sz="2" w:space="0" w:color="auto"/>
              <w:bottom w:val="single" w:sz="2" w:space="0" w:color="auto"/>
              <w:right w:val="single" w:sz="2" w:space="0" w:color="auto"/>
            </w:tcBorders>
            <w:shd w:val="clear" w:color="auto" w:fill="FFFFFF"/>
            <w:vAlign w:val="center"/>
          </w:tcPr>
          <w:p w:rsidR="0036086E" w:rsidRPr="00182B9A" w:rsidRDefault="0036086E" w:rsidP="0036086E">
            <w:pPr>
              <w:autoSpaceDE w:val="0"/>
              <w:autoSpaceDN w:val="0"/>
              <w:rPr>
                <w:rFonts w:ascii="Times New Roman" w:hAnsi="Times New Roman"/>
                <w:kern w:val="0"/>
                <w:sz w:val="18"/>
                <w:szCs w:val="18"/>
              </w:rPr>
            </w:pPr>
            <w:r w:rsidRPr="00182B9A">
              <w:rPr>
                <w:rFonts w:ascii="Times New Roman" w:hAnsi="Times New Roman"/>
                <w:sz w:val="18"/>
                <w:szCs w:val="18"/>
                <w:lang w:bidi="ar"/>
              </w:rPr>
              <w:t>管理学基础</w:t>
            </w:r>
          </w:p>
        </w:tc>
        <w:tc>
          <w:tcPr>
            <w:tcW w:w="1370" w:type="dxa"/>
          </w:tcPr>
          <w:p w:rsidR="0036086E" w:rsidRPr="00182B9A" w:rsidRDefault="0036086E" w:rsidP="0036086E">
            <w:pPr>
              <w:snapToGrid w:val="0"/>
              <w:spacing w:line="288" w:lineRule="auto"/>
              <w:rPr>
                <w:rFonts w:ascii="Times New Roman" w:hAnsi="Times New Roman"/>
                <w:sz w:val="18"/>
                <w:szCs w:val="18"/>
              </w:rPr>
            </w:pPr>
            <w:r w:rsidRPr="00182B9A">
              <w:rPr>
                <w:rFonts w:ascii="Times New Roman" w:hAnsi="Times New Roman" w:hint="eastAsia"/>
                <w:sz w:val="18"/>
                <w:szCs w:val="18"/>
              </w:rPr>
              <w:t>理解管理的基本概念，掌握管理的基本原则，熟悉组织结构和设计，</w:t>
            </w:r>
            <w:r w:rsidRPr="00182B9A">
              <w:rPr>
                <w:rFonts w:ascii="Times New Roman" w:hAnsi="Times New Roman" w:hint="eastAsia"/>
                <w:sz w:val="18"/>
                <w:szCs w:val="18"/>
              </w:rPr>
              <w:lastRenderedPageBreak/>
              <w:t>探讨领导的重要性、领导风格和如何建立和维护高效团队，教授决策制定的过程、工具和技术，以及如何在不确定环境中做出决策。介绍战略管理的概念、过程和工具，以及如何制定和实施策略。涉及招聘、培训、评估和激励员工的基本概念和方法。探讨生产、质量控制和供应链管理的基本概念。讨论管理者在面对伦理和社会责任问题时的角色和责任。</w:t>
            </w:r>
          </w:p>
        </w:tc>
        <w:tc>
          <w:tcPr>
            <w:tcW w:w="1701" w:type="dxa"/>
          </w:tcPr>
          <w:p w:rsidR="0036086E" w:rsidRPr="00182B9A" w:rsidRDefault="0036086E" w:rsidP="0036086E">
            <w:pPr>
              <w:snapToGrid w:val="0"/>
              <w:spacing w:line="288" w:lineRule="auto"/>
              <w:ind w:firstLineChars="200" w:firstLine="360"/>
              <w:rPr>
                <w:sz w:val="18"/>
                <w:szCs w:val="18"/>
              </w:rPr>
            </w:pPr>
            <w:r w:rsidRPr="00182B9A">
              <w:rPr>
                <w:rFonts w:hint="eastAsia"/>
                <w:sz w:val="18"/>
                <w:szCs w:val="18"/>
              </w:rPr>
              <w:lastRenderedPageBreak/>
              <w:t>模块一管理与管理者、模块二管理思想的演进、模块三计划工作概述、模块四环境分</w:t>
            </w:r>
            <w:r w:rsidRPr="00182B9A">
              <w:rPr>
                <w:rFonts w:hint="eastAsia"/>
                <w:sz w:val="18"/>
                <w:szCs w:val="18"/>
              </w:rPr>
              <w:lastRenderedPageBreak/>
              <w:t>析与决策、模块五组织结构设计、模块六组织变革与组织文化、模块七领导者与领导、模块八激励、模块九沟通、模块十控制工作</w:t>
            </w:r>
          </w:p>
        </w:tc>
        <w:tc>
          <w:tcPr>
            <w:tcW w:w="1701" w:type="dxa"/>
          </w:tcPr>
          <w:p w:rsidR="0036086E" w:rsidRPr="00182B9A" w:rsidRDefault="0036086E" w:rsidP="0036086E">
            <w:pPr>
              <w:snapToGrid w:val="0"/>
              <w:spacing w:line="288" w:lineRule="auto"/>
              <w:rPr>
                <w:sz w:val="18"/>
                <w:szCs w:val="18"/>
              </w:rPr>
            </w:pPr>
            <w:r w:rsidRPr="00182B9A">
              <w:rPr>
                <w:rFonts w:hint="eastAsia"/>
                <w:sz w:val="18"/>
                <w:szCs w:val="18"/>
              </w:rPr>
              <w:lastRenderedPageBreak/>
              <w:t>采用线上线下混合式教学模式，运用案例教学法、分组讨论法、角色扮演法等教学方法进行</w:t>
            </w:r>
            <w:r w:rsidRPr="00182B9A">
              <w:rPr>
                <w:rFonts w:hint="eastAsia"/>
                <w:sz w:val="18"/>
                <w:szCs w:val="18"/>
              </w:rPr>
              <w:lastRenderedPageBreak/>
              <w:t>教学，理实一体化教学场地、过程性考核与终结性考核相结合。爱课程网站在线课程网址</w:t>
            </w:r>
            <w:r w:rsidRPr="00182B9A">
              <w:rPr>
                <w:rFonts w:hint="eastAsia"/>
                <w:sz w:val="18"/>
                <w:szCs w:val="18"/>
              </w:rPr>
              <w:t>https://www.icourses.cn/sCourse/course_3559.html</w:t>
            </w:r>
          </w:p>
        </w:tc>
        <w:tc>
          <w:tcPr>
            <w:tcW w:w="1482" w:type="dxa"/>
          </w:tcPr>
          <w:p w:rsidR="0036086E" w:rsidRPr="00182B9A" w:rsidRDefault="0036086E" w:rsidP="0036086E">
            <w:pPr>
              <w:snapToGrid w:val="0"/>
              <w:spacing w:line="288" w:lineRule="auto"/>
              <w:rPr>
                <w:bCs/>
                <w:sz w:val="18"/>
                <w:szCs w:val="18"/>
              </w:rPr>
            </w:pPr>
            <w:r w:rsidRPr="00182B9A">
              <w:rPr>
                <w:rFonts w:hint="eastAsia"/>
                <w:bCs/>
                <w:sz w:val="18"/>
                <w:szCs w:val="18"/>
              </w:rPr>
              <w:lastRenderedPageBreak/>
              <w:t>就教学内容而言，课程强调以马克思主义为基本指导，用辩证唯物主义与历史</w:t>
            </w:r>
            <w:r w:rsidRPr="00182B9A">
              <w:rPr>
                <w:rFonts w:hint="eastAsia"/>
                <w:bCs/>
                <w:sz w:val="18"/>
                <w:szCs w:val="18"/>
              </w:rPr>
              <w:lastRenderedPageBreak/>
              <w:t>唯物主义的世界观和方法论来指导管理学的学习，确保学生能够在正确的价值观指导下学习和理解管理学的基本概念、理论和方法。就教学实施而言，课程注重将知识的传授与价值观的引领结合起来，通过管理学的教学内容来培养学生的社会责任感、集体主义精神和社会主义核心价值观。</w:t>
            </w:r>
          </w:p>
        </w:tc>
        <w:tc>
          <w:tcPr>
            <w:tcW w:w="1144" w:type="dxa"/>
          </w:tcPr>
          <w:p w:rsidR="0036086E" w:rsidRPr="00182B9A" w:rsidRDefault="00946EA7" w:rsidP="0036086E">
            <w:pPr>
              <w:snapToGrid w:val="0"/>
              <w:spacing w:line="290" w:lineRule="exact"/>
              <w:rPr>
                <w:rFonts w:ascii="宋体" w:hAnsi="宋体"/>
                <w:bCs/>
                <w:sz w:val="18"/>
                <w:szCs w:val="18"/>
              </w:rPr>
            </w:pPr>
            <w:r>
              <w:rPr>
                <w:rFonts w:ascii="宋体" w:hAnsi="宋体" w:hint="eastAsia"/>
                <w:bCs/>
                <w:sz w:val="18"/>
                <w:szCs w:val="18"/>
              </w:rPr>
              <w:lastRenderedPageBreak/>
              <w:t>无</w:t>
            </w:r>
          </w:p>
        </w:tc>
      </w:tr>
      <w:tr w:rsidR="00182B9A" w:rsidRPr="00182B9A" w:rsidTr="00B64229">
        <w:trPr>
          <w:trHeight w:val="1215"/>
          <w:jc w:val="center"/>
        </w:trPr>
        <w:tc>
          <w:tcPr>
            <w:tcW w:w="704" w:type="dxa"/>
            <w:vAlign w:val="center"/>
          </w:tcPr>
          <w:p w:rsidR="0036086E" w:rsidRPr="00182B9A" w:rsidRDefault="0036086E" w:rsidP="0036086E">
            <w:pPr>
              <w:snapToGrid w:val="0"/>
              <w:spacing w:line="290" w:lineRule="exact"/>
              <w:ind w:firstLineChars="50" w:firstLine="90"/>
              <w:rPr>
                <w:rFonts w:ascii="Times New Roman" w:hAnsi="Times New Roman"/>
                <w:bCs/>
                <w:sz w:val="18"/>
                <w:szCs w:val="18"/>
              </w:rPr>
            </w:pPr>
            <w:r w:rsidRPr="00182B9A">
              <w:rPr>
                <w:rFonts w:ascii="Times New Roman" w:hAnsi="Times New Roman" w:hint="eastAsia"/>
                <w:bCs/>
                <w:sz w:val="18"/>
                <w:szCs w:val="18"/>
              </w:rPr>
              <w:t>12</w:t>
            </w:r>
          </w:p>
        </w:tc>
        <w:tc>
          <w:tcPr>
            <w:tcW w:w="992" w:type="dxa"/>
            <w:tcBorders>
              <w:left w:val="single" w:sz="4" w:space="0" w:color="auto"/>
              <w:bottom w:val="single" w:sz="4" w:space="0" w:color="auto"/>
            </w:tcBorders>
            <w:vAlign w:val="center"/>
          </w:tcPr>
          <w:p w:rsidR="0036086E" w:rsidRPr="00182B9A" w:rsidRDefault="0036086E" w:rsidP="0036086E">
            <w:pPr>
              <w:autoSpaceDE w:val="0"/>
              <w:autoSpaceDN w:val="0"/>
              <w:rPr>
                <w:rFonts w:ascii="Times New Roman" w:hAnsi="Times New Roman"/>
                <w:kern w:val="0"/>
                <w:sz w:val="18"/>
                <w:szCs w:val="18"/>
              </w:rPr>
            </w:pPr>
            <w:r w:rsidRPr="00182B9A">
              <w:rPr>
                <w:rFonts w:ascii="Times New Roman" w:hAnsi="Times New Roman"/>
                <w:sz w:val="18"/>
                <w:szCs w:val="18"/>
                <w:lang w:bidi="ar"/>
              </w:rPr>
              <w:t>客源国概况</w:t>
            </w:r>
          </w:p>
        </w:tc>
        <w:tc>
          <w:tcPr>
            <w:tcW w:w="1370" w:type="dxa"/>
            <w:vAlign w:val="center"/>
          </w:tcPr>
          <w:p w:rsidR="0036086E" w:rsidRPr="00182B9A" w:rsidRDefault="0036086E" w:rsidP="0036086E">
            <w:pPr>
              <w:snapToGrid w:val="0"/>
              <w:spacing w:line="268" w:lineRule="exact"/>
              <w:rPr>
                <w:rFonts w:ascii="宋体" w:hAnsi="宋体"/>
                <w:bCs/>
                <w:sz w:val="18"/>
                <w:szCs w:val="18"/>
              </w:rPr>
            </w:pPr>
            <w:r w:rsidRPr="00182B9A">
              <w:rPr>
                <w:rFonts w:ascii="宋体" w:hAnsi="宋体" w:hint="eastAsia"/>
                <w:bCs/>
                <w:sz w:val="18"/>
                <w:szCs w:val="18"/>
              </w:rPr>
              <w:t>1．素质目标（1）丰富的人文知识；（2）良好的人文素养；（3）健康的旅游审美情趣；（4）积极热情的心态；（5）和谐的人际关系。2．知识目标（1）熟悉我国主要客源国的基本概况；（2）掌握我国主要客源国的主要旅游资源；（3）熟悉我国主要客源国的人文习俗；</w:t>
            </w:r>
            <w:r w:rsidRPr="00182B9A">
              <w:rPr>
                <w:rFonts w:ascii="宋体" w:hAnsi="宋体" w:hint="eastAsia"/>
                <w:bCs/>
                <w:sz w:val="18"/>
                <w:szCs w:val="18"/>
              </w:rPr>
              <w:lastRenderedPageBreak/>
              <w:t>（4）掌握我国主要客源国的禁忌；（5）熟悉我国主要客源国的主要风物特产。</w:t>
            </w:r>
          </w:p>
          <w:p w:rsidR="0036086E" w:rsidRPr="00182B9A" w:rsidRDefault="0036086E" w:rsidP="0036086E">
            <w:pPr>
              <w:snapToGrid w:val="0"/>
              <w:spacing w:line="268" w:lineRule="exact"/>
              <w:rPr>
                <w:rFonts w:ascii="Times New Roman" w:hAnsi="Times New Roman"/>
                <w:sz w:val="18"/>
                <w:szCs w:val="18"/>
              </w:rPr>
            </w:pPr>
            <w:r w:rsidRPr="00182B9A">
              <w:rPr>
                <w:rFonts w:ascii="宋体" w:hAnsi="宋体" w:hint="eastAsia"/>
                <w:bCs/>
                <w:sz w:val="18"/>
                <w:szCs w:val="18"/>
              </w:rPr>
              <w:t>3．能力目标（1）撰写导游词的能力；（2）流畅讲解的能力；（3）组织协调能力；（4）妥善助力带团过程中系列问题的能力；（5）良好的人际交往能力</w:t>
            </w:r>
            <w:r w:rsidRPr="00182B9A">
              <w:rPr>
                <w:rFonts w:ascii="宋体" w:hAnsi="宋体" w:hint="eastAsia"/>
                <w:sz w:val="18"/>
                <w:szCs w:val="18"/>
              </w:rPr>
              <w:t>。</w:t>
            </w:r>
          </w:p>
        </w:tc>
        <w:tc>
          <w:tcPr>
            <w:tcW w:w="1701" w:type="dxa"/>
          </w:tcPr>
          <w:p w:rsidR="0036086E" w:rsidRPr="00182B9A" w:rsidRDefault="0036086E" w:rsidP="0036086E">
            <w:pPr>
              <w:snapToGrid w:val="0"/>
              <w:spacing w:line="268" w:lineRule="exact"/>
              <w:rPr>
                <w:rFonts w:ascii="宋体" w:hAnsi="宋体"/>
                <w:sz w:val="18"/>
                <w:szCs w:val="18"/>
              </w:rPr>
            </w:pPr>
            <w:r w:rsidRPr="00182B9A">
              <w:rPr>
                <w:rFonts w:ascii="宋体" w:hAnsi="宋体" w:hint="eastAsia"/>
                <w:sz w:val="18"/>
                <w:szCs w:val="18"/>
              </w:rPr>
              <w:lastRenderedPageBreak/>
              <w:t>模块一：世界旅游资源概况介绍；</w:t>
            </w:r>
          </w:p>
          <w:p w:rsidR="0036086E" w:rsidRPr="00182B9A" w:rsidRDefault="0036086E" w:rsidP="0036086E">
            <w:pPr>
              <w:snapToGrid w:val="0"/>
              <w:spacing w:line="268" w:lineRule="exact"/>
              <w:rPr>
                <w:rFonts w:ascii="宋体" w:hAnsi="宋体"/>
                <w:sz w:val="18"/>
                <w:szCs w:val="18"/>
              </w:rPr>
            </w:pPr>
            <w:r w:rsidRPr="00182B9A">
              <w:rPr>
                <w:rFonts w:ascii="宋体" w:hAnsi="宋体" w:hint="eastAsia"/>
                <w:sz w:val="18"/>
                <w:szCs w:val="18"/>
              </w:rPr>
              <w:t>模块二：世界旅游业概况；</w:t>
            </w:r>
          </w:p>
          <w:p w:rsidR="0036086E" w:rsidRPr="00182B9A" w:rsidRDefault="0036086E" w:rsidP="0036086E">
            <w:pPr>
              <w:snapToGrid w:val="0"/>
              <w:spacing w:line="268" w:lineRule="exact"/>
              <w:rPr>
                <w:rFonts w:ascii="宋体" w:hAnsi="宋体"/>
                <w:sz w:val="18"/>
                <w:szCs w:val="18"/>
              </w:rPr>
            </w:pPr>
            <w:r w:rsidRPr="00182B9A">
              <w:rPr>
                <w:rFonts w:ascii="宋体" w:hAnsi="宋体" w:hint="eastAsia"/>
                <w:sz w:val="18"/>
                <w:szCs w:val="18"/>
              </w:rPr>
              <w:t>模块三：亚洲重要客源国介绍；</w:t>
            </w:r>
          </w:p>
          <w:p w:rsidR="0036086E" w:rsidRPr="00182B9A" w:rsidRDefault="0036086E" w:rsidP="0036086E">
            <w:pPr>
              <w:snapToGrid w:val="0"/>
              <w:spacing w:line="268" w:lineRule="exact"/>
              <w:rPr>
                <w:rFonts w:ascii="宋体" w:hAnsi="宋体"/>
                <w:sz w:val="18"/>
                <w:szCs w:val="18"/>
              </w:rPr>
            </w:pPr>
            <w:r w:rsidRPr="00182B9A">
              <w:rPr>
                <w:rFonts w:ascii="宋体" w:hAnsi="宋体" w:hint="eastAsia"/>
                <w:sz w:val="18"/>
                <w:szCs w:val="18"/>
              </w:rPr>
              <w:t>模块四：欧洲主要客源国；</w:t>
            </w:r>
          </w:p>
          <w:p w:rsidR="0036086E" w:rsidRPr="00182B9A" w:rsidRDefault="0036086E" w:rsidP="0036086E">
            <w:pPr>
              <w:snapToGrid w:val="0"/>
              <w:spacing w:line="268" w:lineRule="exact"/>
              <w:rPr>
                <w:rFonts w:ascii="宋体" w:hAnsi="宋体"/>
                <w:sz w:val="18"/>
                <w:szCs w:val="18"/>
              </w:rPr>
            </w:pPr>
            <w:r w:rsidRPr="00182B9A">
              <w:rPr>
                <w:rFonts w:ascii="宋体" w:hAnsi="宋体" w:hint="eastAsia"/>
                <w:sz w:val="18"/>
                <w:szCs w:val="18"/>
              </w:rPr>
              <w:t>模块五：美洲主要客源国；</w:t>
            </w:r>
          </w:p>
          <w:p w:rsidR="0036086E" w:rsidRPr="00182B9A" w:rsidRDefault="0036086E" w:rsidP="0036086E">
            <w:pPr>
              <w:snapToGrid w:val="0"/>
              <w:spacing w:line="268" w:lineRule="exact"/>
              <w:rPr>
                <w:rFonts w:ascii="宋体" w:hAnsi="宋体"/>
                <w:sz w:val="18"/>
                <w:szCs w:val="18"/>
              </w:rPr>
            </w:pPr>
            <w:r w:rsidRPr="00182B9A">
              <w:rPr>
                <w:rFonts w:ascii="宋体" w:hAnsi="宋体" w:hint="eastAsia"/>
                <w:sz w:val="18"/>
                <w:szCs w:val="18"/>
              </w:rPr>
              <w:t>模块六：非洲主要客源国介绍</w:t>
            </w:r>
          </w:p>
        </w:tc>
        <w:tc>
          <w:tcPr>
            <w:tcW w:w="1701" w:type="dxa"/>
            <w:vAlign w:val="center"/>
          </w:tcPr>
          <w:p w:rsidR="0036086E" w:rsidRPr="00182B9A" w:rsidRDefault="0036086E" w:rsidP="0036086E">
            <w:pPr>
              <w:snapToGrid w:val="0"/>
              <w:spacing w:line="268" w:lineRule="exact"/>
              <w:rPr>
                <w:rFonts w:ascii="宋体" w:hAnsi="宋体"/>
                <w:sz w:val="18"/>
                <w:szCs w:val="18"/>
              </w:rPr>
            </w:pPr>
            <w:r w:rsidRPr="00182B9A">
              <w:rPr>
                <w:rFonts w:ascii="宋体" w:hAnsi="宋体" w:hint="eastAsia"/>
                <w:sz w:val="18"/>
                <w:szCs w:val="18"/>
              </w:rPr>
              <w:t>结合网络教学视频、学生搜集的教学案例和视频，教师运用人文主义、文明可持续发展理论等科学分析主要客源国地理、人文和旅游也发展情况。职教云平台：</w:t>
            </w:r>
            <w:hyperlink r:id="rId16" w:history="1">
              <w:r w:rsidRPr="00182B9A">
                <w:rPr>
                  <w:rStyle w:val="ac"/>
                  <w:rFonts w:ascii="宋体" w:hAnsi="宋体" w:hint="eastAsia"/>
                  <w:color w:val="auto"/>
                  <w:sz w:val="18"/>
                  <w:szCs w:val="18"/>
                </w:rPr>
                <w:t>https://zyk.icve.com.cn/courseDetailed?id=dydvalssiqncahnrwqjw&amp;openCourse=rwcmajetgzpmbzlg53nxq</w:t>
              </w:r>
            </w:hyperlink>
          </w:p>
        </w:tc>
        <w:tc>
          <w:tcPr>
            <w:tcW w:w="1482" w:type="dxa"/>
            <w:vAlign w:val="center"/>
          </w:tcPr>
          <w:p w:rsidR="0036086E" w:rsidRPr="00182B9A" w:rsidRDefault="0036086E" w:rsidP="0036086E">
            <w:pPr>
              <w:snapToGrid w:val="0"/>
              <w:spacing w:line="268" w:lineRule="exact"/>
              <w:rPr>
                <w:rFonts w:ascii="宋体" w:hAnsi="宋体"/>
                <w:bCs/>
                <w:sz w:val="18"/>
                <w:szCs w:val="18"/>
              </w:rPr>
            </w:pPr>
            <w:r w:rsidRPr="00182B9A">
              <w:rPr>
                <w:rFonts w:ascii="宋体" w:hAnsi="宋体" w:hint="eastAsia"/>
                <w:bCs/>
                <w:sz w:val="18"/>
                <w:szCs w:val="18"/>
              </w:rPr>
              <w:t>课程坚持立德树人的根本任务，将团结发展，和谐共处，可持续发展贯彻到课程中，在具体分析发达国家，发展中国家时，结合历史背景，科学认知，从而明确自身所处时代使命。</w:t>
            </w:r>
          </w:p>
        </w:tc>
        <w:tc>
          <w:tcPr>
            <w:tcW w:w="1144" w:type="dxa"/>
            <w:vAlign w:val="center"/>
          </w:tcPr>
          <w:p w:rsidR="0036086E" w:rsidRPr="00182B9A" w:rsidRDefault="0036086E" w:rsidP="0036086E">
            <w:pPr>
              <w:snapToGrid w:val="0"/>
              <w:spacing w:line="268" w:lineRule="exact"/>
              <w:rPr>
                <w:rFonts w:ascii="宋体" w:hAnsi="宋体"/>
                <w:bCs/>
                <w:sz w:val="18"/>
                <w:szCs w:val="18"/>
              </w:rPr>
            </w:pPr>
            <w:r w:rsidRPr="00182B9A">
              <w:rPr>
                <w:rFonts w:ascii="宋体" w:hAnsi="宋体" w:hint="eastAsia"/>
                <w:bCs/>
                <w:sz w:val="18"/>
                <w:szCs w:val="18"/>
              </w:rPr>
              <w:t>融通全国导游技能大赛和</w:t>
            </w:r>
            <w:r w:rsidRPr="00182B9A">
              <w:rPr>
                <w:rFonts w:ascii="宋体" w:hAnsi="宋体"/>
                <w:bCs/>
                <w:sz w:val="18"/>
                <w:szCs w:val="18"/>
              </w:rPr>
              <w:t>导游资格证</w:t>
            </w:r>
          </w:p>
        </w:tc>
      </w:tr>
      <w:tr w:rsidR="00182B9A" w:rsidRPr="00182B9A" w:rsidTr="00C0750B">
        <w:trPr>
          <w:trHeight w:val="1215"/>
          <w:jc w:val="center"/>
        </w:trPr>
        <w:tc>
          <w:tcPr>
            <w:tcW w:w="704" w:type="dxa"/>
            <w:vAlign w:val="center"/>
          </w:tcPr>
          <w:p w:rsidR="0036086E" w:rsidRPr="00182B9A" w:rsidRDefault="0036086E" w:rsidP="0036086E">
            <w:pPr>
              <w:snapToGrid w:val="0"/>
              <w:spacing w:line="290" w:lineRule="exact"/>
              <w:ind w:firstLineChars="50" w:firstLine="90"/>
              <w:rPr>
                <w:rFonts w:ascii="Times New Roman" w:hAnsi="Times New Roman"/>
                <w:bCs/>
                <w:sz w:val="18"/>
                <w:szCs w:val="18"/>
              </w:rPr>
            </w:pPr>
            <w:r w:rsidRPr="00182B9A">
              <w:rPr>
                <w:rFonts w:ascii="Times New Roman" w:hAnsi="Times New Roman" w:hint="eastAsia"/>
                <w:bCs/>
                <w:sz w:val="18"/>
                <w:szCs w:val="18"/>
              </w:rPr>
              <w:t>13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6086E" w:rsidRPr="00182B9A" w:rsidRDefault="0036086E" w:rsidP="0036086E">
            <w:pPr>
              <w:autoSpaceDE w:val="0"/>
              <w:autoSpaceDN w:val="0"/>
              <w:rPr>
                <w:rFonts w:ascii="Times New Roman" w:hAnsi="Times New Roman"/>
                <w:sz w:val="18"/>
                <w:szCs w:val="18"/>
              </w:rPr>
            </w:pPr>
            <w:r w:rsidRPr="00182B9A">
              <w:rPr>
                <w:rFonts w:ascii="Times New Roman" w:hAnsi="Times New Roman"/>
                <w:sz w:val="18"/>
                <w:szCs w:val="18"/>
              </w:rPr>
              <w:t>餐饮服务</w:t>
            </w:r>
          </w:p>
        </w:tc>
        <w:tc>
          <w:tcPr>
            <w:tcW w:w="1370" w:type="dxa"/>
          </w:tcPr>
          <w:p w:rsidR="0036086E" w:rsidRPr="00182B9A" w:rsidRDefault="0036086E" w:rsidP="0036086E">
            <w:pPr>
              <w:snapToGrid w:val="0"/>
              <w:spacing w:line="268" w:lineRule="exact"/>
              <w:rPr>
                <w:rFonts w:ascii="Times New Roman" w:hAnsi="Times New Roman"/>
                <w:sz w:val="18"/>
                <w:szCs w:val="18"/>
              </w:rPr>
            </w:pPr>
            <w:r w:rsidRPr="00182B9A">
              <w:rPr>
                <w:rFonts w:hint="eastAsia"/>
                <w:bCs/>
                <w:sz w:val="18"/>
                <w:szCs w:val="18"/>
              </w:rPr>
              <w:t>通过课程学习，学生能熟悉餐饮业的基本型态与类别、餐饮从业人员职业素养，掌握餐饮服务技能、酒水服务与酒吧服务流程与操作标准、餐饮服务主要环节服务流程和操作标准，具有餐厅督导管理的能力。</w:t>
            </w:r>
          </w:p>
        </w:tc>
        <w:tc>
          <w:tcPr>
            <w:tcW w:w="1701" w:type="dxa"/>
          </w:tcPr>
          <w:p w:rsidR="0036086E" w:rsidRPr="00182B9A" w:rsidRDefault="0036086E" w:rsidP="0036086E">
            <w:pPr>
              <w:snapToGrid w:val="0"/>
              <w:spacing w:line="268" w:lineRule="exact"/>
              <w:ind w:firstLineChars="200" w:firstLine="360"/>
              <w:rPr>
                <w:rFonts w:ascii="宋体" w:hAnsi="宋体"/>
                <w:sz w:val="18"/>
                <w:szCs w:val="18"/>
              </w:rPr>
            </w:pPr>
            <w:r w:rsidRPr="00182B9A">
              <w:rPr>
                <w:rFonts w:hint="eastAsia"/>
                <w:bCs/>
                <w:sz w:val="18"/>
                <w:szCs w:val="18"/>
              </w:rPr>
              <w:t>餐饮行业发展概况；餐饮从业人员职业素养；餐饮服务基本技能；中西餐服务流程和服务技巧；用餐服务方式；酒水服务与酒吧服务流程与操作标准；中西餐厅督导管理技巧等。</w:t>
            </w:r>
          </w:p>
        </w:tc>
        <w:tc>
          <w:tcPr>
            <w:tcW w:w="1701" w:type="dxa"/>
          </w:tcPr>
          <w:p w:rsidR="0036086E" w:rsidRPr="00182B9A" w:rsidRDefault="0036086E" w:rsidP="0036086E">
            <w:pPr>
              <w:snapToGrid w:val="0"/>
              <w:spacing w:line="268" w:lineRule="exact"/>
              <w:rPr>
                <w:bCs/>
                <w:sz w:val="18"/>
                <w:szCs w:val="18"/>
              </w:rPr>
            </w:pPr>
            <w:r w:rsidRPr="00182B9A">
              <w:rPr>
                <w:rFonts w:hint="eastAsia"/>
                <w:bCs/>
                <w:sz w:val="18"/>
                <w:szCs w:val="18"/>
              </w:rPr>
              <w:t>1.</w:t>
            </w:r>
            <w:r w:rsidRPr="00182B9A">
              <w:rPr>
                <w:rFonts w:hint="eastAsia"/>
                <w:bCs/>
                <w:sz w:val="18"/>
                <w:szCs w:val="18"/>
              </w:rPr>
              <w:t>坚持立德树人，发挥餐饮服务课程的育人功能</w:t>
            </w:r>
          </w:p>
          <w:p w:rsidR="0036086E" w:rsidRPr="00182B9A" w:rsidRDefault="0036086E" w:rsidP="0036086E">
            <w:pPr>
              <w:snapToGrid w:val="0"/>
              <w:spacing w:line="268" w:lineRule="exact"/>
              <w:rPr>
                <w:bCs/>
                <w:sz w:val="18"/>
                <w:szCs w:val="18"/>
              </w:rPr>
            </w:pPr>
            <w:r w:rsidRPr="00182B9A">
              <w:rPr>
                <w:rFonts w:hint="eastAsia"/>
                <w:bCs/>
                <w:sz w:val="18"/>
                <w:szCs w:val="18"/>
              </w:rPr>
              <w:t>餐饮服务课程要全面落实党的教育方针，落实立德树人根本任务。教师要充分发挥餐饮服务课程的育人功能，将课程内容与育人目标相融合；</w:t>
            </w:r>
          </w:p>
          <w:p w:rsidR="0036086E" w:rsidRPr="00182B9A" w:rsidRDefault="0036086E" w:rsidP="0036086E">
            <w:pPr>
              <w:snapToGrid w:val="0"/>
              <w:spacing w:line="268" w:lineRule="exact"/>
              <w:rPr>
                <w:bCs/>
                <w:sz w:val="18"/>
                <w:szCs w:val="18"/>
              </w:rPr>
            </w:pPr>
            <w:r w:rsidRPr="00182B9A">
              <w:rPr>
                <w:rFonts w:hint="eastAsia"/>
                <w:bCs/>
                <w:sz w:val="18"/>
                <w:szCs w:val="18"/>
              </w:rPr>
              <w:t>2.</w:t>
            </w:r>
            <w:r w:rsidRPr="00182B9A">
              <w:rPr>
                <w:rFonts w:hint="eastAsia"/>
                <w:bCs/>
                <w:sz w:val="18"/>
                <w:szCs w:val="18"/>
              </w:rPr>
              <w:t>明确教学目标，培养餐饮服务学科核心素养</w:t>
            </w:r>
          </w:p>
          <w:p w:rsidR="0036086E" w:rsidRPr="00182B9A" w:rsidRDefault="0036086E" w:rsidP="0036086E">
            <w:pPr>
              <w:snapToGrid w:val="0"/>
              <w:spacing w:line="268" w:lineRule="exact"/>
              <w:rPr>
                <w:bCs/>
                <w:sz w:val="18"/>
                <w:szCs w:val="18"/>
              </w:rPr>
            </w:pPr>
            <w:r w:rsidRPr="00182B9A">
              <w:rPr>
                <w:rFonts w:hint="eastAsia"/>
                <w:bCs/>
                <w:sz w:val="18"/>
                <w:szCs w:val="18"/>
              </w:rPr>
              <w:t>重点应放在让学生如何培养餐饮服务的理论及方法，同时，更应注重学生餐饮服务实际操作能力的培养和锻炼，为以后工作打下良好理论和实践基础；</w:t>
            </w:r>
          </w:p>
          <w:p w:rsidR="0036086E" w:rsidRPr="00182B9A" w:rsidRDefault="0036086E" w:rsidP="0036086E">
            <w:pPr>
              <w:snapToGrid w:val="0"/>
              <w:spacing w:line="268" w:lineRule="exact"/>
              <w:rPr>
                <w:bCs/>
                <w:sz w:val="18"/>
                <w:szCs w:val="18"/>
              </w:rPr>
            </w:pPr>
            <w:r w:rsidRPr="00182B9A">
              <w:rPr>
                <w:rFonts w:hint="eastAsia"/>
                <w:bCs/>
                <w:sz w:val="18"/>
                <w:szCs w:val="18"/>
              </w:rPr>
              <w:t>3</w:t>
            </w:r>
            <w:r w:rsidRPr="00182B9A">
              <w:rPr>
                <w:rFonts w:hint="eastAsia"/>
                <w:bCs/>
                <w:sz w:val="18"/>
                <w:szCs w:val="18"/>
              </w:rPr>
              <w:t>．聚焦职业特色，加强餐饮服务实践应用能力培养；</w:t>
            </w:r>
          </w:p>
          <w:p w:rsidR="0036086E" w:rsidRPr="00182B9A" w:rsidRDefault="0036086E" w:rsidP="0036086E">
            <w:pPr>
              <w:snapToGrid w:val="0"/>
              <w:spacing w:line="268" w:lineRule="exact"/>
              <w:rPr>
                <w:bCs/>
                <w:sz w:val="18"/>
                <w:szCs w:val="18"/>
              </w:rPr>
            </w:pPr>
            <w:r w:rsidRPr="00182B9A">
              <w:rPr>
                <w:rFonts w:hint="eastAsia"/>
                <w:bCs/>
                <w:sz w:val="18"/>
                <w:szCs w:val="18"/>
              </w:rPr>
              <w:t>4</w:t>
            </w:r>
            <w:r w:rsidRPr="00182B9A">
              <w:rPr>
                <w:rFonts w:hint="eastAsia"/>
                <w:bCs/>
                <w:sz w:val="18"/>
                <w:szCs w:val="18"/>
              </w:rPr>
              <w:t>．提升信息素养，探索信息化背</w:t>
            </w:r>
            <w:r w:rsidRPr="00182B9A">
              <w:rPr>
                <w:rFonts w:hint="eastAsia"/>
                <w:bCs/>
                <w:sz w:val="18"/>
                <w:szCs w:val="18"/>
              </w:rPr>
              <w:lastRenderedPageBreak/>
              <w:t>景下教与学方式的转变</w:t>
            </w:r>
          </w:p>
          <w:p w:rsidR="0036086E" w:rsidRPr="00182B9A" w:rsidRDefault="0036086E" w:rsidP="0036086E">
            <w:pPr>
              <w:snapToGrid w:val="0"/>
              <w:spacing w:line="268" w:lineRule="exact"/>
              <w:rPr>
                <w:bCs/>
                <w:sz w:val="18"/>
                <w:szCs w:val="18"/>
              </w:rPr>
            </w:pPr>
            <w:r w:rsidRPr="00182B9A">
              <w:rPr>
                <w:rFonts w:hint="eastAsia"/>
                <w:bCs/>
                <w:sz w:val="18"/>
                <w:szCs w:val="18"/>
              </w:rPr>
              <w:t>课程构成部分突出职业能力训练，理论知识学习围绕完成工作任务需要进行，融合相关职业资格证书对知识、技能和态度的要求。</w:t>
            </w:r>
          </w:p>
          <w:p w:rsidR="0036086E" w:rsidRPr="00182B9A" w:rsidRDefault="0036086E" w:rsidP="0036086E">
            <w:pPr>
              <w:snapToGrid w:val="0"/>
              <w:spacing w:line="268" w:lineRule="exact"/>
              <w:rPr>
                <w:bCs/>
                <w:sz w:val="18"/>
                <w:szCs w:val="18"/>
              </w:rPr>
            </w:pPr>
            <w:r w:rsidRPr="00182B9A">
              <w:rPr>
                <w:rFonts w:hint="eastAsia"/>
                <w:bCs/>
                <w:sz w:val="18"/>
                <w:szCs w:val="18"/>
              </w:rPr>
              <w:t>教学形式可通过线上线下、校企合作、校内外实训基地实习等工学结合实践形式。教学效果评价采取过程评价与结果评价相结合的方式重点评价学生的职业能力。</w:t>
            </w:r>
            <w:r w:rsidRPr="00182B9A">
              <w:rPr>
                <w:rFonts w:ascii="宋体" w:hAnsi="宋体" w:hint="eastAsia"/>
                <w:sz w:val="18"/>
                <w:szCs w:val="18"/>
              </w:rPr>
              <w:t>中国大学</w:t>
            </w:r>
            <w:r w:rsidRPr="00182B9A">
              <w:rPr>
                <w:rFonts w:ascii="宋体" w:hAnsi="宋体"/>
                <w:sz w:val="18"/>
                <w:szCs w:val="18"/>
              </w:rPr>
              <w:t>慕课（</w:t>
            </w:r>
            <w:r w:rsidRPr="00182B9A">
              <w:rPr>
                <w:rFonts w:ascii="宋体" w:hAnsi="宋体" w:hint="eastAsia"/>
                <w:sz w:val="18"/>
                <w:szCs w:val="18"/>
              </w:rPr>
              <w:t>MOOC</w:t>
            </w:r>
            <w:r w:rsidRPr="00182B9A">
              <w:rPr>
                <w:rFonts w:ascii="宋体" w:hAnsi="宋体"/>
                <w:sz w:val="18"/>
                <w:szCs w:val="18"/>
              </w:rPr>
              <w:t>）</w:t>
            </w:r>
            <w:r w:rsidRPr="00182B9A">
              <w:rPr>
                <w:rFonts w:ascii="宋体" w:hAnsi="宋体" w:hint="eastAsia"/>
                <w:sz w:val="18"/>
                <w:szCs w:val="18"/>
              </w:rPr>
              <w:t>课程网址</w:t>
            </w:r>
            <w:hyperlink r:id="rId17" w:history="1">
              <w:r w:rsidRPr="00182B9A">
                <w:rPr>
                  <w:rFonts w:hint="eastAsia"/>
                  <w:bCs/>
                  <w:sz w:val="18"/>
                  <w:szCs w:val="18"/>
                </w:rPr>
                <w:t>(</w:t>
              </w:r>
            </w:hyperlink>
            <w:r w:rsidRPr="00182B9A">
              <w:rPr>
                <w:rFonts w:hint="eastAsia"/>
                <w:bCs/>
                <w:sz w:val="18"/>
                <w:szCs w:val="18"/>
              </w:rPr>
              <w:t>https://www.icourse163.org/course/ZIIT-1206102807?from=searchPage&amp;outVendor=zw_mooc_pcssjg_</w:t>
            </w:r>
            <w:r w:rsidRPr="00182B9A">
              <w:rPr>
                <w:rFonts w:hint="eastAsia"/>
                <w:bCs/>
                <w:sz w:val="18"/>
                <w:szCs w:val="18"/>
              </w:rPr>
              <w:t>）</w:t>
            </w:r>
          </w:p>
        </w:tc>
        <w:tc>
          <w:tcPr>
            <w:tcW w:w="1482" w:type="dxa"/>
          </w:tcPr>
          <w:p w:rsidR="0036086E" w:rsidRPr="00182B9A" w:rsidRDefault="0036086E" w:rsidP="0036086E">
            <w:pPr>
              <w:snapToGrid w:val="0"/>
              <w:spacing w:line="268" w:lineRule="exact"/>
              <w:rPr>
                <w:rFonts w:ascii="宋体" w:hAnsi="宋体"/>
                <w:bCs/>
                <w:sz w:val="18"/>
                <w:szCs w:val="18"/>
              </w:rPr>
            </w:pPr>
            <w:r w:rsidRPr="00182B9A">
              <w:rPr>
                <w:rFonts w:hint="eastAsia"/>
                <w:bCs/>
                <w:sz w:val="18"/>
                <w:szCs w:val="18"/>
              </w:rPr>
              <w:lastRenderedPageBreak/>
              <w:t>在内容育人方面，结合餐饮服务的服务流程与操作标准等课程内容，培养学生对客服务意识、职业观念、情感、职业道德和创新精神；在方法育人方面，通过团队合作学习法、案例教学法等，融入诚信意识、团队精神培养；在实践育人方面，借助各种实训操作，培养学生</w:t>
            </w:r>
            <w:r w:rsidRPr="00182B9A">
              <w:rPr>
                <w:bCs/>
                <w:sz w:val="18"/>
                <w:szCs w:val="18"/>
              </w:rPr>
              <w:t>正确职业观</w:t>
            </w:r>
            <w:r w:rsidRPr="00182B9A">
              <w:rPr>
                <w:rFonts w:hint="eastAsia"/>
                <w:bCs/>
                <w:sz w:val="18"/>
                <w:szCs w:val="18"/>
              </w:rPr>
              <w:t>、</w:t>
            </w:r>
            <w:r w:rsidRPr="00182B9A">
              <w:rPr>
                <w:bCs/>
                <w:sz w:val="18"/>
                <w:szCs w:val="18"/>
              </w:rPr>
              <w:t>价值观</w:t>
            </w:r>
            <w:r w:rsidRPr="00182B9A">
              <w:rPr>
                <w:rFonts w:hint="eastAsia"/>
                <w:bCs/>
                <w:sz w:val="18"/>
                <w:szCs w:val="18"/>
              </w:rPr>
              <w:t>和工匠精神。</w:t>
            </w:r>
          </w:p>
        </w:tc>
        <w:tc>
          <w:tcPr>
            <w:tcW w:w="1144" w:type="dxa"/>
          </w:tcPr>
          <w:p w:rsidR="0036086E" w:rsidRPr="00182B9A" w:rsidRDefault="0036086E" w:rsidP="0036086E">
            <w:pPr>
              <w:snapToGrid w:val="0"/>
              <w:spacing w:line="268" w:lineRule="exact"/>
              <w:rPr>
                <w:rFonts w:ascii="宋体" w:hAnsi="宋体"/>
                <w:bCs/>
                <w:sz w:val="18"/>
                <w:szCs w:val="18"/>
              </w:rPr>
            </w:pPr>
            <w:r w:rsidRPr="00182B9A">
              <w:rPr>
                <w:rFonts w:ascii="宋体" w:hAnsi="宋体" w:hint="eastAsia"/>
                <w:bCs/>
                <w:sz w:val="18"/>
                <w:szCs w:val="18"/>
              </w:rPr>
              <w:t>融合</w:t>
            </w:r>
            <w:r w:rsidRPr="00182B9A">
              <w:rPr>
                <w:rFonts w:ascii="宋体" w:hAnsi="宋体"/>
                <w:bCs/>
                <w:sz w:val="18"/>
                <w:szCs w:val="18"/>
              </w:rPr>
              <w:t>餐厅服务技能大赛</w:t>
            </w:r>
          </w:p>
        </w:tc>
      </w:tr>
      <w:tr w:rsidR="00182B9A" w:rsidRPr="00182B9A" w:rsidTr="00C0750B">
        <w:trPr>
          <w:trHeight w:val="1215"/>
          <w:jc w:val="center"/>
        </w:trPr>
        <w:tc>
          <w:tcPr>
            <w:tcW w:w="704" w:type="dxa"/>
            <w:vAlign w:val="center"/>
          </w:tcPr>
          <w:p w:rsidR="0036086E" w:rsidRPr="00182B9A" w:rsidRDefault="0036086E" w:rsidP="0036086E">
            <w:pPr>
              <w:snapToGrid w:val="0"/>
              <w:spacing w:line="290" w:lineRule="exact"/>
              <w:ind w:firstLineChars="50" w:firstLine="90"/>
              <w:rPr>
                <w:rFonts w:ascii="Times New Roman" w:hAnsi="Times New Roman"/>
                <w:bCs/>
                <w:sz w:val="18"/>
                <w:szCs w:val="18"/>
              </w:rPr>
            </w:pPr>
            <w:r w:rsidRPr="00182B9A">
              <w:rPr>
                <w:rFonts w:ascii="Times New Roman" w:hAnsi="Times New Roman" w:hint="eastAsia"/>
                <w:bCs/>
                <w:sz w:val="18"/>
                <w:szCs w:val="18"/>
              </w:rPr>
              <w:t>14</w:t>
            </w:r>
          </w:p>
        </w:tc>
        <w:tc>
          <w:tcPr>
            <w:tcW w:w="992" w:type="dxa"/>
            <w:tcBorders>
              <w:top w:val="single" w:sz="4" w:space="0" w:color="auto"/>
              <w:left w:val="single" w:sz="4" w:space="0" w:color="auto"/>
            </w:tcBorders>
            <w:vAlign w:val="center"/>
          </w:tcPr>
          <w:p w:rsidR="0036086E" w:rsidRPr="00182B9A" w:rsidRDefault="0036086E" w:rsidP="0036086E">
            <w:pPr>
              <w:autoSpaceDE w:val="0"/>
              <w:autoSpaceDN w:val="0"/>
              <w:rPr>
                <w:rFonts w:ascii="Times New Roman" w:hAnsi="Times New Roman"/>
                <w:kern w:val="0"/>
                <w:sz w:val="18"/>
                <w:szCs w:val="18"/>
              </w:rPr>
            </w:pPr>
            <w:r w:rsidRPr="00182B9A">
              <w:rPr>
                <w:rFonts w:ascii="Times New Roman" w:hAnsi="Times New Roman"/>
                <w:sz w:val="18"/>
                <w:szCs w:val="18"/>
                <w:lang w:bidi="ar"/>
              </w:rPr>
              <w:t>高端服务面试规则与逻辑</w:t>
            </w:r>
          </w:p>
        </w:tc>
        <w:tc>
          <w:tcPr>
            <w:tcW w:w="1370" w:type="dxa"/>
          </w:tcPr>
          <w:p w:rsidR="0036086E" w:rsidRPr="00182B9A" w:rsidRDefault="00F721D5" w:rsidP="0036086E">
            <w:pPr>
              <w:snapToGrid w:val="0"/>
              <w:spacing w:line="290" w:lineRule="exact"/>
              <w:rPr>
                <w:rFonts w:ascii="Times New Roman" w:hAnsi="Times New Roman"/>
                <w:sz w:val="18"/>
                <w:szCs w:val="18"/>
              </w:rPr>
            </w:pPr>
            <w:r w:rsidRPr="00182B9A">
              <w:rPr>
                <w:rFonts w:ascii="Times New Roman" w:hAnsi="Times New Roman" w:hint="eastAsia"/>
                <w:sz w:val="18"/>
                <w:szCs w:val="18"/>
              </w:rPr>
              <w:t>本门课程是高速铁路客运服务和空中乘务专业的核心课程。通过学习本课程，让学生了解铁路局、航空公司及相关岗位单位选拔人才标准，分析就业单位发展状况及人才需求以及面试流程，熟悉面试过程中需要准备的内容，掌握铁路局、航空公司及相关岗位单位面试技巧和心态的调整</w:t>
            </w:r>
            <w:r w:rsidRPr="00182B9A">
              <w:rPr>
                <w:rFonts w:ascii="Times New Roman" w:hAnsi="Times New Roman" w:hint="eastAsia"/>
                <w:sz w:val="18"/>
                <w:szCs w:val="18"/>
              </w:rPr>
              <w:lastRenderedPageBreak/>
              <w:t>方法，以积极的心态走向面试，提高进入铁路部门和航空公司的面试几率。</w:t>
            </w:r>
          </w:p>
        </w:tc>
        <w:tc>
          <w:tcPr>
            <w:tcW w:w="1701" w:type="dxa"/>
          </w:tcPr>
          <w:p w:rsidR="00F721D5" w:rsidRPr="00182B9A" w:rsidRDefault="00F721D5" w:rsidP="00F721D5">
            <w:pPr>
              <w:snapToGrid w:val="0"/>
              <w:spacing w:line="290" w:lineRule="exact"/>
              <w:rPr>
                <w:rFonts w:ascii="宋体" w:hAnsi="宋体"/>
                <w:sz w:val="18"/>
                <w:szCs w:val="18"/>
              </w:rPr>
            </w:pPr>
            <w:r w:rsidRPr="00182B9A">
              <w:rPr>
                <w:rFonts w:ascii="宋体" w:hAnsi="宋体" w:hint="eastAsia"/>
                <w:sz w:val="18"/>
                <w:szCs w:val="18"/>
              </w:rPr>
              <w:lastRenderedPageBreak/>
              <w:t>本课程授课内容共分为五个项目,主要内容有：</w:t>
            </w:r>
          </w:p>
          <w:p w:rsidR="00F721D5" w:rsidRPr="00182B9A" w:rsidRDefault="00F721D5" w:rsidP="00F721D5">
            <w:pPr>
              <w:snapToGrid w:val="0"/>
              <w:spacing w:line="290" w:lineRule="exact"/>
              <w:rPr>
                <w:rFonts w:ascii="宋体" w:hAnsi="宋体"/>
                <w:sz w:val="18"/>
                <w:szCs w:val="18"/>
              </w:rPr>
            </w:pPr>
            <w:r w:rsidRPr="00182B9A">
              <w:rPr>
                <w:rFonts w:ascii="宋体" w:hAnsi="宋体" w:hint="eastAsia"/>
                <w:sz w:val="18"/>
                <w:szCs w:val="18"/>
              </w:rPr>
              <w:t>1.高速铁路和空中乘务面试的基本知识</w:t>
            </w:r>
          </w:p>
          <w:p w:rsidR="00F721D5" w:rsidRPr="00182B9A" w:rsidRDefault="00F721D5" w:rsidP="00F721D5">
            <w:pPr>
              <w:snapToGrid w:val="0"/>
              <w:spacing w:line="290" w:lineRule="exact"/>
              <w:rPr>
                <w:rFonts w:ascii="宋体" w:hAnsi="宋体"/>
                <w:sz w:val="18"/>
                <w:szCs w:val="18"/>
              </w:rPr>
            </w:pPr>
            <w:r w:rsidRPr="00182B9A">
              <w:rPr>
                <w:rFonts w:ascii="宋体" w:hAnsi="宋体"/>
                <w:sz w:val="18"/>
                <w:szCs w:val="18"/>
              </w:rPr>
              <w:t>2.</w:t>
            </w:r>
            <w:r w:rsidRPr="00182B9A">
              <w:rPr>
                <w:rFonts w:ascii="宋体" w:hAnsi="宋体" w:hint="eastAsia"/>
                <w:sz w:val="18"/>
                <w:szCs w:val="18"/>
              </w:rPr>
              <w:t>高速铁路和空中乘务面试的相关准备</w:t>
            </w:r>
          </w:p>
          <w:p w:rsidR="00F721D5" w:rsidRPr="00182B9A" w:rsidRDefault="00F721D5" w:rsidP="00F721D5">
            <w:pPr>
              <w:snapToGrid w:val="0"/>
              <w:spacing w:line="290" w:lineRule="exact"/>
              <w:rPr>
                <w:rFonts w:ascii="宋体" w:hAnsi="宋体"/>
                <w:sz w:val="18"/>
                <w:szCs w:val="18"/>
              </w:rPr>
            </w:pPr>
            <w:r w:rsidRPr="00182B9A">
              <w:rPr>
                <w:rFonts w:ascii="宋体" w:hAnsi="宋体"/>
                <w:sz w:val="18"/>
                <w:szCs w:val="18"/>
              </w:rPr>
              <w:t>3</w:t>
            </w:r>
            <w:r w:rsidRPr="00182B9A">
              <w:rPr>
                <w:rFonts w:ascii="宋体" w:hAnsi="宋体" w:hint="eastAsia"/>
                <w:sz w:val="18"/>
                <w:szCs w:val="18"/>
              </w:rPr>
              <w:t>.高速铁路和空中乘务面试的应答环节、</w:t>
            </w:r>
          </w:p>
          <w:p w:rsidR="00F721D5" w:rsidRPr="00182B9A" w:rsidRDefault="00F721D5" w:rsidP="00F721D5">
            <w:pPr>
              <w:snapToGrid w:val="0"/>
              <w:spacing w:line="290" w:lineRule="exact"/>
              <w:rPr>
                <w:rFonts w:ascii="宋体" w:hAnsi="宋体"/>
                <w:sz w:val="18"/>
                <w:szCs w:val="18"/>
              </w:rPr>
            </w:pPr>
            <w:r w:rsidRPr="00182B9A">
              <w:rPr>
                <w:rFonts w:ascii="宋体" w:hAnsi="宋体"/>
                <w:sz w:val="18"/>
                <w:szCs w:val="18"/>
              </w:rPr>
              <w:t>4.</w:t>
            </w:r>
            <w:r w:rsidRPr="00182B9A">
              <w:rPr>
                <w:rFonts w:ascii="宋体" w:hAnsi="宋体" w:hint="eastAsia"/>
                <w:sz w:val="18"/>
                <w:szCs w:val="18"/>
              </w:rPr>
              <w:t>高速铁路和空中乘务面试的个人专业形象设计</w:t>
            </w:r>
          </w:p>
          <w:p w:rsidR="0036086E" w:rsidRPr="00182B9A" w:rsidRDefault="00F721D5" w:rsidP="00F721D5">
            <w:pPr>
              <w:snapToGrid w:val="0"/>
              <w:spacing w:line="290" w:lineRule="exact"/>
              <w:rPr>
                <w:rFonts w:ascii="宋体" w:hAnsi="宋体"/>
                <w:sz w:val="18"/>
                <w:szCs w:val="18"/>
              </w:rPr>
            </w:pPr>
            <w:r w:rsidRPr="00182B9A">
              <w:rPr>
                <w:rFonts w:ascii="宋体" w:hAnsi="宋体"/>
                <w:sz w:val="18"/>
                <w:szCs w:val="18"/>
              </w:rPr>
              <w:t>5.</w:t>
            </w:r>
            <w:r w:rsidRPr="00182B9A">
              <w:rPr>
                <w:rFonts w:ascii="宋体" w:hAnsi="宋体" w:hint="eastAsia"/>
                <w:sz w:val="18"/>
                <w:szCs w:val="18"/>
              </w:rPr>
              <w:t>高速铁路和空中乘务职业认知等方面的内容。</w:t>
            </w:r>
          </w:p>
        </w:tc>
        <w:tc>
          <w:tcPr>
            <w:tcW w:w="1701" w:type="dxa"/>
          </w:tcPr>
          <w:p w:rsidR="00F721D5" w:rsidRPr="00182B9A" w:rsidRDefault="00F721D5" w:rsidP="00F721D5">
            <w:pPr>
              <w:snapToGrid w:val="0"/>
              <w:spacing w:line="290" w:lineRule="exact"/>
              <w:rPr>
                <w:rFonts w:ascii="宋体" w:hAnsi="宋体"/>
                <w:sz w:val="18"/>
                <w:szCs w:val="18"/>
              </w:rPr>
            </w:pPr>
            <w:r w:rsidRPr="00182B9A">
              <w:rPr>
                <w:rFonts w:ascii="宋体" w:hAnsi="宋体" w:hint="eastAsia"/>
                <w:sz w:val="18"/>
                <w:szCs w:val="18"/>
              </w:rPr>
              <w:t>1.通过讲授、小组讨论、案例分析、头脑风暴、角色扮演等方式方法引导学生主动学习，达到快乐学习的目的。</w:t>
            </w:r>
          </w:p>
          <w:p w:rsidR="00F721D5" w:rsidRPr="00182B9A" w:rsidRDefault="00F721D5" w:rsidP="00F721D5">
            <w:pPr>
              <w:snapToGrid w:val="0"/>
              <w:spacing w:line="290" w:lineRule="exact"/>
              <w:rPr>
                <w:rFonts w:ascii="宋体" w:hAnsi="宋体"/>
                <w:sz w:val="18"/>
                <w:szCs w:val="18"/>
              </w:rPr>
            </w:pPr>
            <w:r w:rsidRPr="00182B9A">
              <w:rPr>
                <w:rFonts w:ascii="宋体" w:hAnsi="宋体" w:hint="eastAsia"/>
                <w:sz w:val="18"/>
                <w:szCs w:val="18"/>
              </w:rPr>
              <w:t>2.改变传统说教模式的习惯，成为课堂教学的组织者和引导者</w:t>
            </w:r>
          </w:p>
          <w:p w:rsidR="00F721D5" w:rsidRPr="00182B9A" w:rsidRDefault="00F721D5" w:rsidP="00F721D5">
            <w:pPr>
              <w:snapToGrid w:val="0"/>
              <w:spacing w:line="290" w:lineRule="exact"/>
              <w:rPr>
                <w:rFonts w:ascii="宋体" w:hAnsi="宋体"/>
                <w:sz w:val="18"/>
                <w:szCs w:val="18"/>
              </w:rPr>
            </w:pPr>
            <w:r w:rsidRPr="00182B9A">
              <w:rPr>
                <w:rFonts w:ascii="宋体" w:hAnsi="宋体" w:hint="eastAsia"/>
                <w:sz w:val="18"/>
                <w:szCs w:val="18"/>
              </w:rPr>
              <w:t>3.突出学生学习主体的地位，采取合适的教学方法</w:t>
            </w:r>
          </w:p>
          <w:p w:rsidR="0036086E" w:rsidRPr="00182B9A" w:rsidRDefault="00F721D5" w:rsidP="0036086E">
            <w:pPr>
              <w:snapToGrid w:val="0"/>
              <w:spacing w:line="290" w:lineRule="exact"/>
              <w:rPr>
                <w:rFonts w:ascii="宋体" w:hAnsi="宋体"/>
                <w:sz w:val="18"/>
                <w:szCs w:val="18"/>
              </w:rPr>
            </w:pPr>
            <w:r w:rsidRPr="00182B9A">
              <w:rPr>
                <w:rFonts w:ascii="宋体" w:hAnsi="宋体" w:hint="eastAsia"/>
                <w:sz w:val="18"/>
                <w:szCs w:val="18"/>
              </w:rPr>
              <w:t>课程采用过程考核和结果考核相结合的方式，成绩构成为：平时成绩（40%，其中礼仪素养占10%）+实践考核（20%）+期末</w:t>
            </w:r>
            <w:r w:rsidRPr="00182B9A">
              <w:rPr>
                <w:rFonts w:ascii="宋体" w:hAnsi="宋体" w:hint="eastAsia"/>
                <w:sz w:val="18"/>
                <w:szCs w:val="18"/>
              </w:rPr>
              <w:lastRenderedPageBreak/>
              <w:t>实践考试（40%）。</w:t>
            </w:r>
          </w:p>
        </w:tc>
        <w:tc>
          <w:tcPr>
            <w:tcW w:w="1482" w:type="dxa"/>
          </w:tcPr>
          <w:p w:rsidR="00A03C25" w:rsidRPr="00182B9A" w:rsidRDefault="00A03C25" w:rsidP="00A03C25">
            <w:pPr>
              <w:snapToGrid w:val="0"/>
              <w:spacing w:line="290" w:lineRule="exact"/>
              <w:rPr>
                <w:rFonts w:ascii="宋体" w:hAnsi="宋体"/>
                <w:bCs/>
                <w:sz w:val="18"/>
                <w:szCs w:val="18"/>
              </w:rPr>
            </w:pPr>
            <w:r w:rsidRPr="00182B9A">
              <w:rPr>
                <w:rFonts w:ascii="宋体" w:hAnsi="宋体" w:hint="eastAsia"/>
                <w:b/>
                <w:bCs/>
                <w:sz w:val="18"/>
                <w:szCs w:val="18"/>
              </w:rPr>
              <w:lastRenderedPageBreak/>
              <w:t>诚信意识：</w:t>
            </w:r>
            <w:r w:rsidRPr="00182B9A">
              <w:rPr>
                <w:rFonts w:ascii="宋体" w:hAnsi="宋体" w:hint="eastAsia"/>
                <w:bCs/>
                <w:sz w:val="18"/>
                <w:szCs w:val="18"/>
              </w:rPr>
              <w:t>在面试中，应聘者需如实介绍自己的情况，不夸大、不隐瞒.</w:t>
            </w:r>
          </w:p>
          <w:p w:rsidR="0036086E" w:rsidRPr="00182B9A" w:rsidRDefault="00A03C25" w:rsidP="00A03C25">
            <w:pPr>
              <w:snapToGrid w:val="0"/>
              <w:spacing w:line="290" w:lineRule="exact"/>
              <w:rPr>
                <w:rFonts w:ascii="宋体" w:hAnsi="宋体"/>
                <w:bCs/>
                <w:sz w:val="18"/>
                <w:szCs w:val="18"/>
              </w:rPr>
            </w:pPr>
            <w:r w:rsidRPr="00182B9A">
              <w:rPr>
                <w:rFonts w:ascii="宋体" w:hAnsi="宋体" w:hint="eastAsia"/>
                <w:b/>
                <w:bCs/>
                <w:sz w:val="18"/>
                <w:szCs w:val="18"/>
              </w:rPr>
              <w:t>敬业精神：</w:t>
            </w:r>
            <w:r w:rsidRPr="00182B9A">
              <w:rPr>
                <w:rFonts w:ascii="宋体" w:hAnsi="宋体" w:hint="eastAsia"/>
                <w:bCs/>
                <w:sz w:val="18"/>
                <w:szCs w:val="18"/>
              </w:rPr>
              <w:t>通过面试技巧的学习，引导学生树立对铁路服务行业的热爱与敬业精神。</w:t>
            </w:r>
          </w:p>
          <w:p w:rsidR="00A03C25" w:rsidRPr="00182B9A" w:rsidRDefault="00A03C25" w:rsidP="00A03C25">
            <w:pPr>
              <w:snapToGrid w:val="0"/>
              <w:spacing w:line="290" w:lineRule="exact"/>
              <w:rPr>
                <w:rFonts w:ascii="宋体" w:hAnsi="宋体"/>
                <w:bCs/>
                <w:sz w:val="18"/>
                <w:szCs w:val="18"/>
              </w:rPr>
            </w:pPr>
            <w:r w:rsidRPr="00182B9A">
              <w:rPr>
                <w:rFonts w:ascii="宋体" w:hAnsi="宋体" w:hint="eastAsia"/>
                <w:bCs/>
                <w:sz w:val="18"/>
                <w:szCs w:val="18"/>
              </w:rPr>
              <w:t xml:space="preserve"> </w:t>
            </w:r>
            <w:r w:rsidRPr="00182B9A">
              <w:rPr>
                <w:rFonts w:ascii="宋体" w:hAnsi="宋体" w:hint="eastAsia"/>
                <w:b/>
                <w:bCs/>
                <w:sz w:val="18"/>
                <w:szCs w:val="18"/>
              </w:rPr>
              <w:t>“旅客至上”的服务理念</w:t>
            </w:r>
            <w:r w:rsidRPr="00182B9A">
              <w:rPr>
                <w:rFonts w:ascii="宋体" w:hAnsi="宋体" w:hint="eastAsia"/>
                <w:bCs/>
                <w:sz w:val="18"/>
                <w:szCs w:val="18"/>
              </w:rPr>
              <w:t>:如在面试技巧培训中，通过案例分析，让学生明白一个微笑、一句问候、一次及时的帮助，都能让旅客感受到温暖和关怀。</w:t>
            </w:r>
          </w:p>
          <w:p w:rsidR="00A03C25" w:rsidRPr="00182B9A" w:rsidRDefault="00A03C25" w:rsidP="00A03C25">
            <w:pPr>
              <w:snapToGrid w:val="0"/>
              <w:spacing w:line="290" w:lineRule="exact"/>
              <w:rPr>
                <w:rFonts w:ascii="宋体" w:hAnsi="宋体"/>
                <w:bCs/>
                <w:sz w:val="18"/>
                <w:szCs w:val="18"/>
              </w:rPr>
            </w:pPr>
            <w:r w:rsidRPr="00182B9A">
              <w:rPr>
                <w:rFonts w:ascii="宋体" w:hAnsi="宋体" w:hint="eastAsia"/>
                <w:b/>
                <w:bCs/>
                <w:sz w:val="18"/>
                <w:szCs w:val="18"/>
              </w:rPr>
              <w:lastRenderedPageBreak/>
              <w:t>社会</w:t>
            </w:r>
            <w:r w:rsidRPr="00182B9A">
              <w:rPr>
                <w:rFonts w:ascii="宋体" w:hAnsi="宋体"/>
                <w:b/>
                <w:bCs/>
                <w:sz w:val="18"/>
                <w:szCs w:val="18"/>
              </w:rPr>
              <w:t>责任意识：</w:t>
            </w:r>
            <w:r w:rsidRPr="00182B9A">
              <w:rPr>
                <w:rFonts w:ascii="宋体" w:hAnsi="宋体" w:hint="eastAsia"/>
                <w:bCs/>
                <w:sz w:val="18"/>
                <w:szCs w:val="18"/>
              </w:rPr>
              <w:t>让学生了解行业在国家发展中的地位和作用，激发他们为社会贡献力量的责任感。</w:t>
            </w:r>
          </w:p>
        </w:tc>
        <w:tc>
          <w:tcPr>
            <w:tcW w:w="1144" w:type="dxa"/>
          </w:tcPr>
          <w:p w:rsidR="0036086E" w:rsidRPr="00182B9A" w:rsidRDefault="0036086E" w:rsidP="0036086E">
            <w:pPr>
              <w:snapToGrid w:val="0"/>
              <w:spacing w:line="290" w:lineRule="exact"/>
              <w:rPr>
                <w:rFonts w:ascii="宋体" w:hAnsi="宋体"/>
                <w:bCs/>
                <w:sz w:val="18"/>
                <w:szCs w:val="18"/>
              </w:rPr>
            </w:pPr>
            <w:r w:rsidRPr="00182B9A">
              <w:rPr>
                <w:rFonts w:ascii="宋体" w:hAnsi="宋体" w:hint="eastAsia"/>
                <w:bCs/>
                <w:sz w:val="18"/>
                <w:szCs w:val="18"/>
              </w:rPr>
              <w:lastRenderedPageBreak/>
              <w:t>与列车员、铁路客运员资格证相融通</w:t>
            </w:r>
          </w:p>
        </w:tc>
      </w:tr>
      <w:tr w:rsidR="00182B9A" w:rsidRPr="00182B9A" w:rsidTr="00C0750B">
        <w:trPr>
          <w:trHeight w:val="1215"/>
          <w:jc w:val="center"/>
        </w:trPr>
        <w:tc>
          <w:tcPr>
            <w:tcW w:w="704" w:type="dxa"/>
            <w:vAlign w:val="center"/>
          </w:tcPr>
          <w:p w:rsidR="0036086E" w:rsidRPr="00182B9A" w:rsidRDefault="0036086E" w:rsidP="0036086E">
            <w:pPr>
              <w:snapToGrid w:val="0"/>
              <w:spacing w:line="290" w:lineRule="exact"/>
              <w:ind w:firstLineChars="50" w:firstLine="90"/>
              <w:rPr>
                <w:rFonts w:ascii="Times New Roman" w:hAnsi="Times New Roman"/>
                <w:bCs/>
                <w:sz w:val="18"/>
                <w:szCs w:val="18"/>
              </w:rPr>
            </w:pPr>
            <w:r w:rsidRPr="00182B9A">
              <w:rPr>
                <w:rFonts w:ascii="Times New Roman" w:hAnsi="Times New Roman" w:hint="eastAsia"/>
                <w:bCs/>
                <w:sz w:val="18"/>
                <w:szCs w:val="18"/>
              </w:rPr>
              <w:t>15</w:t>
            </w:r>
          </w:p>
        </w:tc>
        <w:tc>
          <w:tcPr>
            <w:tcW w:w="992" w:type="dxa"/>
            <w:vAlign w:val="center"/>
          </w:tcPr>
          <w:p w:rsidR="0036086E" w:rsidRPr="00182B9A" w:rsidRDefault="0036086E" w:rsidP="0036086E">
            <w:pPr>
              <w:spacing w:line="268" w:lineRule="exact"/>
              <w:ind w:right="57"/>
              <w:jc w:val="center"/>
              <w:rPr>
                <w:rFonts w:ascii="Times New Roman" w:hAnsi="Times New Roman"/>
                <w:sz w:val="18"/>
                <w:szCs w:val="18"/>
              </w:rPr>
            </w:pPr>
            <w:r w:rsidRPr="00182B9A">
              <w:rPr>
                <w:rFonts w:ascii="宋体" w:hAnsi="宋体" w:cs="宋体" w:hint="eastAsia"/>
                <w:sz w:val="18"/>
                <w:szCs w:val="18"/>
              </w:rPr>
              <w:t>服务</w:t>
            </w:r>
            <w:r w:rsidRPr="00182B9A">
              <w:rPr>
                <w:rFonts w:ascii="宋体" w:hAnsi="宋体" w:cs="宋体"/>
                <w:sz w:val="18"/>
                <w:szCs w:val="18"/>
              </w:rPr>
              <w:t>礼仪训练</w:t>
            </w:r>
          </w:p>
        </w:tc>
        <w:tc>
          <w:tcPr>
            <w:tcW w:w="1370" w:type="dxa"/>
          </w:tcPr>
          <w:p w:rsidR="0036086E" w:rsidRPr="00182B9A" w:rsidRDefault="0036086E" w:rsidP="0036086E">
            <w:pPr>
              <w:snapToGrid w:val="0"/>
              <w:spacing w:line="268" w:lineRule="exact"/>
              <w:rPr>
                <w:rFonts w:ascii="Times New Roman" w:hAnsi="Times New Roman"/>
                <w:sz w:val="18"/>
                <w:szCs w:val="18"/>
              </w:rPr>
            </w:pPr>
            <w:r w:rsidRPr="00182B9A">
              <w:rPr>
                <w:rFonts w:ascii="宋体" w:hAnsi="宋体" w:hint="eastAsia"/>
                <w:sz w:val="18"/>
                <w:szCs w:val="18"/>
              </w:rPr>
              <w:t>通过学生的主动参与和各种“做学一体”的课堂教学活动设计，知晓社交礼仪的基本常识，能按岗位要求端正自己的仪容仪表和言谈举止，并逐渐养成认真负责、严谨细致、精心专注、精益求精的职业态度。培养学生在以后的服务过程中，形象大方，举止得体，态度诚恳，注重服务细节并树立安全和服务意识，形成高尚的职业道德，正直且清晰的职业意识，热情且严谨的职业行为习惯，使学生在以后的工作中成为高素质技能型人才。</w:t>
            </w:r>
          </w:p>
        </w:tc>
        <w:tc>
          <w:tcPr>
            <w:tcW w:w="1701" w:type="dxa"/>
          </w:tcPr>
          <w:p w:rsidR="0036086E" w:rsidRPr="00182B9A" w:rsidRDefault="0036086E" w:rsidP="0036086E">
            <w:pPr>
              <w:snapToGrid w:val="0"/>
              <w:spacing w:line="268" w:lineRule="exact"/>
              <w:rPr>
                <w:rFonts w:ascii="宋体" w:hAnsi="宋体"/>
                <w:sz w:val="18"/>
                <w:szCs w:val="18"/>
              </w:rPr>
            </w:pPr>
            <w:r w:rsidRPr="00182B9A">
              <w:rPr>
                <w:rFonts w:ascii="宋体" w:hAnsi="宋体" w:hint="eastAsia"/>
                <w:sz w:val="18"/>
                <w:szCs w:val="18"/>
              </w:rPr>
              <w:t>本课程</w:t>
            </w:r>
            <w:r w:rsidRPr="00182B9A">
              <w:rPr>
                <w:rFonts w:ascii="宋体" w:hAnsi="宋体"/>
                <w:sz w:val="18"/>
                <w:szCs w:val="18"/>
              </w:rPr>
              <w:t>分为八个教学模块</w:t>
            </w:r>
            <w:r w:rsidRPr="00182B9A">
              <w:rPr>
                <w:rFonts w:ascii="宋体" w:hAnsi="宋体" w:hint="eastAsia"/>
                <w:sz w:val="18"/>
                <w:szCs w:val="18"/>
              </w:rPr>
              <w:t>:民航服务礼仪,民航服饰礼仪,民航服务语言礼仪,客舱服务礼仪,掌握地面服务礼仪,特殊旅客服务礼仪,面试指导,民航外事礼仪</w:t>
            </w:r>
          </w:p>
        </w:tc>
        <w:tc>
          <w:tcPr>
            <w:tcW w:w="1701" w:type="dxa"/>
          </w:tcPr>
          <w:p w:rsidR="0036086E" w:rsidRPr="00182B9A" w:rsidRDefault="0036086E" w:rsidP="0036086E">
            <w:pPr>
              <w:snapToGrid w:val="0"/>
              <w:spacing w:line="268" w:lineRule="exact"/>
              <w:rPr>
                <w:rFonts w:ascii="宋体" w:hAnsi="宋体"/>
                <w:sz w:val="18"/>
                <w:szCs w:val="18"/>
              </w:rPr>
            </w:pPr>
            <w:r w:rsidRPr="00182B9A">
              <w:rPr>
                <w:rFonts w:ascii="宋体" w:hAnsi="宋体" w:hint="eastAsia"/>
                <w:sz w:val="18"/>
                <w:szCs w:val="18"/>
              </w:rPr>
              <w:t>本课程是高速铁路客运服务专业的一门重要的专业课程，学生们需要结合高铁服务礼仪的工作内容、特点和对象，在</w:t>
            </w:r>
            <w:r w:rsidRPr="00182B9A">
              <w:rPr>
                <w:rFonts w:ascii="宋体" w:hAnsi="宋体"/>
                <w:sz w:val="18"/>
                <w:szCs w:val="18"/>
              </w:rPr>
              <w:t>模拟仓和形体房</w:t>
            </w:r>
            <w:r w:rsidRPr="00182B9A">
              <w:rPr>
                <w:rFonts w:ascii="宋体" w:hAnsi="宋体" w:hint="eastAsia"/>
                <w:sz w:val="18"/>
                <w:szCs w:val="18"/>
              </w:rPr>
              <w:t>通过礼仪</w:t>
            </w:r>
            <w:r w:rsidRPr="00182B9A">
              <w:rPr>
                <w:rFonts w:ascii="宋体" w:hAnsi="宋体"/>
                <w:sz w:val="18"/>
                <w:szCs w:val="18"/>
              </w:rPr>
              <w:t>技能训练，</w:t>
            </w:r>
            <w:r w:rsidRPr="00182B9A">
              <w:rPr>
                <w:rFonts w:ascii="宋体" w:hAnsi="宋体" w:hint="eastAsia"/>
                <w:sz w:val="18"/>
                <w:szCs w:val="18"/>
              </w:rPr>
              <w:t>掌握扎实的礼仪技巧和专业的服务本领，达到为乘客提供优质服务的目的。</w:t>
            </w:r>
          </w:p>
          <w:p w:rsidR="0036086E" w:rsidRPr="00182B9A" w:rsidRDefault="0036086E" w:rsidP="0036086E">
            <w:pPr>
              <w:snapToGrid w:val="0"/>
              <w:spacing w:line="268" w:lineRule="exact"/>
              <w:rPr>
                <w:rFonts w:ascii="宋体" w:hAnsi="宋体"/>
                <w:sz w:val="18"/>
                <w:szCs w:val="18"/>
              </w:rPr>
            </w:pPr>
            <w:r w:rsidRPr="00182B9A">
              <w:rPr>
                <w:rFonts w:ascii="宋体" w:hAnsi="宋体" w:hint="eastAsia"/>
                <w:sz w:val="18"/>
                <w:szCs w:val="18"/>
              </w:rPr>
              <w:t>《高铁</w:t>
            </w:r>
            <w:r w:rsidRPr="00182B9A">
              <w:rPr>
                <w:rFonts w:ascii="宋体" w:hAnsi="宋体"/>
                <w:sz w:val="18"/>
                <w:szCs w:val="18"/>
              </w:rPr>
              <w:t>职场礼仪</w:t>
            </w:r>
            <w:r w:rsidRPr="00182B9A">
              <w:rPr>
                <w:rFonts w:ascii="宋体" w:hAnsi="宋体" w:hint="eastAsia"/>
                <w:sz w:val="18"/>
                <w:szCs w:val="18"/>
              </w:rPr>
              <w:t>》课程网址</w:t>
            </w:r>
            <w:r w:rsidRPr="00182B9A">
              <w:rPr>
                <w:rFonts w:ascii="宋体" w:hAnsi="宋体"/>
                <w:sz w:val="18"/>
                <w:szCs w:val="18"/>
              </w:rPr>
              <w:t>：</w:t>
            </w:r>
            <w:r w:rsidRPr="00182B9A">
              <w:rPr>
                <w:rFonts w:ascii="Times New Roman" w:hAnsi="Times New Roman"/>
                <w:sz w:val="18"/>
                <w:szCs w:val="18"/>
              </w:rPr>
              <w:t>https://www.icourse163.org/course/SXRI-1002618007</w:t>
            </w:r>
          </w:p>
        </w:tc>
        <w:tc>
          <w:tcPr>
            <w:tcW w:w="1482" w:type="dxa"/>
          </w:tcPr>
          <w:p w:rsidR="0036086E" w:rsidRPr="00182B9A" w:rsidRDefault="0036086E" w:rsidP="0036086E">
            <w:pPr>
              <w:snapToGrid w:val="0"/>
              <w:spacing w:line="268" w:lineRule="exact"/>
              <w:rPr>
                <w:rFonts w:ascii="宋体" w:hAnsi="宋体"/>
                <w:bCs/>
                <w:sz w:val="18"/>
                <w:szCs w:val="18"/>
              </w:rPr>
            </w:pPr>
            <w:r w:rsidRPr="00182B9A">
              <w:rPr>
                <w:rFonts w:ascii="宋体" w:hAnsi="宋体" w:hint="eastAsia"/>
                <w:sz w:val="18"/>
                <w:szCs w:val="18"/>
              </w:rPr>
              <w:t>通过与学生们分享国际时政新闻、学习强国等内容及时关注国内及国际变化，对比各个国家一段时间以来的专业变化趋势和应对措施，分析总结出我国社会主义的制度优势和在国际社会方面的责任担当，并与同学们相互分享高铁客运乘务员专业、细致、温情、贴心的服务，进而提升大家的国家荣誉感和自豪感，增强其社会责任感以及今后以过硬的专业本领来报效祖国的信心和决心。</w:t>
            </w:r>
          </w:p>
        </w:tc>
        <w:tc>
          <w:tcPr>
            <w:tcW w:w="1144" w:type="dxa"/>
          </w:tcPr>
          <w:p w:rsidR="0036086E" w:rsidRPr="00182B9A" w:rsidRDefault="0036086E" w:rsidP="0036086E">
            <w:pPr>
              <w:snapToGrid w:val="0"/>
              <w:spacing w:line="268" w:lineRule="exact"/>
              <w:rPr>
                <w:rFonts w:ascii="宋体" w:hAnsi="宋体"/>
                <w:bCs/>
                <w:sz w:val="18"/>
                <w:szCs w:val="18"/>
              </w:rPr>
            </w:pPr>
            <w:r w:rsidRPr="00182B9A">
              <w:rPr>
                <w:rFonts w:ascii="宋体" w:hAnsi="宋体" w:hint="eastAsia"/>
                <w:bCs/>
                <w:sz w:val="18"/>
                <w:szCs w:val="18"/>
              </w:rPr>
              <w:t>与列车员、铁路客运员资格证相融通</w:t>
            </w:r>
          </w:p>
        </w:tc>
      </w:tr>
      <w:tr w:rsidR="00423FFB" w:rsidRPr="00182B9A" w:rsidTr="00C0750B">
        <w:trPr>
          <w:trHeight w:val="1215"/>
          <w:jc w:val="center"/>
        </w:trPr>
        <w:tc>
          <w:tcPr>
            <w:tcW w:w="704" w:type="dxa"/>
            <w:vAlign w:val="center"/>
          </w:tcPr>
          <w:p w:rsidR="00423FFB" w:rsidRPr="00182B9A" w:rsidRDefault="00423FFB" w:rsidP="0036086E">
            <w:pPr>
              <w:snapToGrid w:val="0"/>
              <w:spacing w:line="290" w:lineRule="exact"/>
              <w:ind w:firstLineChars="50" w:firstLine="90"/>
              <w:rPr>
                <w:rFonts w:ascii="Times New Roman" w:hAnsi="Times New Roman"/>
                <w:bCs/>
                <w:sz w:val="18"/>
                <w:szCs w:val="18"/>
              </w:rPr>
            </w:pPr>
          </w:p>
        </w:tc>
        <w:tc>
          <w:tcPr>
            <w:tcW w:w="992" w:type="dxa"/>
            <w:vAlign w:val="center"/>
          </w:tcPr>
          <w:p w:rsidR="00423FFB" w:rsidRPr="00182B9A" w:rsidRDefault="00423FFB" w:rsidP="0036086E">
            <w:pPr>
              <w:spacing w:line="268" w:lineRule="exact"/>
              <w:ind w:right="57"/>
              <w:jc w:val="center"/>
              <w:rPr>
                <w:rFonts w:ascii="宋体" w:hAnsi="宋体" w:cs="宋体"/>
                <w:sz w:val="18"/>
                <w:szCs w:val="18"/>
              </w:rPr>
            </w:pPr>
            <w:r w:rsidRPr="00423FFB">
              <w:rPr>
                <w:rFonts w:ascii="宋体" w:hAnsi="宋体" w:cs="宋体" w:hint="eastAsia"/>
                <w:sz w:val="18"/>
                <w:szCs w:val="18"/>
              </w:rPr>
              <w:t>高铁客运服务专业企业实践</w:t>
            </w:r>
          </w:p>
        </w:tc>
        <w:tc>
          <w:tcPr>
            <w:tcW w:w="1370" w:type="dxa"/>
          </w:tcPr>
          <w:p w:rsidR="00423FFB" w:rsidRPr="00182B9A" w:rsidRDefault="00423FFB" w:rsidP="0036086E">
            <w:pPr>
              <w:snapToGrid w:val="0"/>
              <w:spacing w:line="268" w:lineRule="exact"/>
              <w:rPr>
                <w:rFonts w:ascii="宋体" w:hAnsi="宋体"/>
                <w:sz w:val="18"/>
                <w:szCs w:val="18"/>
              </w:rPr>
            </w:pPr>
          </w:p>
        </w:tc>
        <w:tc>
          <w:tcPr>
            <w:tcW w:w="1701" w:type="dxa"/>
          </w:tcPr>
          <w:p w:rsidR="00423FFB" w:rsidRPr="00182B9A" w:rsidRDefault="00423FFB" w:rsidP="0036086E">
            <w:pPr>
              <w:snapToGrid w:val="0"/>
              <w:spacing w:line="268" w:lineRule="exact"/>
              <w:rPr>
                <w:rFonts w:ascii="宋体" w:hAnsi="宋体"/>
                <w:sz w:val="18"/>
                <w:szCs w:val="18"/>
              </w:rPr>
            </w:pPr>
          </w:p>
        </w:tc>
        <w:tc>
          <w:tcPr>
            <w:tcW w:w="1701" w:type="dxa"/>
          </w:tcPr>
          <w:p w:rsidR="00423FFB" w:rsidRPr="00182B9A" w:rsidRDefault="00423FFB" w:rsidP="0036086E">
            <w:pPr>
              <w:snapToGrid w:val="0"/>
              <w:spacing w:line="268" w:lineRule="exact"/>
              <w:rPr>
                <w:rFonts w:ascii="宋体" w:hAnsi="宋体"/>
                <w:sz w:val="18"/>
                <w:szCs w:val="18"/>
              </w:rPr>
            </w:pPr>
          </w:p>
        </w:tc>
        <w:tc>
          <w:tcPr>
            <w:tcW w:w="1482" w:type="dxa"/>
          </w:tcPr>
          <w:p w:rsidR="00423FFB" w:rsidRPr="00182B9A" w:rsidRDefault="00423FFB" w:rsidP="0036086E">
            <w:pPr>
              <w:snapToGrid w:val="0"/>
              <w:spacing w:line="268" w:lineRule="exact"/>
              <w:rPr>
                <w:rFonts w:ascii="宋体" w:hAnsi="宋体"/>
                <w:sz w:val="18"/>
                <w:szCs w:val="18"/>
              </w:rPr>
            </w:pPr>
          </w:p>
        </w:tc>
        <w:tc>
          <w:tcPr>
            <w:tcW w:w="1144" w:type="dxa"/>
          </w:tcPr>
          <w:p w:rsidR="00423FFB" w:rsidRPr="00182B9A" w:rsidRDefault="00423FFB" w:rsidP="0036086E">
            <w:pPr>
              <w:snapToGrid w:val="0"/>
              <w:spacing w:line="268" w:lineRule="exact"/>
              <w:rPr>
                <w:rFonts w:ascii="宋体" w:hAnsi="宋体"/>
                <w:bCs/>
                <w:sz w:val="18"/>
                <w:szCs w:val="18"/>
              </w:rPr>
            </w:pPr>
          </w:p>
        </w:tc>
      </w:tr>
    </w:tbl>
    <w:p w:rsidR="007E55AA" w:rsidRPr="00182B9A" w:rsidRDefault="007E55AA" w:rsidP="007E55AA">
      <w:pPr>
        <w:rPr>
          <w:rFonts w:ascii="宋体" w:hAnsi="宋体"/>
          <w:b/>
          <w:sz w:val="28"/>
          <w:szCs w:val="28"/>
        </w:rPr>
      </w:pPr>
      <w:r w:rsidRPr="00182B9A">
        <w:rPr>
          <w:rFonts w:ascii="宋体" w:hAnsi="宋体" w:hint="eastAsia"/>
          <w:b/>
          <w:sz w:val="28"/>
          <w:szCs w:val="28"/>
        </w:rPr>
        <w:br w:type="page"/>
      </w:r>
    </w:p>
    <w:p w:rsidR="007E55AA" w:rsidRPr="00182B9A" w:rsidRDefault="007E55AA">
      <w:pPr>
        <w:ind w:firstLine="420"/>
        <w:rPr>
          <w:rFonts w:ascii="宋体" w:hAnsi="宋体" w:cs="宋体"/>
          <w:kern w:val="0"/>
          <w:sz w:val="24"/>
          <w:szCs w:val="24"/>
        </w:rPr>
      </w:pPr>
    </w:p>
    <w:p w:rsidR="007E01FF" w:rsidRPr="00182B9A" w:rsidRDefault="0050578F">
      <w:pPr>
        <w:snapToGrid w:val="0"/>
        <w:spacing w:line="560" w:lineRule="exact"/>
        <w:rPr>
          <w:rFonts w:ascii="宋体" w:hAnsi="宋体"/>
          <w:b/>
          <w:sz w:val="28"/>
          <w:szCs w:val="28"/>
        </w:rPr>
      </w:pPr>
      <w:r w:rsidRPr="00182B9A">
        <w:rPr>
          <w:rFonts w:ascii="宋体" w:hAnsi="宋体" w:hint="eastAsia"/>
          <w:b/>
          <w:sz w:val="28"/>
          <w:szCs w:val="28"/>
        </w:rPr>
        <w:t>（</w:t>
      </w:r>
      <w:r w:rsidR="000547DE" w:rsidRPr="00182B9A">
        <w:rPr>
          <w:rFonts w:ascii="宋体" w:hAnsi="宋体" w:hint="eastAsia"/>
          <w:b/>
          <w:sz w:val="28"/>
          <w:szCs w:val="28"/>
        </w:rPr>
        <w:t>四</w:t>
      </w:r>
      <w:r w:rsidRPr="00182B9A">
        <w:rPr>
          <w:rFonts w:ascii="宋体" w:hAnsi="宋体" w:hint="eastAsia"/>
          <w:b/>
          <w:sz w:val="28"/>
          <w:szCs w:val="28"/>
        </w:rPr>
        <w:t>）专业核心课程</w:t>
      </w:r>
    </w:p>
    <w:p w:rsidR="007E01FF" w:rsidRPr="00182B9A" w:rsidRDefault="0050578F">
      <w:pPr>
        <w:ind w:firstLine="420"/>
        <w:rPr>
          <w:rFonts w:ascii="宋体" w:hAnsi="宋体" w:cs="宋体"/>
          <w:kern w:val="0"/>
          <w:sz w:val="24"/>
          <w:szCs w:val="24"/>
        </w:rPr>
      </w:pPr>
      <w:r w:rsidRPr="00182B9A">
        <w:rPr>
          <w:rFonts w:ascii="宋体" w:hAnsi="宋体" w:cs="宋体" w:hint="eastAsia"/>
          <w:kern w:val="0"/>
          <w:sz w:val="24"/>
          <w:szCs w:val="24"/>
        </w:rPr>
        <w:t>用下表描述专业基础课的目标、内容和要求。每门课程都要填写自建或推荐的在线课程网址。</w:t>
      </w:r>
    </w:p>
    <w:p w:rsidR="001428EC" w:rsidRPr="00182B9A" w:rsidRDefault="001428EC" w:rsidP="001428EC">
      <w:pPr>
        <w:ind w:firstLine="420"/>
        <w:jc w:val="center"/>
        <w:rPr>
          <w:rFonts w:ascii="宋体" w:hAnsi="宋体" w:cs="宋体"/>
          <w:b/>
          <w:kern w:val="0"/>
          <w:sz w:val="24"/>
          <w:szCs w:val="24"/>
        </w:rPr>
      </w:pPr>
      <w:r w:rsidRPr="00182B9A">
        <w:rPr>
          <w:rFonts w:ascii="宋体" w:hAnsi="宋体" w:cs="宋体" w:hint="eastAsia"/>
          <w:b/>
          <w:kern w:val="0"/>
          <w:sz w:val="18"/>
          <w:szCs w:val="18"/>
        </w:rPr>
        <w:t>表</w:t>
      </w:r>
      <w:r w:rsidR="009E2B65" w:rsidRPr="00182B9A">
        <w:rPr>
          <w:rFonts w:ascii="宋体" w:hAnsi="宋体" w:cs="宋体" w:hint="eastAsia"/>
          <w:b/>
          <w:kern w:val="0"/>
          <w:sz w:val="18"/>
          <w:szCs w:val="18"/>
        </w:rPr>
        <w:t>10</w:t>
      </w:r>
      <w:r w:rsidR="009E2B65" w:rsidRPr="00182B9A">
        <w:rPr>
          <w:rFonts w:ascii="宋体" w:hAnsi="宋体" w:cs="宋体"/>
          <w:b/>
          <w:kern w:val="0"/>
          <w:sz w:val="18"/>
          <w:szCs w:val="18"/>
        </w:rPr>
        <w:t>-3</w:t>
      </w:r>
      <w:r w:rsidRPr="00182B9A">
        <w:rPr>
          <w:rFonts w:ascii="宋体" w:hAnsi="宋体" w:cs="宋体"/>
          <w:b/>
          <w:kern w:val="0"/>
          <w:sz w:val="18"/>
          <w:szCs w:val="18"/>
        </w:rPr>
        <w:t>：</w:t>
      </w:r>
      <w:r w:rsidRPr="00182B9A">
        <w:rPr>
          <w:rFonts w:ascii="宋体" w:hAnsi="宋体" w:cs="宋体" w:hint="eastAsia"/>
          <w:b/>
          <w:kern w:val="0"/>
          <w:sz w:val="18"/>
          <w:szCs w:val="18"/>
        </w:rPr>
        <w:t>高铁客运</w:t>
      </w:r>
      <w:r w:rsidRPr="00182B9A">
        <w:rPr>
          <w:rFonts w:ascii="宋体" w:hAnsi="宋体" w:cs="宋体"/>
          <w:b/>
          <w:kern w:val="0"/>
          <w:sz w:val="18"/>
          <w:szCs w:val="18"/>
        </w:rPr>
        <w:t>服务</w:t>
      </w:r>
      <w:r w:rsidRPr="00182B9A">
        <w:rPr>
          <w:rFonts w:ascii="宋体" w:hAnsi="宋体" w:cs="宋体" w:hint="eastAsia"/>
          <w:b/>
          <w:kern w:val="0"/>
          <w:sz w:val="18"/>
          <w:szCs w:val="18"/>
        </w:rPr>
        <w:t>专业核心课程一览表</w:t>
      </w:r>
    </w:p>
    <w:tbl>
      <w:tblPr>
        <w:tblW w:w="9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1134"/>
        <w:gridCol w:w="1127"/>
        <w:gridCol w:w="1701"/>
        <w:gridCol w:w="1701"/>
        <w:gridCol w:w="1482"/>
        <w:gridCol w:w="1144"/>
      </w:tblGrid>
      <w:tr w:rsidR="00182B9A" w:rsidRPr="00182B9A" w:rsidTr="006B3BA7">
        <w:trPr>
          <w:trHeight w:val="291"/>
          <w:tblHeader/>
          <w:jc w:val="center"/>
        </w:trPr>
        <w:tc>
          <w:tcPr>
            <w:tcW w:w="805" w:type="dxa"/>
            <w:vAlign w:val="center"/>
          </w:tcPr>
          <w:p w:rsidR="001428EC" w:rsidRPr="00182B9A" w:rsidRDefault="001428EC" w:rsidP="006B3BA7">
            <w:pPr>
              <w:adjustRightInd w:val="0"/>
              <w:snapToGrid w:val="0"/>
              <w:spacing w:line="300" w:lineRule="exact"/>
              <w:rPr>
                <w:rFonts w:ascii="Times New Roman" w:hAnsi="Times New Roman"/>
                <w:b/>
                <w:sz w:val="18"/>
                <w:szCs w:val="18"/>
              </w:rPr>
            </w:pPr>
            <w:r w:rsidRPr="00182B9A">
              <w:rPr>
                <w:rFonts w:ascii="Times New Roman" w:hAnsi="Times New Roman" w:hint="eastAsia"/>
                <w:b/>
                <w:sz w:val="18"/>
                <w:szCs w:val="18"/>
              </w:rPr>
              <w:t>序号</w:t>
            </w:r>
          </w:p>
        </w:tc>
        <w:tc>
          <w:tcPr>
            <w:tcW w:w="1134" w:type="dxa"/>
            <w:vAlign w:val="center"/>
          </w:tcPr>
          <w:p w:rsidR="001428EC" w:rsidRPr="00182B9A" w:rsidRDefault="001428EC" w:rsidP="006B3BA7">
            <w:pPr>
              <w:adjustRightInd w:val="0"/>
              <w:snapToGrid w:val="0"/>
              <w:spacing w:line="300" w:lineRule="exact"/>
              <w:ind w:leftChars="-25" w:left="-53" w:rightChars="-25" w:right="-53"/>
              <w:rPr>
                <w:rFonts w:ascii="Times New Roman" w:hAnsi="Times New Roman"/>
                <w:b/>
                <w:sz w:val="18"/>
                <w:szCs w:val="18"/>
              </w:rPr>
            </w:pPr>
            <w:r w:rsidRPr="00182B9A">
              <w:rPr>
                <w:rFonts w:ascii="Times New Roman" w:hAnsi="Times New Roman" w:hint="eastAsia"/>
                <w:b/>
                <w:sz w:val="18"/>
                <w:szCs w:val="18"/>
              </w:rPr>
              <w:t>课程名称</w:t>
            </w:r>
          </w:p>
        </w:tc>
        <w:tc>
          <w:tcPr>
            <w:tcW w:w="1127" w:type="dxa"/>
            <w:vAlign w:val="center"/>
          </w:tcPr>
          <w:p w:rsidR="001428EC" w:rsidRPr="00182B9A" w:rsidRDefault="001428EC" w:rsidP="006B3BA7">
            <w:pPr>
              <w:snapToGrid w:val="0"/>
              <w:spacing w:line="300" w:lineRule="exact"/>
              <w:rPr>
                <w:rFonts w:ascii="Times New Roman" w:hAnsi="Times New Roman"/>
                <w:b/>
                <w:sz w:val="18"/>
                <w:szCs w:val="18"/>
              </w:rPr>
            </w:pPr>
            <w:r w:rsidRPr="00182B9A">
              <w:rPr>
                <w:rFonts w:ascii="Times New Roman" w:hAnsi="Times New Roman" w:hint="eastAsia"/>
                <w:b/>
                <w:sz w:val="18"/>
                <w:szCs w:val="18"/>
              </w:rPr>
              <w:t>课程目标</w:t>
            </w:r>
          </w:p>
        </w:tc>
        <w:tc>
          <w:tcPr>
            <w:tcW w:w="1701" w:type="dxa"/>
            <w:vAlign w:val="center"/>
          </w:tcPr>
          <w:p w:rsidR="001428EC" w:rsidRPr="00182B9A" w:rsidRDefault="001428EC" w:rsidP="006B3BA7">
            <w:pPr>
              <w:snapToGrid w:val="0"/>
              <w:spacing w:line="300" w:lineRule="exact"/>
              <w:rPr>
                <w:rFonts w:ascii="Times New Roman" w:hAnsi="Times New Roman"/>
                <w:b/>
                <w:sz w:val="18"/>
                <w:szCs w:val="18"/>
              </w:rPr>
            </w:pPr>
            <w:r w:rsidRPr="00182B9A">
              <w:rPr>
                <w:rFonts w:ascii="Times New Roman" w:hAnsi="Times New Roman" w:hint="eastAsia"/>
                <w:b/>
                <w:sz w:val="18"/>
                <w:szCs w:val="18"/>
              </w:rPr>
              <w:t>主要教学内容</w:t>
            </w:r>
          </w:p>
        </w:tc>
        <w:tc>
          <w:tcPr>
            <w:tcW w:w="1701" w:type="dxa"/>
            <w:vAlign w:val="center"/>
          </w:tcPr>
          <w:p w:rsidR="001428EC" w:rsidRPr="00182B9A" w:rsidRDefault="001428EC" w:rsidP="006B3BA7">
            <w:pPr>
              <w:snapToGrid w:val="0"/>
              <w:spacing w:line="300" w:lineRule="exact"/>
              <w:rPr>
                <w:rFonts w:ascii="Times New Roman" w:hAnsi="Times New Roman"/>
                <w:b/>
                <w:sz w:val="18"/>
                <w:szCs w:val="18"/>
              </w:rPr>
            </w:pPr>
            <w:r w:rsidRPr="00182B9A">
              <w:rPr>
                <w:rFonts w:ascii="Times New Roman" w:hAnsi="Times New Roman" w:hint="eastAsia"/>
                <w:b/>
                <w:sz w:val="18"/>
                <w:szCs w:val="18"/>
              </w:rPr>
              <w:t>主要教学</w:t>
            </w:r>
            <w:r w:rsidRPr="00182B9A">
              <w:rPr>
                <w:rFonts w:ascii="Times New Roman" w:hAnsi="Times New Roman"/>
                <w:b/>
                <w:sz w:val="18"/>
                <w:szCs w:val="18"/>
              </w:rPr>
              <w:t>要求</w:t>
            </w:r>
          </w:p>
        </w:tc>
        <w:tc>
          <w:tcPr>
            <w:tcW w:w="1482" w:type="dxa"/>
            <w:vAlign w:val="center"/>
          </w:tcPr>
          <w:p w:rsidR="001428EC" w:rsidRPr="00182B9A" w:rsidRDefault="001428EC" w:rsidP="006B3BA7">
            <w:pPr>
              <w:snapToGrid w:val="0"/>
              <w:spacing w:line="300" w:lineRule="exact"/>
              <w:rPr>
                <w:rFonts w:ascii="Times New Roman" w:hAnsi="Times New Roman"/>
                <w:b/>
                <w:sz w:val="18"/>
                <w:szCs w:val="18"/>
              </w:rPr>
            </w:pPr>
            <w:r w:rsidRPr="00182B9A">
              <w:rPr>
                <w:rFonts w:ascii="Times New Roman" w:hAnsi="Times New Roman" w:hint="eastAsia"/>
                <w:b/>
                <w:sz w:val="18"/>
                <w:szCs w:val="18"/>
              </w:rPr>
              <w:t>课程思政育人</w:t>
            </w:r>
          </w:p>
        </w:tc>
        <w:tc>
          <w:tcPr>
            <w:tcW w:w="1144" w:type="dxa"/>
            <w:vAlign w:val="center"/>
          </w:tcPr>
          <w:p w:rsidR="001428EC" w:rsidRPr="00182B9A" w:rsidRDefault="001428EC" w:rsidP="006B3BA7">
            <w:pPr>
              <w:snapToGrid w:val="0"/>
              <w:spacing w:line="300" w:lineRule="exact"/>
              <w:rPr>
                <w:rFonts w:ascii="Times New Roman" w:hAnsi="Times New Roman"/>
                <w:b/>
                <w:sz w:val="18"/>
                <w:szCs w:val="18"/>
              </w:rPr>
            </w:pPr>
            <w:r w:rsidRPr="00182B9A">
              <w:rPr>
                <w:rFonts w:ascii="Times New Roman" w:hAnsi="Times New Roman" w:hint="eastAsia"/>
                <w:b/>
                <w:sz w:val="18"/>
                <w:szCs w:val="18"/>
              </w:rPr>
              <w:t>赛证融通</w:t>
            </w:r>
          </w:p>
        </w:tc>
      </w:tr>
      <w:tr w:rsidR="00182B9A" w:rsidRPr="00182B9A" w:rsidTr="006B3BA7">
        <w:trPr>
          <w:trHeight w:val="1215"/>
          <w:jc w:val="center"/>
        </w:trPr>
        <w:tc>
          <w:tcPr>
            <w:tcW w:w="805" w:type="dxa"/>
            <w:vAlign w:val="center"/>
          </w:tcPr>
          <w:p w:rsidR="001428EC" w:rsidRPr="00182B9A" w:rsidRDefault="001428EC" w:rsidP="006B3BA7">
            <w:pPr>
              <w:snapToGrid w:val="0"/>
              <w:spacing w:line="300" w:lineRule="exact"/>
              <w:rPr>
                <w:rFonts w:ascii="Times New Roman" w:hAnsi="Times New Roman"/>
                <w:bCs/>
                <w:sz w:val="18"/>
                <w:szCs w:val="18"/>
              </w:rPr>
            </w:pPr>
            <w:r w:rsidRPr="00182B9A">
              <w:rPr>
                <w:rFonts w:ascii="Times New Roman" w:hAnsi="Times New Roman" w:hint="eastAsia"/>
                <w:bCs/>
                <w:sz w:val="18"/>
                <w:szCs w:val="18"/>
              </w:rPr>
              <w:t>1</w:t>
            </w:r>
          </w:p>
        </w:tc>
        <w:tc>
          <w:tcPr>
            <w:tcW w:w="1134" w:type="dxa"/>
            <w:vAlign w:val="center"/>
          </w:tcPr>
          <w:p w:rsidR="001428EC" w:rsidRPr="00182B9A" w:rsidRDefault="001428EC" w:rsidP="006B3BA7">
            <w:pPr>
              <w:spacing w:line="300" w:lineRule="exact"/>
              <w:rPr>
                <w:rFonts w:ascii="宋体" w:hAnsi="宋体" w:cs="宋体"/>
                <w:kern w:val="0"/>
                <w:sz w:val="18"/>
                <w:szCs w:val="18"/>
              </w:rPr>
            </w:pPr>
            <w:r w:rsidRPr="00182B9A">
              <w:rPr>
                <w:rFonts w:ascii="宋体" w:hAnsi="宋体" w:cs="宋体" w:hint="eastAsia"/>
                <w:kern w:val="0"/>
                <w:sz w:val="18"/>
                <w:szCs w:val="18"/>
              </w:rPr>
              <w:t>铁路旅客</w:t>
            </w:r>
            <w:r w:rsidRPr="00182B9A">
              <w:rPr>
                <w:rFonts w:ascii="宋体" w:hAnsi="宋体" w:cs="宋体"/>
                <w:kern w:val="0"/>
                <w:sz w:val="18"/>
                <w:szCs w:val="18"/>
              </w:rPr>
              <w:t>运输</w:t>
            </w:r>
            <w:r w:rsidRPr="00182B9A">
              <w:rPr>
                <w:rFonts w:ascii="宋体" w:hAnsi="宋体" w:cs="宋体" w:hint="eastAsia"/>
                <w:kern w:val="0"/>
                <w:sz w:val="18"/>
                <w:szCs w:val="18"/>
              </w:rPr>
              <w:t>组织</w:t>
            </w:r>
          </w:p>
        </w:tc>
        <w:tc>
          <w:tcPr>
            <w:tcW w:w="1127" w:type="dxa"/>
          </w:tcPr>
          <w:p w:rsidR="001428EC" w:rsidRPr="00182B9A" w:rsidRDefault="001428EC" w:rsidP="006B3BA7">
            <w:pPr>
              <w:snapToGrid w:val="0"/>
              <w:spacing w:line="300" w:lineRule="exact"/>
              <w:rPr>
                <w:rFonts w:ascii="Times New Roman" w:hAnsi="Times New Roman"/>
                <w:sz w:val="18"/>
                <w:szCs w:val="18"/>
              </w:rPr>
            </w:pPr>
            <w:r w:rsidRPr="00182B9A">
              <w:rPr>
                <w:rFonts w:ascii="Times New Roman" w:hAnsi="Times New Roman" w:hint="eastAsia"/>
                <w:sz w:val="18"/>
                <w:szCs w:val="18"/>
              </w:rPr>
              <w:t>通过学习，使学生了解客运组织的相关基本知识，熟悉并掌握高铁客运管理工作的技能与规范，具有一定的管理能力，胜任高铁客运管理工作的高素质技能型人才。</w:t>
            </w:r>
          </w:p>
        </w:tc>
        <w:tc>
          <w:tcPr>
            <w:tcW w:w="1701" w:type="dxa"/>
          </w:tcPr>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本课程分为两个核心技能，专业技能以及方法技能，主要知识点为高速铁路车站的站场设备、线路设备、复兴号主要结构与部件、车票种类与特殊票种、高铁乘务过程中的旅客业务办理与特殊票种、网络售票与电子化、旅客进站作业流程、安检与实名制检验、旅客乘降组织、乘务过程中对旅客与车站办理交接的手续</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重点旅客服务流程</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跨境列车运输管理、突发情况时，车站应急预案与现场处置、售票应急预案</w:t>
            </w:r>
          </w:p>
        </w:tc>
        <w:tc>
          <w:tcPr>
            <w:tcW w:w="1701" w:type="dxa"/>
          </w:tcPr>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课程组织安排：本课程在大专二年级开设，推行中班教学，班级规模原则上不超过60 人；推广小班上课、小班研学讨论的教学模式。</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教学方法建议：教学实施应确定和尊重学生在学习活动中的主题地位，所有教学活动都应围绕培养学生完成工作任务所需的职业能力和国家的相关考核标准而设计，真正实现学生在教学过程中教与学的互动。</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评价方法建议：课程采用项目化教学模式，共分为五大项目。课程采用笔试和技能考核相结合的方式进行考核评分。成绩构成为平时成绩30%(其中出勤礼仪素养、课堂表现各占10%）+期中考核 30%+期末理论考试 40%。</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课程网址</w:t>
            </w:r>
            <w:r w:rsidRPr="00182B9A">
              <w:rPr>
                <w:rFonts w:ascii="宋体" w:hAnsi="宋体"/>
                <w:sz w:val="18"/>
                <w:szCs w:val="18"/>
              </w:rPr>
              <w:t>：https://www.wenjingketang.com/</w:t>
            </w:r>
          </w:p>
        </w:tc>
        <w:tc>
          <w:tcPr>
            <w:tcW w:w="1482" w:type="dxa"/>
          </w:tcPr>
          <w:p w:rsidR="001428EC" w:rsidRPr="00182B9A" w:rsidRDefault="001428EC" w:rsidP="006B3BA7">
            <w:pPr>
              <w:snapToGrid w:val="0"/>
              <w:spacing w:line="300" w:lineRule="exact"/>
              <w:rPr>
                <w:rFonts w:ascii="宋体" w:hAnsi="宋体"/>
                <w:bCs/>
                <w:sz w:val="18"/>
                <w:szCs w:val="18"/>
              </w:rPr>
            </w:pPr>
            <w:r w:rsidRPr="00182B9A">
              <w:rPr>
                <w:rFonts w:ascii="宋体" w:hAnsi="宋体" w:hint="eastAsia"/>
                <w:bCs/>
                <w:sz w:val="18"/>
                <w:szCs w:val="18"/>
              </w:rPr>
              <w:t>中国已经成为世界上高速铁路发展最快、系统技术最全、集成能力最强、在建规模最大、运营里程最长、运营速度最高、产品性价比最优的国家。在几代人的不懈奋斗下，中国高铁走过了一段从制造走向创造、从探索走向突破、从追赶走向引领的崛起之路。</w:t>
            </w:r>
          </w:p>
        </w:tc>
        <w:tc>
          <w:tcPr>
            <w:tcW w:w="1144" w:type="dxa"/>
          </w:tcPr>
          <w:p w:rsidR="001428EC" w:rsidRPr="00182B9A" w:rsidRDefault="001428EC" w:rsidP="006B3BA7">
            <w:pPr>
              <w:snapToGrid w:val="0"/>
              <w:spacing w:line="300" w:lineRule="exact"/>
              <w:rPr>
                <w:rFonts w:ascii="宋体" w:hAnsi="宋体"/>
                <w:bCs/>
                <w:sz w:val="18"/>
                <w:szCs w:val="18"/>
              </w:rPr>
            </w:pPr>
            <w:r w:rsidRPr="00182B9A">
              <w:rPr>
                <w:rFonts w:ascii="宋体" w:hAnsi="宋体" w:hint="eastAsia"/>
                <w:bCs/>
                <w:sz w:val="18"/>
                <w:szCs w:val="18"/>
              </w:rPr>
              <w:t>与列车员、</w:t>
            </w:r>
            <w:r w:rsidRPr="00182B9A">
              <w:rPr>
                <w:rFonts w:ascii="宋体" w:hAnsi="宋体"/>
                <w:bCs/>
                <w:sz w:val="18"/>
                <w:szCs w:val="18"/>
              </w:rPr>
              <w:t>铁路客运员资格证</w:t>
            </w:r>
            <w:r w:rsidRPr="00182B9A">
              <w:rPr>
                <w:rFonts w:ascii="宋体" w:hAnsi="宋体" w:hint="eastAsia"/>
                <w:bCs/>
                <w:sz w:val="18"/>
                <w:szCs w:val="18"/>
              </w:rPr>
              <w:t>相融通</w:t>
            </w:r>
          </w:p>
        </w:tc>
      </w:tr>
      <w:tr w:rsidR="00182B9A" w:rsidRPr="00182B9A" w:rsidTr="006B3BA7">
        <w:trPr>
          <w:trHeight w:val="1215"/>
          <w:jc w:val="center"/>
        </w:trPr>
        <w:tc>
          <w:tcPr>
            <w:tcW w:w="805" w:type="dxa"/>
            <w:vAlign w:val="center"/>
          </w:tcPr>
          <w:p w:rsidR="001428EC" w:rsidRPr="00182B9A" w:rsidRDefault="001428EC" w:rsidP="006B3BA7">
            <w:pPr>
              <w:snapToGrid w:val="0"/>
              <w:spacing w:line="300" w:lineRule="exact"/>
              <w:rPr>
                <w:rFonts w:ascii="Times New Roman" w:hAnsi="Times New Roman"/>
                <w:bCs/>
                <w:sz w:val="18"/>
                <w:szCs w:val="18"/>
              </w:rPr>
            </w:pPr>
            <w:r w:rsidRPr="00182B9A">
              <w:rPr>
                <w:rFonts w:ascii="Times New Roman" w:hAnsi="Times New Roman" w:hint="eastAsia"/>
                <w:bCs/>
                <w:sz w:val="18"/>
                <w:szCs w:val="18"/>
              </w:rPr>
              <w:lastRenderedPageBreak/>
              <w:t>2</w:t>
            </w:r>
          </w:p>
        </w:tc>
        <w:tc>
          <w:tcPr>
            <w:tcW w:w="1134" w:type="dxa"/>
            <w:vAlign w:val="center"/>
          </w:tcPr>
          <w:p w:rsidR="001428EC" w:rsidRPr="00182B9A" w:rsidRDefault="001428EC" w:rsidP="006B3BA7">
            <w:pPr>
              <w:spacing w:line="300" w:lineRule="exact"/>
              <w:rPr>
                <w:rFonts w:ascii="宋体" w:hAnsi="宋体" w:cs="宋体"/>
                <w:kern w:val="0"/>
                <w:sz w:val="18"/>
                <w:szCs w:val="18"/>
              </w:rPr>
            </w:pPr>
            <w:r w:rsidRPr="00182B9A">
              <w:rPr>
                <w:rFonts w:ascii="宋体" w:hAnsi="宋体" w:cs="宋体" w:hint="eastAsia"/>
                <w:kern w:val="0"/>
                <w:sz w:val="18"/>
                <w:szCs w:val="18"/>
              </w:rPr>
              <w:t>铁路客运规章</w:t>
            </w:r>
          </w:p>
        </w:tc>
        <w:tc>
          <w:tcPr>
            <w:tcW w:w="1127" w:type="dxa"/>
          </w:tcPr>
          <w:p w:rsidR="001428EC" w:rsidRPr="00182B9A" w:rsidRDefault="001428EC" w:rsidP="006B3BA7">
            <w:pPr>
              <w:snapToGrid w:val="0"/>
              <w:spacing w:line="300" w:lineRule="exact"/>
              <w:rPr>
                <w:rFonts w:ascii="Times New Roman" w:hAnsi="Times New Roman"/>
                <w:sz w:val="18"/>
                <w:szCs w:val="18"/>
              </w:rPr>
            </w:pPr>
            <w:r w:rsidRPr="00182B9A">
              <w:rPr>
                <w:rFonts w:ascii="Times New Roman" w:hAnsi="Times New Roman" w:hint="eastAsia"/>
                <w:sz w:val="18"/>
                <w:szCs w:val="18"/>
              </w:rPr>
              <w:t>知识目标包括了解客运运价里程的含义、确定，理解客运运价里程的计算规定，熟悉旅客票价的制定、计算方法，理解掌握铁路运输合同的概念、旅客与承运人的权利和义务，掌握车票的发售，熟悉包车运输费用的计算等。能力目标是学生能够针对实际问题，具有分析、研究和提出解决方案的初步能力。素质目标是能够熟记有关铁路运输法律法规，并能初步运用这些规范来分析、解决实际问题。</w:t>
            </w:r>
          </w:p>
        </w:tc>
        <w:tc>
          <w:tcPr>
            <w:tcW w:w="1701" w:type="dxa"/>
          </w:tcPr>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本课程授课内容共分为五个项目,主要内容有高速铁路旅客运输基本法律、高速铁路客运规章运用、高速铁路客运服务质量规范、高速铁路旅客运输服务、高速铁路旅客运输安全等方面的内容。并为学习相关后续课程打下一定基础培养学生的认知能力和创新能力。</w:t>
            </w:r>
          </w:p>
        </w:tc>
        <w:tc>
          <w:tcPr>
            <w:tcW w:w="1701" w:type="dxa"/>
          </w:tcPr>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课程组织安排：本课程在大专二年级开设，推行中班教学，班级规模原则上不超过50 人；推广中班上课、小班研讨的教学模式。</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1.突出学生学习主体的地位，采取合适的教学方法</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2.改变传统说教模式的习惯，成为课堂教学的组织者和引导者</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3.通过讲授、小组讨论、案例分析、头脑风暴、角色扮演等方式方法引导学生主动学习，达到快乐学习的目的。</w:t>
            </w:r>
          </w:p>
          <w:p w:rsidR="001428EC" w:rsidRPr="00182B9A" w:rsidRDefault="001428EC" w:rsidP="006B3BA7">
            <w:pPr>
              <w:snapToGrid w:val="0"/>
              <w:spacing w:line="300" w:lineRule="exact"/>
              <w:rPr>
                <w:rFonts w:ascii="宋体" w:hAnsi="宋体"/>
                <w:sz w:val="18"/>
                <w:szCs w:val="18"/>
              </w:rPr>
            </w:pP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课程网址</w:t>
            </w:r>
            <w:r w:rsidRPr="00182B9A">
              <w:rPr>
                <w:rFonts w:ascii="宋体" w:hAnsi="宋体"/>
                <w:sz w:val="18"/>
                <w:szCs w:val="18"/>
              </w:rPr>
              <w:t>：https://www.wenjingketang.com/</w:t>
            </w:r>
          </w:p>
        </w:tc>
        <w:tc>
          <w:tcPr>
            <w:tcW w:w="1482" w:type="dxa"/>
          </w:tcPr>
          <w:p w:rsidR="001428EC" w:rsidRPr="00182B9A" w:rsidRDefault="001428EC" w:rsidP="006B3BA7">
            <w:pPr>
              <w:snapToGrid w:val="0"/>
              <w:spacing w:line="300" w:lineRule="exact"/>
              <w:rPr>
                <w:rFonts w:ascii="宋体" w:hAnsi="宋体"/>
                <w:bCs/>
                <w:sz w:val="18"/>
                <w:szCs w:val="18"/>
              </w:rPr>
            </w:pPr>
            <w:r w:rsidRPr="00182B9A">
              <w:rPr>
                <w:rFonts w:ascii="宋体" w:hAnsi="宋体" w:hint="eastAsia"/>
                <w:bCs/>
                <w:sz w:val="18"/>
                <w:szCs w:val="18"/>
              </w:rPr>
              <w:t>铁路作为国民经济的大动脉，国家重点基础建设和大众化交通工具，在我国经济社会发展中具有重要作用。课程在铁路岗位作业中融入法律规则意识</w:t>
            </w:r>
            <w:r w:rsidRPr="00182B9A">
              <w:rPr>
                <w:rFonts w:ascii="宋体" w:hAnsi="宋体"/>
                <w:bCs/>
                <w:sz w:val="18"/>
                <w:szCs w:val="18"/>
              </w:rPr>
              <w:t>、</w:t>
            </w:r>
            <w:r w:rsidRPr="00182B9A">
              <w:rPr>
                <w:rFonts w:ascii="宋体" w:hAnsi="宋体" w:hint="eastAsia"/>
                <w:bCs/>
                <w:sz w:val="18"/>
                <w:szCs w:val="18"/>
              </w:rPr>
              <w:t>节能源环保意识、安全质量</w:t>
            </w:r>
            <w:r w:rsidRPr="00182B9A">
              <w:rPr>
                <w:rFonts w:ascii="宋体" w:hAnsi="宋体"/>
                <w:bCs/>
                <w:sz w:val="18"/>
                <w:szCs w:val="18"/>
              </w:rPr>
              <w:t>意识</w:t>
            </w:r>
            <w:r w:rsidRPr="00182B9A">
              <w:rPr>
                <w:rFonts w:ascii="宋体" w:hAnsi="宋体" w:hint="eastAsia"/>
                <w:bCs/>
                <w:sz w:val="18"/>
                <w:szCs w:val="18"/>
              </w:rPr>
              <w:t>及诚实诚信的文明服务精神</w:t>
            </w:r>
          </w:p>
        </w:tc>
        <w:tc>
          <w:tcPr>
            <w:tcW w:w="1144" w:type="dxa"/>
          </w:tcPr>
          <w:p w:rsidR="001428EC" w:rsidRPr="00182B9A" w:rsidRDefault="001428EC" w:rsidP="006B3BA7">
            <w:pPr>
              <w:snapToGrid w:val="0"/>
              <w:spacing w:line="300" w:lineRule="exact"/>
              <w:rPr>
                <w:rFonts w:ascii="宋体" w:hAnsi="宋体"/>
                <w:bCs/>
                <w:sz w:val="18"/>
                <w:szCs w:val="18"/>
              </w:rPr>
            </w:pPr>
            <w:r w:rsidRPr="00182B9A">
              <w:rPr>
                <w:rFonts w:ascii="宋体" w:hAnsi="宋体" w:hint="eastAsia"/>
                <w:bCs/>
                <w:sz w:val="18"/>
                <w:szCs w:val="18"/>
              </w:rPr>
              <w:t>与列车员、</w:t>
            </w:r>
            <w:r w:rsidRPr="00182B9A">
              <w:rPr>
                <w:rFonts w:ascii="宋体" w:hAnsi="宋体"/>
                <w:bCs/>
                <w:sz w:val="18"/>
                <w:szCs w:val="18"/>
              </w:rPr>
              <w:t>铁路客运员资格证</w:t>
            </w:r>
            <w:r w:rsidRPr="00182B9A">
              <w:rPr>
                <w:rFonts w:ascii="宋体" w:hAnsi="宋体" w:hint="eastAsia"/>
                <w:bCs/>
                <w:sz w:val="18"/>
                <w:szCs w:val="18"/>
              </w:rPr>
              <w:t>相融通</w:t>
            </w:r>
          </w:p>
        </w:tc>
      </w:tr>
      <w:tr w:rsidR="00182B9A" w:rsidRPr="00182B9A" w:rsidTr="006B3BA7">
        <w:trPr>
          <w:trHeight w:val="1215"/>
          <w:jc w:val="center"/>
        </w:trPr>
        <w:tc>
          <w:tcPr>
            <w:tcW w:w="805" w:type="dxa"/>
            <w:vAlign w:val="center"/>
          </w:tcPr>
          <w:p w:rsidR="001428EC" w:rsidRPr="00182B9A" w:rsidRDefault="001428EC" w:rsidP="006B3BA7">
            <w:pPr>
              <w:snapToGrid w:val="0"/>
              <w:spacing w:line="300" w:lineRule="exact"/>
              <w:rPr>
                <w:rFonts w:ascii="Times New Roman" w:hAnsi="Times New Roman"/>
                <w:bCs/>
                <w:sz w:val="18"/>
                <w:szCs w:val="18"/>
              </w:rPr>
            </w:pPr>
            <w:r w:rsidRPr="00182B9A">
              <w:rPr>
                <w:rFonts w:ascii="Times New Roman" w:hAnsi="Times New Roman" w:hint="eastAsia"/>
                <w:bCs/>
                <w:sz w:val="18"/>
                <w:szCs w:val="18"/>
              </w:rPr>
              <w:t>3</w:t>
            </w:r>
          </w:p>
        </w:tc>
        <w:tc>
          <w:tcPr>
            <w:tcW w:w="1134" w:type="dxa"/>
            <w:vAlign w:val="center"/>
          </w:tcPr>
          <w:p w:rsidR="001428EC" w:rsidRPr="00182B9A" w:rsidRDefault="001428EC" w:rsidP="006B3BA7">
            <w:pPr>
              <w:spacing w:line="300" w:lineRule="exact"/>
              <w:rPr>
                <w:rFonts w:ascii="宋体" w:hAnsi="宋体" w:cs="宋体"/>
                <w:kern w:val="0"/>
                <w:sz w:val="18"/>
                <w:szCs w:val="18"/>
              </w:rPr>
            </w:pPr>
            <w:r w:rsidRPr="00182B9A">
              <w:rPr>
                <w:rFonts w:ascii="宋体" w:hAnsi="宋体" w:cs="宋体" w:hint="eastAsia"/>
                <w:kern w:val="0"/>
                <w:sz w:val="18"/>
                <w:szCs w:val="18"/>
              </w:rPr>
              <w:t>高速铁路动车乘务实务</w:t>
            </w:r>
          </w:p>
        </w:tc>
        <w:tc>
          <w:tcPr>
            <w:tcW w:w="1127" w:type="dxa"/>
          </w:tcPr>
          <w:p w:rsidR="001428EC" w:rsidRPr="00182B9A" w:rsidRDefault="001428EC" w:rsidP="006B3BA7">
            <w:pPr>
              <w:snapToGrid w:val="0"/>
              <w:spacing w:line="300" w:lineRule="exact"/>
              <w:rPr>
                <w:rFonts w:ascii="Times New Roman" w:hAnsi="Times New Roman"/>
                <w:sz w:val="18"/>
                <w:szCs w:val="18"/>
              </w:rPr>
            </w:pPr>
            <w:r w:rsidRPr="00182B9A">
              <w:rPr>
                <w:rFonts w:ascii="Times New Roman" w:hAnsi="Times New Roman" w:hint="eastAsia"/>
                <w:sz w:val="18"/>
                <w:szCs w:val="18"/>
              </w:rPr>
              <w:t>通过学习，使学生了解礼仪的相关基本知识，熟悉并掌握高铁乘务服务与管理工作的专业技能与规范，</w:t>
            </w:r>
            <w:r w:rsidRPr="00182B9A">
              <w:rPr>
                <w:rFonts w:ascii="Times New Roman" w:hAnsi="Times New Roman" w:hint="eastAsia"/>
                <w:sz w:val="18"/>
                <w:szCs w:val="18"/>
              </w:rPr>
              <w:lastRenderedPageBreak/>
              <w:t>善于与顾客交流沟通，具有一定的接待、服务创新能力，胜任高铁乘务管理工作的高素质技能型人才。</w:t>
            </w:r>
          </w:p>
        </w:tc>
        <w:tc>
          <w:tcPr>
            <w:tcW w:w="1701" w:type="dxa"/>
          </w:tcPr>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lastRenderedPageBreak/>
              <w:t>常见的几种动车组车型、动车组型号编号、规则服务类设备设施、安全类设备设施、红色（应急）设备设施、承运人与被承运人责任义务客运站车、无线交互系</w:t>
            </w:r>
            <w:r w:rsidRPr="00182B9A">
              <w:rPr>
                <w:rFonts w:ascii="宋体" w:hAnsi="宋体" w:hint="eastAsia"/>
                <w:sz w:val="18"/>
                <w:szCs w:val="18"/>
              </w:rPr>
              <w:lastRenderedPageBreak/>
              <w:t>统手持终端的使用、车内补票机的使用、客运记录的编制。</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运输计划的编制二、始发作业具体要求、途中作业具</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体要求、终到作业具体要求妆容、着装、着装的基本原则、仪态礼仪、手势礼仪、配饰的要求、重点旅客的分类与服务流程、跨境铁路常规作业流程。</w:t>
            </w:r>
          </w:p>
        </w:tc>
        <w:tc>
          <w:tcPr>
            <w:tcW w:w="1701" w:type="dxa"/>
          </w:tcPr>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lastRenderedPageBreak/>
              <w:t>课程组织安排：本课程在大专一年级开设，推行中班教学，班级规模原则上不超过50 人；推广小班上课、小班研学讨论的教学模式。</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lastRenderedPageBreak/>
              <w:t>教学方法建议：讲授、教师示范、多媒体教学、案例分析、小组讨论、头脑风暴、情景演练、礼仪操等。评价方法建议：过程性考核成绩占总成绩的 40%，包含课程学习表现成绩与实训成绩两个部分，其中课程学习表现包括到课率、课堂表现、团队合作意识、礼仪素养等；期末考核包括理论与实践考核，占总成绩的 60%。</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推荐课程网址</w:t>
            </w:r>
            <w:r w:rsidRPr="00182B9A">
              <w:rPr>
                <w:rFonts w:ascii="宋体" w:hAnsi="宋体"/>
                <w:sz w:val="18"/>
                <w:szCs w:val="18"/>
              </w:rPr>
              <w:t>：https://www.wenjingketang.com/</w:t>
            </w:r>
          </w:p>
        </w:tc>
        <w:tc>
          <w:tcPr>
            <w:tcW w:w="1482" w:type="dxa"/>
          </w:tcPr>
          <w:p w:rsidR="001428EC" w:rsidRPr="00182B9A" w:rsidRDefault="001428EC" w:rsidP="006B3BA7">
            <w:pPr>
              <w:snapToGrid w:val="0"/>
              <w:spacing w:line="300" w:lineRule="exact"/>
              <w:rPr>
                <w:rFonts w:ascii="宋体" w:hAnsi="宋体"/>
                <w:bCs/>
                <w:sz w:val="18"/>
                <w:szCs w:val="18"/>
              </w:rPr>
            </w:pPr>
            <w:r w:rsidRPr="00182B9A">
              <w:rPr>
                <w:rFonts w:ascii="宋体" w:hAnsi="宋体" w:hint="eastAsia"/>
                <w:bCs/>
                <w:sz w:val="18"/>
                <w:szCs w:val="18"/>
              </w:rPr>
              <w:lastRenderedPageBreak/>
              <w:t>列车是铁路对外的一个重要“窗口”，乘务员作业列车的集中代表，</w:t>
            </w:r>
          </w:p>
          <w:p w:rsidR="001428EC" w:rsidRPr="00182B9A" w:rsidRDefault="001428EC" w:rsidP="006B3BA7">
            <w:pPr>
              <w:snapToGrid w:val="0"/>
              <w:spacing w:line="300" w:lineRule="exact"/>
              <w:rPr>
                <w:rFonts w:ascii="宋体" w:hAnsi="宋体"/>
                <w:bCs/>
                <w:sz w:val="18"/>
                <w:szCs w:val="18"/>
              </w:rPr>
            </w:pPr>
            <w:r w:rsidRPr="00182B9A">
              <w:rPr>
                <w:rFonts w:ascii="宋体" w:hAnsi="宋体" w:hint="eastAsia"/>
                <w:bCs/>
                <w:sz w:val="18"/>
                <w:szCs w:val="18"/>
              </w:rPr>
              <w:t>社会接触面广，能够体现铁路企业的整体经营思想、管理水平、</w:t>
            </w:r>
            <w:r w:rsidRPr="00182B9A">
              <w:rPr>
                <w:rFonts w:ascii="宋体" w:hAnsi="宋体" w:hint="eastAsia"/>
                <w:bCs/>
                <w:sz w:val="18"/>
                <w:szCs w:val="18"/>
              </w:rPr>
              <w:lastRenderedPageBreak/>
              <w:t>服务水平和队伍素质。</w:t>
            </w:r>
          </w:p>
        </w:tc>
        <w:tc>
          <w:tcPr>
            <w:tcW w:w="1144" w:type="dxa"/>
          </w:tcPr>
          <w:p w:rsidR="001428EC" w:rsidRPr="00182B9A" w:rsidRDefault="001428EC" w:rsidP="006B3BA7">
            <w:pPr>
              <w:snapToGrid w:val="0"/>
              <w:spacing w:line="300" w:lineRule="exact"/>
              <w:rPr>
                <w:rFonts w:ascii="宋体" w:hAnsi="宋体"/>
                <w:bCs/>
                <w:sz w:val="18"/>
                <w:szCs w:val="18"/>
              </w:rPr>
            </w:pPr>
            <w:r w:rsidRPr="00182B9A">
              <w:rPr>
                <w:rFonts w:ascii="宋体" w:hAnsi="宋体" w:hint="eastAsia"/>
                <w:bCs/>
                <w:sz w:val="18"/>
                <w:szCs w:val="18"/>
              </w:rPr>
              <w:lastRenderedPageBreak/>
              <w:t>与列车员、</w:t>
            </w:r>
            <w:r w:rsidRPr="00182B9A">
              <w:rPr>
                <w:rFonts w:ascii="宋体" w:hAnsi="宋体"/>
                <w:bCs/>
                <w:sz w:val="18"/>
                <w:szCs w:val="18"/>
              </w:rPr>
              <w:t>铁路客运员资格证</w:t>
            </w:r>
            <w:r w:rsidRPr="00182B9A">
              <w:rPr>
                <w:rFonts w:ascii="宋体" w:hAnsi="宋体" w:hint="eastAsia"/>
                <w:bCs/>
                <w:sz w:val="18"/>
                <w:szCs w:val="18"/>
              </w:rPr>
              <w:t>相融通</w:t>
            </w:r>
          </w:p>
        </w:tc>
      </w:tr>
      <w:tr w:rsidR="00182B9A" w:rsidRPr="00182B9A" w:rsidTr="00C0750B">
        <w:trPr>
          <w:trHeight w:val="263"/>
          <w:jc w:val="center"/>
        </w:trPr>
        <w:tc>
          <w:tcPr>
            <w:tcW w:w="805" w:type="dxa"/>
            <w:vAlign w:val="center"/>
          </w:tcPr>
          <w:p w:rsidR="00341B68" w:rsidRPr="00182B9A" w:rsidRDefault="00341B68" w:rsidP="00341B68">
            <w:pPr>
              <w:snapToGrid w:val="0"/>
              <w:spacing w:line="300" w:lineRule="exact"/>
              <w:rPr>
                <w:rFonts w:ascii="Times New Roman" w:hAnsi="Times New Roman"/>
                <w:bCs/>
                <w:sz w:val="18"/>
                <w:szCs w:val="18"/>
              </w:rPr>
            </w:pPr>
            <w:r w:rsidRPr="00182B9A">
              <w:rPr>
                <w:rFonts w:ascii="Times New Roman" w:hAnsi="Times New Roman" w:hint="eastAsia"/>
                <w:bCs/>
                <w:sz w:val="18"/>
                <w:szCs w:val="18"/>
              </w:rPr>
              <w:t>4</w:t>
            </w:r>
          </w:p>
        </w:tc>
        <w:tc>
          <w:tcPr>
            <w:tcW w:w="1134" w:type="dxa"/>
            <w:vAlign w:val="center"/>
          </w:tcPr>
          <w:p w:rsidR="00341B68" w:rsidRPr="00182B9A" w:rsidRDefault="00341B68" w:rsidP="00341B68">
            <w:pPr>
              <w:spacing w:line="300" w:lineRule="exact"/>
              <w:rPr>
                <w:rFonts w:ascii="宋体" w:hAnsi="宋体" w:cs="宋体"/>
                <w:kern w:val="0"/>
                <w:sz w:val="18"/>
                <w:szCs w:val="18"/>
              </w:rPr>
            </w:pPr>
            <w:r w:rsidRPr="00182B9A">
              <w:rPr>
                <w:rFonts w:ascii="宋体" w:hAnsi="宋体" w:cs="宋体"/>
                <w:kern w:val="0"/>
                <w:sz w:val="18"/>
                <w:szCs w:val="18"/>
              </w:rPr>
              <w:t>铁路</w:t>
            </w:r>
            <w:r w:rsidRPr="00182B9A">
              <w:rPr>
                <w:rFonts w:ascii="宋体" w:hAnsi="宋体" w:cs="宋体" w:hint="eastAsia"/>
                <w:kern w:val="0"/>
                <w:sz w:val="18"/>
                <w:szCs w:val="18"/>
              </w:rPr>
              <w:t>旅客运输服务管理</w:t>
            </w:r>
          </w:p>
        </w:tc>
        <w:tc>
          <w:tcPr>
            <w:tcW w:w="1127" w:type="dxa"/>
          </w:tcPr>
          <w:p w:rsidR="00341B68" w:rsidRPr="00182B9A" w:rsidRDefault="00341B68" w:rsidP="00341B68">
            <w:pPr>
              <w:snapToGrid w:val="0"/>
              <w:spacing w:line="300" w:lineRule="exact"/>
              <w:rPr>
                <w:rFonts w:ascii="Times New Roman" w:hAnsi="Times New Roman"/>
                <w:sz w:val="18"/>
                <w:szCs w:val="18"/>
              </w:rPr>
            </w:pPr>
          </w:p>
        </w:tc>
        <w:tc>
          <w:tcPr>
            <w:tcW w:w="1701" w:type="dxa"/>
          </w:tcPr>
          <w:p w:rsidR="00341B68" w:rsidRPr="00182B9A" w:rsidRDefault="00341B68" w:rsidP="00341B68">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t>1. 能准确阐述铁路旅客运输服务的基本概念和特点</w:t>
            </w:r>
          </w:p>
          <w:p w:rsidR="00341B68" w:rsidRPr="00182B9A" w:rsidRDefault="00341B68" w:rsidP="00341B68">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t>2. 能描述铁路旅客运输服务的主要流程</w:t>
            </w:r>
          </w:p>
          <w:p w:rsidR="00341B68" w:rsidRPr="00182B9A" w:rsidRDefault="00341B68" w:rsidP="00341B68">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t>3. 能掌握基本的服务规范和礼仪</w:t>
            </w:r>
          </w:p>
          <w:p w:rsidR="00341B68" w:rsidRPr="00182B9A" w:rsidRDefault="00341B68" w:rsidP="00341B68">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t>4. 能处理简单的服务问题</w:t>
            </w:r>
          </w:p>
          <w:p w:rsidR="00341B68" w:rsidRPr="00182B9A" w:rsidRDefault="00341B68" w:rsidP="00341B68">
            <w:pPr>
              <w:snapToGrid w:val="0"/>
              <w:spacing w:line="288" w:lineRule="auto"/>
              <w:rPr>
                <w:rFonts w:ascii="Times New Roman" w:hAnsi="Times New Roman"/>
                <w:sz w:val="18"/>
                <w:szCs w:val="18"/>
              </w:rPr>
            </w:pPr>
            <w:r w:rsidRPr="00182B9A">
              <w:rPr>
                <w:rFonts w:ascii="宋体" w:hAnsi="宋体" w:cs="宋体" w:hint="eastAsia"/>
                <w:kern w:val="0"/>
                <w:sz w:val="18"/>
                <w:szCs w:val="18"/>
                <w:lang w:bidi="ar"/>
              </w:rPr>
              <w:t>5. 能了解铁路客运服务应急处理的基本程序</w:t>
            </w:r>
          </w:p>
        </w:tc>
        <w:tc>
          <w:tcPr>
            <w:tcW w:w="1701" w:type="dxa"/>
            <w:vAlign w:val="center"/>
          </w:tcPr>
          <w:p w:rsidR="00341B68" w:rsidRPr="00182B9A" w:rsidRDefault="00341B68" w:rsidP="00341B68">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t>项目一：铁路旅客运输服务认知</w:t>
            </w:r>
          </w:p>
          <w:p w:rsidR="00341B68" w:rsidRPr="00182B9A" w:rsidRDefault="00341B68" w:rsidP="00341B68">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t>素质目标：</w:t>
            </w:r>
          </w:p>
          <w:p w:rsidR="00341B68" w:rsidRPr="00182B9A" w:rsidRDefault="00341B68" w:rsidP="00341B68">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t>1. 培养对铁路旅客运输服务行业的认同感和职业自豪感</w:t>
            </w:r>
            <w:r w:rsidRPr="00182B9A">
              <w:rPr>
                <w:rFonts w:ascii="宋体" w:hAnsi="宋体" w:cs="宋体" w:hint="eastAsia"/>
                <w:kern w:val="0"/>
                <w:sz w:val="18"/>
                <w:szCs w:val="18"/>
                <w:lang w:bidi="ar"/>
              </w:rPr>
              <w:br/>
              <w:t>2. 树立正确的服务理念和职业态度</w:t>
            </w:r>
            <w:r w:rsidRPr="00182B9A">
              <w:rPr>
                <w:rFonts w:ascii="宋体" w:hAnsi="宋体" w:cs="宋体" w:hint="eastAsia"/>
                <w:kern w:val="0"/>
                <w:sz w:val="18"/>
                <w:szCs w:val="18"/>
                <w:lang w:bidi="ar"/>
              </w:rPr>
              <w:br/>
              <w:t>3. 增强学习铁路旅客运输服务知识的积极性和主动性</w:t>
            </w:r>
          </w:p>
          <w:p w:rsidR="00341B68" w:rsidRPr="00182B9A" w:rsidRDefault="00341B68" w:rsidP="00341B68">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t>知识目标：</w:t>
            </w:r>
          </w:p>
          <w:p w:rsidR="00341B68" w:rsidRPr="00182B9A" w:rsidRDefault="00341B68" w:rsidP="00341B68">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t>1.了解铁路旅客运输服务的概念、特点和作用</w:t>
            </w:r>
          </w:p>
          <w:p w:rsidR="00341B68" w:rsidRPr="00182B9A" w:rsidRDefault="00341B68" w:rsidP="00341B68">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t>2. 掌握铁路旅客运输服务的发展历程和现状</w:t>
            </w:r>
          </w:p>
          <w:p w:rsidR="00C20CB0" w:rsidRPr="00182B9A" w:rsidRDefault="00341B68" w:rsidP="00C20CB0">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t>3. 理解铁路旅客运输服务的发展趋势和前沿技术</w:t>
            </w:r>
          </w:p>
          <w:p w:rsidR="00C20CB0" w:rsidRPr="00182B9A" w:rsidRDefault="00341B68" w:rsidP="00C20CB0">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t>能力目标：1.能阐述铁路旅客运输服务的基本概念和特点2.能分析铁路旅</w:t>
            </w:r>
            <w:r w:rsidRPr="00182B9A">
              <w:rPr>
                <w:rFonts w:ascii="宋体" w:hAnsi="宋体" w:cs="宋体" w:hint="eastAsia"/>
                <w:kern w:val="0"/>
                <w:sz w:val="18"/>
                <w:szCs w:val="18"/>
                <w:lang w:bidi="ar"/>
              </w:rPr>
              <w:lastRenderedPageBreak/>
              <w:t>客运输服务的发展趋势3.能关注铁路旅客运输服务领域的新技术和新动态内容要求：1.铁路旅客运输服务概述，学习铁路旅客运输服务的概念、特点、作用及相关法律法规，融入 1+X 证书制度中铁路客运服务员职业技能等级标准的相关要求，介绍劳动精神在铁路客运服务中的体现。2. 铁路旅客运输服务理念与发展趋势，探讨 “以旅客为中心” 的服务理念，分析铁路旅客运输服务的发展趋势，如智能化、个性化服务等。教学提示（教学设计）：采用案例教学法，引入国内外优秀铁路客运服务案例，组织学生讨论分析；利用多媒体资源，展示铁路旅客运输服务的发展历程和前沿技术；安排学生进行小组调研，了解当前铁路旅客运输服务的现状和存在的问题。</w:t>
            </w:r>
          </w:p>
          <w:p w:rsidR="00C20CB0" w:rsidRPr="00182B9A" w:rsidRDefault="00341B68" w:rsidP="00C20CB0">
            <w:pPr>
              <w:snapToGrid w:val="0"/>
              <w:spacing w:line="288" w:lineRule="auto"/>
              <w:rPr>
                <w:rFonts w:ascii="宋体" w:hAnsi="宋体" w:cs="宋体"/>
                <w:b/>
                <w:bCs/>
                <w:kern w:val="0"/>
                <w:sz w:val="18"/>
                <w:szCs w:val="18"/>
                <w:lang w:bidi="ar"/>
              </w:rPr>
            </w:pPr>
            <w:r w:rsidRPr="00182B9A">
              <w:rPr>
                <w:rFonts w:ascii="宋体" w:hAnsi="宋体" w:cs="宋体" w:hint="eastAsia"/>
                <w:b/>
                <w:bCs/>
                <w:kern w:val="0"/>
                <w:sz w:val="18"/>
                <w:szCs w:val="18"/>
                <w:lang w:bidi="ar"/>
              </w:rPr>
              <w:t>项目二：铁路旅客运输服务流程与规范</w:t>
            </w:r>
          </w:p>
          <w:p w:rsidR="00C20CB0" w:rsidRPr="00182B9A" w:rsidRDefault="00341B68" w:rsidP="00C20CB0">
            <w:pPr>
              <w:snapToGrid w:val="0"/>
              <w:spacing w:line="288" w:lineRule="auto"/>
              <w:rPr>
                <w:rFonts w:ascii="宋体" w:hAnsi="宋体" w:cs="宋体"/>
                <w:kern w:val="0"/>
                <w:sz w:val="18"/>
                <w:szCs w:val="18"/>
                <w:lang w:bidi="ar"/>
              </w:rPr>
            </w:pPr>
            <w:r w:rsidRPr="00182B9A">
              <w:rPr>
                <w:rFonts w:ascii="宋体" w:hAnsi="宋体" w:cs="宋体" w:hint="eastAsia"/>
                <w:b/>
                <w:bCs/>
                <w:kern w:val="0"/>
                <w:sz w:val="18"/>
                <w:szCs w:val="18"/>
                <w:lang w:bidi="ar"/>
              </w:rPr>
              <w:t>素质目标：</w:t>
            </w:r>
            <w:r w:rsidRPr="00182B9A">
              <w:rPr>
                <w:rFonts w:ascii="宋体" w:hAnsi="宋体" w:cs="宋体" w:hint="eastAsia"/>
                <w:kern w:val="0"/>
                <w:sz w:val="18"/>
                <w:szCs w:val="18"/>
                <w:lang w:bidi="ar"/>
              </w:rPr>
              <w:t>1. 培养严谨、细致的工作作风2. 增强服务意识和责任意识</w:t>
            </w:r>
            <w:r w:rsidR="00C20CB0" w:rsidRPr="00182B9A">
              <w:rPr>
                <w:rFonts w:ascii="宋体" w:hAnsi="宋体" w:cs="宋体" w:hint="eastAsia"/>
                <w:kern w:val="0"/>
                <w:sz w:val="18"/>
                <w:szCs w:val="18"/>
                <w:lang w:bidi="ar"/>
              </w:rPr>
              <w:br/>
              <w:t>3.</w:t>
            </w:r>
            <w:r w:rsidRPr="00182B9A">
              <w:rPr>
                <w:rFonts w:ascii="宋体" w:hAnsi="宋体" w:cs="宋体" w:hint="eastAsia"/>
                <w:kern w:val="0"/>
                <w:sz w:val="18"/>
                <w:szCs w:val="18"/>
                <w:lang w:bidi="ar"/>
              </w:rPr>
              <w:t>提高沟通能力和团队协作能力</w:t>
            </w:r>
          </w:p>
          <w:p w:rsidR="00C20CB0" w:rsidRPr="00182B9A" w:rsidRDefault="00341B68" w:rsidP="00C20CB0">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lastRenderedPageBreak/>
              <w:t>知识目标：1. 掌握铁路旅客购票、候车、乘车、出站等服务流程</w:t>
            </w:r>
          </w:p>
          <w:p w:rsidR="00C20CB0" w:rsidRPr="00182B9A" w:rsidRDefault="00341B68" w:rsidP="00C20CB0">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t>2. 熟悉铁路旅客运输服务规范和标准</w:t>
            </w:r>
            <w:r w:rsidR="00C20CB0" w:rsidRPr="00182B9A">
              <w:rPr>
                <w:rFonts w:ascii="宋体" w:hAnsi="宋体" w:cs="宋体" w:hint="eastAsia"/>
                <w:kern w:val="0"/>
                <w:sz w:val="18"/>
                <w:szCs w:val="18"/>
                <w:lang w:bidi="ar"/>
              </w:rPr>
              <w:t>3.</w:t>
            </w:r>
            <w:r w:rsidRPr="00182B9A">
              <w:rPr>
                <w:rFonts w:ascii="宋体" w:hAnsi="宋体" w:cs="宋体" w:hint="eastAsia"/>
                <w:kern w:val="0"/>
                <w:sz w:val="18"/>
                <w:szCs w:val="18"/>
                <w:lang w:bidi="ar"/>
              </w:rPr>
              <w:t>了解铁路旅客运输服务中的礼仪规范</w:t>
            </w:r>
          </w:p>
          <w:p w:rsidR="00C20CB0" w:rsidRPr="00182B9A" w:rsidRDefault="00341B68" w:rsidP="00C20CB0">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t>能力目标：</w:t>
            </w:r>
            <w:r w:rsidRPr="00182B9A">
              <w:rPr>
                <w:rFonts w:ascii="宋体" w:hAnsi="宋体" w:cs="宋体" w:hint="eastAsia"/>
                <w:kern w:val="0"/>
                <w:sz w:val="18"/>
                <w:szCs w:val="18"/>
                <w:lang w:bidi="ar"/>
              </w:rPr>
              <w:br/>
              <w:t>1. 能熟练完成铁路旅客购票、候车、乘车、出站等服务操作</w:t>
            </w:r>
            <w:r w:rsidRPr="00182B9A">
              <w:rPr>
                <w:rFonts w:ascii="宋体" w:hAnsi="宋体" w:cs="宋体" w:hint="eastAsia"/>
                <w:kern w:val="0"/>
                <w:sz w:val="18"/>
                <w:szCs w:val="18"/>
                <w:lang w:bidi="ar"/>
              </w:rPr>
              <w:br/>
              <w:t>2. 能按照服务规范和标准为旅客提供优质服务</w:t>
            </w:r>
            <w:r w:rsidRPr="00182B9A">
              <w:rPr>
                <w:rFonts w:ascii="宋体" w:hAnsi="宋体" w:cs="宋体" w:hint="eastAsia"/>
                <w:kern w:val="0"/>
                <w:sz w:val="18"/>
                <w:szCs w:val="18"/>
                <w:lang w:bidi="ar"/>
              </w:rPr>
              <w:br/>
              <w:t>3. 能运用服务礼仪与旅客进行有效沟通</w:t>
            </w:r>
          </w:p>
          <w:p w:rsidR="00341B68" w:rsidRPr="00182B9A" w:rsidRDefault="00341B68" w:rsidP="00C20CB0">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t>内容要求：</w:t>
            </w:r>
            <w:r w:rsidR="00C20CB0" w:rsidRPr="00182B9A">
              <w:rPr>
                <w:rFonts w:ascii="宋体" w:hAnsi="宋体" w:cs="宋体" w:hint="eastAsia"/>
                <w:kern w:val="0"/>
                <w:sz w:val="18"/>
                <w:szCs w:val="18"/>
                <w:lang w:bidi="ar"/>
              </w:rPr>
              <w:t>1.</w:t>
            </w:r>
            <w:r w:rsidRPr="00182B9A">
              <w:rPr>
                <w:rFonts w:ascii="宋体" w:hAnsi="宋体" w:cs="宋体" w:hint="eastAsia"/>
                <w:kern w:val="0"/>
                <w:sz w:val="18"/>
                <w:szCs w:val="18"/>
                <w:lang w:bidi="ar"/>
              </w:rPr>
              <w:t>铁路旅客购票服务：学习铁路旅客购票方式、购票流程、票务处理等知识</w:t>
            </w:r>
            <w:r w:rsidR="00C20CB0" w:rsidRPr="00182B9A">
              <w:rPr>
                <w:rFonts w:ascii="宋体" w:hAnsi="宋体" w:cs="宋体" w:hint="eastAsia"/>
                <w:kern w:val="0"/>
                <w:sz w:val="18"/>
                <w:szCs w:val="18"/>
                <w:lang w:bidi="ar"/>
              </w:rPr>
              <w:t>2.</w:t>
            </w:r>
            <w:r w:rsidRPr="00182B9A">
              <w:rPr>
                <w:rFonts w:ascii="宋体" w:hAnsi="宋体" w:cs="宋体" w:hint="eastAsia"/>
                <w:kern w:val="0"/>
                <w:sz w:val="18"/>
                <w:szCs w:val="18"/>
                <w:lang w:bidi="ar"/>
              </w:rPr>
              <w:t>铁路旅客候车服务：掌握候车室服务设施的使用、旅客引导、候车服务流程等内容；</w:t>
            </w:r>
            <w:r w:rsidR="00C20CB0" w:rsidRPr="00182B9A">
              <w:rPr>
                <w:rFonts w:ascii="宋体" w:hAnsi="宋体" w:cs="宋体" w:hint="eastAsia"/>
                <w:kern w:val="0"/>
                <w:sz w:val="18"/>
                <w:szCs w:val="18"/>
                <w:lang w:bidi="ar"/>
              </w:rPr>
              <w:t>3.</w:t>
            </w:r>
            <w:r w:rsidRPr="00182B9A">
              <w:rPr>
                <w:rFonts w:ascii="宋体" w:hAnsi="宋体" w:cs="宋体" w:hint="eastAsia"/>
                <w:kern w:val="0"/>
                <w:sz w:val="18"/>
                <w:szCs w:val="18"/>
                <w:lang w:bidi="ar"/>
              </w:rPr>
              <w:t>铁路旅客乘车服务：学习旅客检票、上车引导、车内服务、行李管理等知识和技能</w:t>
            </w:r>
            <w:r w:rsidR="00C20CB0" w:rsidRPr="00182B9A">
              <w:rPr>
                <w:rFonts w:ascii="宋体" w:hAnsi="宋体" w:cs="宋体" w:hint="eastAsia"/>
                <w:kern w:val="0"/>
                <w:sz w:val="18"/>
                <w:szCs w:val="18"/>
                <w:lang w:bidi="ar"/>
              </w:rPr>
              <w:t>4.</w:t>
            </w:r>
            <w:r w:rsidRPr="00182B9A">
              <w:rPr>
                <w:rFonts w:ascii="宋体" w:hAnsi="宋体" w:cs="宋体" w:hint="eastAsia"/>
                <w:kern w:val="0"/>
                <w:sz w:val="18"/>
                <w:szCs w:val="18"/>
                <w:lang w:bidi="ar"/>
              </w:rPr>
              <w:t>铁路旅客出站服务：掌握出站检票、旅客疏导、票务核查等服务流程和方法。教学提示（教学设计）：采用情景模拟教学法，设置购票、候车、乘车、出站等服务场景，让学生进行角色扮演，练习服务操作；组织学生到铁路车站进行实地参观和见</w:t>
            </w:r>
            <w:r w:rsidRPr="00182B9A">
              <w:rPr>
                <w:rFonts w:ascii="宋体" w:hAnsi="宋体" w:cs="宋体" w:hint="eastAsia"/>
                <w:kern w:val="0"/>
                <w:sz w:val="18"/>
                <w:szCs w:val="18"/>
                <w:lang w:bidi="ar"/>
              </w:rPr>
              <w:lastRenderedPageBreak/>
              <w:t>习，观察真实的服务流程和规范；邀请铁路客运服务一线工作人员进行讲座，分享服务经验和案例。</w:t>
            </w:r>
          </w:p>
          <w:p w:rsidR="00341B68" w:rsidRPr="00182B9A" w:rsidRDefault="00341B68" w:rsidP="00C20CB0">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t>课程网址：https://www.wenjingketang.com/</w:t>
            </w:r>
          </w:p>
        </w:tc>
        <w:tc>
          <w:tcPr>
            <w:tcW w:w="1482" w:type="dxa"/>
            <w:vAlign w:val="center"/>
          </w:tcPr>
          <w:p w:rsidR="00341B68" w:rsidRPr="00182B9A" w:rsidRDefault="00341B68" w:rsidP="00C20CB0">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lastRenderedPageBreak/>
              <w:t>1.坚持立德树人，发挥课程的育人功能</w:t>
            </w:r>
          </w:p>
          <w:p w:rsidR="00341B68" w:rsidRPr="00182B9A" w:rsidRDefault="00341B68" w:rsidP="00C20CB0">
            <w:pPr>
              <w:snapToGrid w:val="0"/>
              <w:spacing w:line="288" w:lineRule="auto"/>
              <w:rPr>
                <w:rFonts w:ascii="宋体" w:hAnsi="宋体" w:cs="宋体"/>
                <w:sz w:val="18"/>
                <w:szCs w:val="18"/>
              </w:rPr>
            </w:pPr>
            <w:r w:rsidRPr="00182B9A">
              <w:rPr>
                <w:rFonts w:ascii="宋体" w:hAnsi="宋体" w:cs="宋体" w:hint="eastAsia"/>
                <w:kern w:val="0"/>
                <w:sz w:val="18"/>
                <w:szCs w:val="18"/>
                <w:lang w:bidi="ar"/>
              </w:rPr>
              <w:t>，本课程要全面落实党的教育方针，落实立德树人根本任务。教师要充分发挥《铁路旅客运输服务管理》课程的育人功能，将课程内容与育人目标相融合，积极培育和践行社会主义核心价值观。教师要关注课程内容价值取向，提炼课程思政元素，如在讲解铁路发展成就时融入爱国主义教育，在强调服务规范时培养学生的职业道德，根据课程特点，设计合理的教学</w:t>
            </w:r>
            <w:r w:rsidRPr="00182B9A">
              <w:rPr>
                <w:rFonts w:ascii="宋体" w:hAnsi="宋体" w:cs="宋体" w:hint="eastAsia"/>
                <w:kern w:val="0"/>
                <w:sz w:val="18"/>
                <w:szCs w:val="18"/>
                <w:lang w:bidi="ar"/>
              </w:rPr>
              <w:lastRenderedPageBreak/>
              <w:t>活动，采取灵活多样的教学方法，引导学生形成正确的世界观、价值观、人生观，培养学生的责任感和使命感以及对铁路事业的热爱之情。2.明确教学目标，培养学生的职业核心素养，教师要明确课程的教学目标，以培养学生的铁路旅客运输服务职业核心素养为导向。在教学过程中，注重培养学生的服务意识、沟通能力、应急处理能力、团队协作精神等核心素养。通过理论教学、实践操作、案例分析等多种教学手段，让学生深入理解和掌握课程知识，提高学生的职业能力和素养，为学生未来从事铁路旅客运输服务工作奠定坚实的基础。聚焦职业特色，加强实践应用能力培养本课程具有很强的职业特色和实践性，教师要加强学生实践应用能力的培养。通过建立校内实训基地，模拟铁路车站的服务场景，让学生进行实际操作训练；与铁路运输</w:t>
            </w:r>
            <w:r w:rsidRPr="00182B9A">
              <w:rPr>
                <w:rFonts w:ascii="宋体" w:hAnsi="宋体" w:cs="宋体" w:hint="eastAsia"/>
                <w:kern w:val="0"/>
                <w:sz w:val="18"/>
                <w:szCs w:val="18"/>
                <w:lang w:bidi="ar"/>
              </w:rPr>
              <w:lastRenderedPageBreak/>
              <w:t>企业合作，开展校外实习和顶岗实训，让学生在真实的工作环境中学习和实践。同时，教师要关注铁路行业的最新发展和技术应用，及时将新技术、新工艺、新规范纳入课程教学内容，让学生掌握最新的职业技能，提高学生的就业竞争力。</w:t>
            </w:r>
          </w:p>
          <w:p w:rsidR="00341B68" w:rsidRPr="00182B9A" w:rsidRDefault="00341B68" w:rsidP="00341B68">
            <w:pPr>
              <w:snapToGrid w:val="0"/>
              <w:spacing w:line="288" w:lineRule="auto"/>
              <w:rPr>
                <w:rFonts w:ascii="宋体" w:hAnsi="宋体"/>
                <w:sz w:val="18"/>
                <w:szCs w:val="18"/>
              </w:rPr>
            </w:pPr>
          </w:p>
        </w:tc>
        <w:tc>
          <w:tcPr>
            <w:tcW w:w="1144" w:type="dxa"/>
          </w:tcPr>
          <w:p w:rsidR="00341B68" w:rsidRPr="00182B9A" w:rsidRDefault="00341B68" w:rsidP="00341B68">
            <w:pPr>
              <w:snapToGrid w:val="0"/>
              <w:spacing w:line="300" w:lineRule="exact"/>
              <w:rPr>
                <w:rFonts w:ascii="宋体" w:hAnsi="宋体"/>
                <w:bCs/>
                <w:sz w:val="18"/>
                <w:szCs w:val="18"/>
              </w:rPr>
            </w:pPr>
            <w:r w:rsidRPr="00182B9A">
              <w:rPr>
                <w:rFonts w:ascii="宋体" w:hAnsi="宋体" w:hint="eastAsia"/>
                <w:bCs/>
                <w:sz w:val="18"/>
                <w:szCs w:val="18"/>
              </w:rPr>
              <w:lastRenderedPageBreak/>
              <w:t>与列车员、</w:t>
            </w:r>
            <w:r w:rsidRPr="00182B9A">
              <w:rPr>
                <w:rFonts w:ascii="宋体" w:hAnsi="宋体"/>
                <w:bCs/>
                <w:sz w:val="18"/>
                <w:szCs w:val="18"/>
              </w:rPr>
              <w:t>铁路客运员资格证</w:t>
            </w:r>
            <w:r w:rsidRPr="00182B9A">
              <w:rPr>
                <w:rFonts w:ascii="宋体" w:hAnsi="宋体" w:hint="eastAsia"/>
                <w:bCs/>
                <w:sz w:val="18"/>
                <w:szCs w:val="18"/>
              </w:rPr>
              <w:t>相融通</w:t>
            </w:r>
          </w:p>
        </w:tc>
      </w:tr>
      <w:tr w:rsidR="00182B9A" w:rsidRPr="00182B9A" w:rsidTr="006B3BA7">
        <w:trPr>
          <w:trHeight w:val="1215"/>
          <w:jc w:val="center"/>
        </w:trPr>
        <w:tc>
          <w:tcPr>
            <w:tcW w:w="805" w:type="dxa"/>
            <w:vAlign w:val="center"/>
          </w:tcPr>
          <w:p w:rsidR="001428EC" w:rsidRPr="00182B9A" w:rsidRDefault="001428EC" w:rsidP="006B3BA7">
            <w:pPr>
              <w:snapToGrid w:val="0"/>
              <w:spacing w:line="300" w:lineRule="exact"/>
              <w:rPr>
                <w:rFonts w:ascii="Times New Roman" w:hAnsi="Times New Roman"/>
                <w:bCs/>
                <w:sz w:val="18"/>
                <w:szCs w:val="18"/>
              </w:rPr>
            </w:pPr>
            <w:r w:rsidRPr="00182B9A">
              <w:rPr>
                <w:rFonts w:ascii="Times New Roman" w:hAnsi="Times New Roman" w:hint="eastAsia"/>
                <w:bCs/>
                <w:sz w:val="18"/>
                <w:szCs w:val="18"/>
              </w:rPr>
              <w:lastRenderedPageBreak/>
              <w:t>5</w:t>
            </w:r>
          </w:p>
        </w:tc>
        <w:tc>
          <w:tcPr>
            <w:tcW w:w="1134" w:type="dxa"/>
            <w:vAlign w:val="center"/>
          </w:tcPr>
          <w:p w:rsidR="001428EC" w:rsidRPr="00182B9A" w:rsidRDefault="001428EC" w:rsidP="006B3BA7">
            <w:pPr>
              <w:spacing w:line="300" w:lineRule="exact"/>
              <w:rPr>
                <w:rFonts w:ascii="宋体" w:hAnsi="宋体" w:cs="宋体"/>
                <w:kern w:val="0"/>
                <w:sz w:val="18"/>
                <w:szCs w:val="18"/>
              </w:rPr>
            </w:pPr>
            <w:r w:rsidRPr="00182B9A">
              <w:rPr>
                <w:rFonts w:ascii="宋体" w:hAnsi="宋体" w:cs="宋体" w:hint="eastAsia"/>
                <w:kern w:val="0"/>
                <w:sz w:val="18"/>
                <w:szCs w:val="18"/>
              </w:rPr>
              <w:t>铁路客运安全与应急</w:t>
            </w:r>
          </w:p>
        </w:tc>
        <w:tc>
          <w:tcPr>
            <w:tcW w:w="1127" w:type="dxa"/>
          </w:tcPr>
          <w:p w:rsidR="001428EC" w:rsidRPr="00182B9A" w:rsidRDefault="001428EC" w:rsidP="006B3BA7">
            <w:pPr>
              <w:snapToGrid w:val="0"/>
              <w:spacing w:line="300" w:lineRule="exact"/>
              <w:rPr>
                <w:rFonts w:ascii="Times New Roman" w:hAnsi="Times New Roman"/>
                <w:sz w:val="18"/>
                <w:szCs w:val="18"/>
              </w:rPr>
            </w:pPr>
            <w:r w:rsidRPr="00182B9A">
              <w:rPr>
                <w:rFonts w:ascii="Times New Roman" w:hAnsi="Times New Roman" w:hint="eastAsia"/>
                <w:sz w:val="18"/>
                <w:szCs w:val="18"/>
              </w:rPr>
              <w:t>通过学习，使学生了解高铁乘务安全管理与应急处置的相关基本知识，熟悉并掌握高铁乘务工作时遇到的突发情况处理方式，能够知道安全设备设施的位置、性能和使用方法，并具备组织应急疏散逃生的能力，从而胜任高铁乘务管理工作的高素质技能型人</w:t>
            </w:r>
          </w:p>
          <w:p w:rsidR="001428EC" w:rsidRPr="00182B9A" w:rsidRDefault="001428EC" w:rsidP="006B3BA7">
            <w:pPr>
              <w:snapToGrid w:val="0"/>
              <w:spacing w:line="300" w:lineRule="exact"/>
              <w:rPr>
                <w:rFonts w:ascii="Times New Roman" w:hAnsi="Times New Roman"/>
                <w:sz w:val="18"/>
                <w:szCs w:val="18"/>
              </w:rPr>
            </w:pPr>
            <w:r w:rsidRPr="00182B9A">
              <w:rPr>
                <w:rFonts w:ascii="Times New Roman" w:hAnsi="Times New Roman" w:hint="eastAsia"/>
                <w:sz w:val="18"/>
                <w:szCs w:val="18"/>
              </w:rPr>
              <w:t>才。</w:t>
            </w:r>
          </w:p>
        </w:tc>
        <w:tc>
          <w:tcPr>
            <w:tcW w:w="1701" w:type="dxa"/>
          </w:tcPr>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高速铁路安全管理相关内容、高速铁路旅客运输安全保障措施、高速铁路交通事故的调查流程和处理模式、救援流程与注意事项、灾害气象发生时，行车注意事项、高速铁路设备故障应急预案</w:t>
            </w:r>
            <w:r w:rsidRPr="00182B9A">
              <w:rPr>
                <w:rFonts w:ascii="宋体" w:hAnsi="宋体"/>
                <w:sz w:val="18"/>
                <w:szCs w:val="18"/>
              </w:rPr>
              <w:cr/>
            </w:r>
            <w:r w:rsidRPr="00182B9A">
              <w:rPr>
                <w:rFonts w:ascii="宋体" w:hAnsi="宋体" w:hint="eastAsia"/>
                <w:sz w:val="18"/>
                <w:szCs w:val="18"/>
              </w:rPr>
              <w:t>动车组列车安全设备设施的位置、性能、使用方法、动车组突发火灾应急预案、动车组车内设备异常应急处理、乘务组突发</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情况、异常情况的应急处理、旅客异常情况处理、铁路红十字药箱的介绍与认识、心肺复苏的掌握、简单的急救技巧、手语。</w:t>
            </w:r>
          </w:p>
          <w:p w:rsidR="001428EC" w:rsidRPr="00182B9A" w:rsidRDefault="001428EC" w:rsidP="006B3BA7">
            <w:pPr>
              <w:snapToGrid w:val="0"/>
              <w:spacing w:line="300" w:lineRule="exact"/>
              <w:rPr>
                <w:rFonts w:ascii="宋体" w:hAnsi="宋体"/>
                <w:sz w:val="18"/>
                <w:szCs w:val="18"/>
              </w:rPr>
            </w:pPr>
          </w:p>
        </w:tc>
        <w:tc>
          <w:tcPr>
            <w:tcW w:w="1701" w:type="dxa"/>
          </w:tcPr>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课程组织安排：本课程在大专二年级开设，推行中班教学，班级规模原则上不超过60 人；推广小班上课、小班研学讨论的教学模式。</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教学方法建议：教学实施应确定和尊重学生在学习活动中的主题地位，所有教学活动都应围绕培养学生完成工作任务所需的职业能力和国家的相关考核标准而设计，真正实现学生在教学过程中教与学的互动。</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评价方法建议：注重过程性评价，结合学习的每一个阶段，对各阶段完成的任务与要求进行评价；评价形式多元化，可选择笔试、口试、课堂提问、课后作业、现场操作等个人或团队考试的形式进行评价。</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课程</w:t>
            </w:r>
            <w:r w:rsidRPr="00182B9A">
              <w:rPr>
                <w:rFonts w:ascii="宋体" w:hAnsi="宋体"/>
                <w:sz w:val="18"/>
                <w:szCs w:val="18"/>
              </w:rPr>
              <w:t>网址：</w:t>
            </w:r>
            <w:r w:rsidRPr="00182B9A">
              <w:rPr>
                <w:rFonts w:ascii="Times New Roman" w:hAnsi="Times New Roman"/>
                <w:sz w:val="18"/>
                <w:szCs w:val="18"/>
              </w:rPr>
              <w:t>https://www.wenjingketang.com/</w:t>
            </w:r>
          </w:p>
        </w:tc>
        <w:tc>
          <w:tcPr>
            <w:tcW w:w="1482" w:type="dxa"/>
          </w:tcPr>
          <w:p w:rsidR="001428EC" w:rsidRPr="00182B9A" w:rsidRDefault="001428EC" w:rsidP="006B3BA7">
            <w:pPr>
              <w:snapToGrid w:val="0"/>
              <w:spacing w:line="300" w:lineRule="exact"/>
              <w:rPr>
                <w:rFonts w:ascii="宋体" w:hAnsi="宋体"/>
                <w:bCs/>
                <w:sz w:val="18"/>
                <w:szCs w:val="18"/>
              </w:rPr>
            </w:pPr>
            <w:r w:rsidRPr="00182B9A">
              <w:rPr>
                <w:rFonts w:ascii="宋体" w:hAnsi="宋体" w:hint="eastAsia"/>
                <w:bCs/>
                <w:sz w:val="18"/>
                <w:szCs w:val="18"/>
              </w:rPr>
              <w:t>在大量铁路新线特别是高铁新线密集开通运营、大批新技术装备投入使用、旅客发送量持续创新高的情况下，国家铁路局坚决贯彻落实中央决策部署，始终坚持把铁路安全质量监管放在首位，以旅客列车特别是高铁安全为重点。</w:t>
            </w:r>
          </w:p>
        </w:tc>
        <w:tc>
          <w:tcPr>
            <w:tcW w:w="1144" w:type="dxa"/>
          </w:tcPr>
          <w:p w:rsidR="001428EC" w:rsidRPr="00182B9A" w:rsidRDefault="001428EC" w:rsidP="006B3BA7">
            <w:pPr>
              <w:snapToGrid w:val="0"/>
              <w:spacing w:line="300" w:lineRule="exact"/>
              <w:rPr>
                <w:rFonts w:ascii="宋体" w:hAnsi="宋体"/>
                <w:bCs/>
                <w:sz w:val="18"/>
                <w:szCs w:val="18"/>
              </w:rPr>
            </w:pPr>
            <w:r w:rsidRPr="00182B9A">
              <w:rPr>
                <w:rFonts w:ascii="宋体" w:hAnsi="宋体" w:hint="eastAsia"/>
                <w:bCs/>
                <w:sz w:val="18"/>
                <w:szCs w:val="18"/>
              </w:rPr>
              <w:t>与列车员、</w:t>
            </w:r>
            <w:r w:rsidRPr="00182B9A">
              <w:rPr>
                <w:rFonts w:ascii="宋体" w:hAnsi="宋体"/>
                <w:bCs/>
                <w:sz w:val="18"/>
                <w:szCs w:val="18"/>
              </w:rPr>
              <w:t>铁路客运员资格证</w:t>
            </w:r>
            <w:r w:rsidRPr="00182B9A">
              <w:rPr>
                <w:rFonts w:ascii="宋体" w:hAnsi="宋体" w:hint="eastAsia"/>
                <w:bCs/>
                <w:sz w:val="18"/>
                <w:szCs w:val="18"/>
              </w:rPr>
              <w:t>相融通</w:t>
            </w:r>
          </w:p>
        </w:tc>
      </w:tr>
      <w:tr w:rsidR="001428EC" w:rsidRPr="00182B9A" w:rsidTr="006B3BA7">
        <w:trPr>
          <w:trHeight w:val="1215"/>
          <w:jc w:val="center"/>
        </w:trPr>
        <w:tc>
          <w:tcPr>
            <w:tcW w:w="805" w:type="dxa"/>
            <w:vAlign w:val="center"/>
          </w:tcPr>
          <w:p w:rsidR="001428EC" w:rsidRPr="00182B9A" w:rsidRDefault="001428EC" w:rsidP="006B3BA7">
            <w:pPr>
              <w:snapToGrid w:val="0"/>
              <w:spacing w:line="300" w:lineRule="exact"/>
              <w:rPr>
                <w:rFonts w:ascii="Times New Roman" w:hAnsi="Times New Roman"/>
                <w:bCs/>
                <w:sz w:val="18"/>
                <w:szCs w:val="18"/>
              </w:rPr>
            </w:pPr>
            <w:r w:rsidRPr="00182B9A">
              <w:rPr>
                <w:rFonts w:ascii="Times New Roman" w:hAnsi="Times New Roman" w:hint="eastAsia"/>
                <w:bCs/>
                <w:sz w:val="18"/>
                <w:szCs w:val="18"/>
              </w:rPr>
              <w:lastRenderedPageBreak/>
              <w:t>6</w:t>
            </w:r>
          </w:p>
        </w:tc>
        <w:tc>
          <w:tcPr>
            <w:tcW w:w="1134" w:type="dxa"/>
            <w:vAlign w:val="center"/>
          </w:tcPr>
          <w:p w:rsidR="001428EC" w:rsidRPr="00182B9A" w:rsidRDefault="001428EC" w:rsidP="006B3BA7">
            <w:pPr>
              <w:spacing w:line="300" w:lineRule="exact"/>
              <w:rPr>
                <w:rFonts w:ascii="宋体" w:hAnsi="宋体" w:cs="宋体"/>
                <w:kern w:val="0"/>
                <w:sz w:val="18"/>
                <w:szCs w:val="18"/>
              </w:rPr>
            </w:pPr>
            <w:r w:rsidRPr="00182B9A">
              <w:rPr>
                <w:rFonts w:ascii="宋体" w:hAnsi="宋体" w:cs="宋体" w:hint="eastAsia"/>
                <w:kern w:val="0"/>
                <w:sz w:val="18"/>
                <w:szCs w:val="18"/>
              </w:rPr>
              <w:t>铁路卫生</w:t>
            </w:r>
            <w:r w:rsidRPr="00182B9A">
              <w:rPr>
                <w:rFonts w:ascii="宋体" w:hAnsi="宋体" w:cs="宋体"/>
                <w:kern w:val="0"/>
                <w:sz w:val="18"/>
                <w:szCs w:val="18"/>
              </w:rPr>
              <w:t>防疫与急救</w:t>
            </w:r>
          </w:p>
        </w:tc>
        <w:tc>
          <w:tcPr>
            <w:tcW w:w="1127" w:type="dxa"/>
          </w:tcPr>
          <w:p w:rsidR="001428EC" w:rsidRPr="00182B9A" w:rsidRDefault="001428EC" w:rsidP="006B3BA7">
            <w:pPr>
              <w:snapToGrid w:val="0"/>
              <w:spacing w:line="300" w:lineRule="exact"/>
              <w:rPr>
                <w:rFonts w:ascii="Times New Roman" w:hAnsi="Times New Roman"/>
                <w:sz w:val="18"/>
                <w:szCs w:val="18"/>
              </w:rPr>
            </w:pPr>
            <w:r w:rsidRPr="00182B9A">
              <w:rPr>
                <w:rFonts w:ascii="Times New Roman" w:hAnsi="Times New Roman" w:hint="eastAsia"/>
                <w:sz w:val="18"/>
                <w:szCs w:val="18"/>
              </w:rPr>
              <w:t>通过课程培养学生关心生活、留意生活，从日常生活中学习、积累知识的良好习惯。使学生在遇到意外伤害时能够迅速做出正确的决定，及时挽救生命培养学生在紧急情况</w:t>
            </w:r>
          </w:p>
          <w:p w:rsidR="001428EC" w:rsidRPr="00182B9A" w:rsidRDefault="001428EC" w:rsidP="006B3BA7">
            <w:pPr>
              <w:snapToGrid w:val="0"/>
              <w:spacing w:line="300" w:lineRule="exact"/>
              <w:rPr>
                <w:rFonts w:ascii="Times New Roman" w:hAnsi="Times New Roman"/>
                <w:sz w:val="18"/>
                <w:szCs w:val="18"/>
              </w:rPr>
            </w:pPr>
            <w:r w:rsidRPr="00182B9A">
              <w:rPr>
                <w:rFonts w:ascii="Times New Roman" w:hAnsi="Times New Roman" w:hint="eastAsia"/>
                <w:sz w:val="18"/>
                <w:szCs w:val="18"/>
              </w:rPr>
              <w:t>下冷静谨慎处理问题的能力。培养学生对不同情况的分辨能力及实际采取措施的实践能力。</w:t>
            </w:r>
          </w:p>
        </w:tc>
        <w:tc>
          <w:tcPr>
            <w:tcW w:w="1701" w:type="dxa"/>
          </w:tcPr>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了解应急救护的基本知识；掌握止血的方法、骨折的固定方法、简易担架的制作，学会操作现场心肺复苏操作流程。</w:t>
            </w:r>
          </w:p>
          <w:p w:rsidR="001428EC" w:rsidRPr="00182B9A" w:rsidRDefault="001428EC" w:rsidP="006B3BA7">
            <w:pPr>
              <w:snapToGrid w:val="0"/>
              <w:spacing w:line="300" w:lineRule="exact"/>
              <w:rPr>
                <w:rFonts w:ascii="宋体" w:hAnsi="宋体"/>
                <w:sz w:val="18"/>
                <w:szCs w:val="18"/>
              </w:rPr>
            </w:pPr>
          </w:p>
        </w:tc>
        <w:tc>
          <w:tcPr>
            <w:tcW w:w="1701" w:type="dxa"/>
          </w:tcPr>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课程组织安排：本课程在大专第三学期开设，推行中班教学，班级规模原则上不超过100 人；推广中班上课、小班研学讨论的教学模式。</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教学方法建议：本课程建议使用主题演讲、问题讨论、电影观后感、案例分析、辩论等教学方法，提高教学的针对性和实效性。</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评价方法建议：本课程建议使用学生自评、学生互评、教师评价等多元评价方法，采用理论+实践考试形式。</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课程</w:t>
            </w:r>
            <w:r w:rsidRPr="00182B9A">
              <w:rPr>
                <w:rFonts w:ascii="宋体" w:hAnsi="宋体"/>
                <w:sz w:val="18"/>
                <w:szCs w:val="18"/>
              </w:rPr>
              <w:t>网址：https://www.wenjingketang.com/</w:t>
            </w:r>
          </w:p>
        </w:tc>
        <w:tc>
          <w:tcPr>
            <w:tcW w:w="1482" w:type="dxa"/>
          </w:tcPr>
          <w:p w:rsidR="001428EC" w:rsidRPr="00182B9A" w:rsidRDefault="001428EC" w:rsidP="006B3BA7">
            <w:pPr>
              <w:snapToGrid w:val="0"/>
              <w:spacing w:line="300" w:lineRule="exact"/>
              <w:rPr>
                <w:rFonts w:ascii="宋体" w:hAnsi="宋体"/>
                <w:bCs/>
                <w:sz w:val="18"/>
                <w:szCs w:val="18"/>
              </w:rPr>
            </w:pPr>
            <w:r w:rsidRPr="00182B9A">
              <w:rPr>
                <w:rFonts w:ascii="宋体" w:hAnsi="宋体" w:hint="eastAsia"/>
                <w:bCs/>
                <w:sz w:val="18"/>
                <w:szCs w:val="18"/>
              </w:rPr>
              <w:t>普及急救知识，</w:t>
            </w:r>
          </w:p>
          <w:p w:rsidR="001428EC" w:rsidRPr="00182B9A" w:rsidRDefault="001428EC" w:rsidP="006B3BA7">
            <w:pPr>
              <w:snapToGrid w:val="0"/>
              <w:spacing w:line="300" w:lineRule="exact"/>
              <w:rPr>
                <w:rFonts w:ascii="宋体" w:hAnsi="宋体"/>
                <w:bCs/>
                <w:sz w:val="18"/>
                <w:szCs w:val="18"/>
              </w:rPr>
            </w:pPr>
            <w:r w:rsidRPr="00182B9A">
              <w:rPr>
                <w:rFonts w:ascii="宋体" w:hAnsi="宋体" w:hint="eastAsia"/>
                <w:bCs/>
                <w:sz w:val="18"/>
                <w:szCs w:val="18"/>
              </w:rPr>
              <w:t>培训急救技能，提高学生在遇到突发意外伤害和急危重疾病发生时的自救、互救能力，提高“第一目击者”的现场救护能力，以降低服务对象的非正常死亡率和减少伤残率，提高生命存活率。</w:t>
            </w:r>
          </w:p>
        </w:tc>
        <w:tc>
          <w:tcPr>
            <w:tcW w:w="1144" w:type="dxa"/>
          </w:tcPr>
          <w:p w:rsidR="001428EC" w:rsidRPr="00182B9A" w:rsidRDefault="001428EC" w:rsidP="006B3BA7">
            <w:pPr>
              <w:snapToGrid w:val="0"/>
              <w:spacing w:line="300" w:lineRule="exact"/>
              <w:rPr>
                <w:rFonts w:ascii="宋体" w:hAnsi="宋体"/>
                <w:bCs/>
                <w:sz w:val="18"/>
                <w:szCs w:val="18"/>
              </w:rPr>
            </w:pPr>
            <w:r w:rsidRPr="00182B9A">
              <w:rPr>
                <w:rFonts w:ascii="宋体" w:hAnsi="宋体" w:hint="eastAsia"/>
                <w:bCs/>
                <w:sz w:val="18"/>
                <w:szCs w:val="18"/>
              </w:rPr>
              <w:t>与列车员、</w:t>
            </w:r>
            <w:r w:rsidRPr="00182B9A">
              <w:rPr>
                <w:rFonts w:ascii="宋体" w:hAnsi="宋体"/>
                <w:bCs/>
                <w:sz w:val="18"/>
                <w:szCs w:val="18"/>
              </w:rPr>
              <w:t>铁路客运员资格证</w:t>
            </w:r>
            <w:r w:rsidRPr="00182B9A">
              <w:rPr>
                <w:rFonts w:ascii="宋体" w:hAnsi="宋体" w:hint="eastAsia"/>
                <w:bCs/>
                <w:sz w:val="18"/>
                <w:szCs w:val="18"/>
              </w:rPr>
              <w:t>相融通</w:t>
            </w:r>
          </w:p>
        </w:tc>
      </w:tr>
    </w:tbl>
    <w:p w:rsidR="001428EC" w:rsidRPr="00182B9A" w:rsidRDefault="001428EC" w:rsidP="00DC24C3">
      <w:pPr>
        <w:rPr>
          <w:rFonts w:ascii="宋体" w:hAnsi="宋体" w:cs="宋体"/>
          <w:kern w:val="0"/>
          <w:sz w:val="24"/>
          <w:szCs w:val="24"/>
        </w:rPr>
      </w:pPr>
    </w:p>
    <w:p w:rsidR="007E01FF" w:rsidRPr="00182B9A" w:rsidRDefault="0050578F">
      <w:pPr>
        <w:snapToGrid w:val="0"/>
        <w:spacing w:line="560" w:lineRule="exact"/>
        <w:rPr>
          <w:rFonts w:ascii="宋体" w:hAnsi="宋体"/>
          <w:b/>
          <w:sz w:val="28"/>
          <w:szCs w:val="28"/>
        </w:rPr>
      </w:pPr>
      <w:r w:rsidRPr="00182B9A">
        <w:rPr>
          <w:rFonts w:ascii="宋体" w:hAnsi="宋体" w:hint="eastAsia"/>
          <w:b/>
          <w:sz w:val="28"/>
          <w:szCs w:val="28"/>
        </w:rPr>
        <w:t>（</w:t>
      </w:r>
      <w:r w:rsidR="000547DE" w:rsidRPr="00182B9A">
        <w:rPr>
          <w:rFonts w:ascii="宋体" w:hAnsi="宋体" w:hint="eastAsia"/>
          <w:b/>
          <w:sz w:val="28"/>
          <w:szCs w:val="28"/>
        </w:rPr>
        <w:t>五</w:t>
      </w:r>
      <w:r w:rsidRPr="00182B9A">
        <w:rPr>
          <w:rFonts w:ascii="宋体" w:hAnsi="宋体" w:hint="eastAsia"/>
          <w:b/>
          <w:sz w:val="28"/>
          <w:szCs w:val="28"/>
        </w:rPr>
        <w:t>）实践教学环节</w:t>
      </w:r>
    </w:p>
    <w:p w:rsidR="007E01FF" w:rsidRPr="00182B9A" w:rsidRDefault="00960B47">
      <w:pPr>
        <w:ind w:firstLine="420"/>
        <w:rPr>
          <w:rFonts w:ascii="宋体" w:hAnsi="宋体" w:cs="宋体"/>
          <w:kern w:val="0"/>
          <w:sz w:val="24"/>
          <w:szCs w:val="24"/>
        </w:rPr>
      </w:pPr>
      <w:r w:rsidRPr="00182B9A">
        <w:rPr>
          <w:rFonts w:ascii="宋体" w:hAnsi="宋体" w:cs="宋体" w:hint="eastAsia"/>
          <w:kern w:val="0"/>
          <w:sz w:val="24"/>
          <w:szCs w:val="24"/>
        </w:rPr>
        <w:t>高铁客运服务专业集中性实践教学课程包括高铁客运服务技能综合训练Ⅰ、高铁客运服务技能综合训练Ⅱ、高铁客运服务专业毕业设计、高铁客运服务专业岗位实习Ⅰ、高铁客运服务专业岗位实习Ⅱ</w:t>
      </w:r>
      <w:r w:rsidR="00423FFB">
        <w:rPr>
          <w:rFonts w:ascii="宋体" w:hAnsi="宋体" w:cs="宋体" w:hint="eastAsia"/>
          <w:kern w:val="0"/>
          <w:sz w:val="24"/>
          <w:szCs w:val="24"/>
        </w:rPr>
        <w:t>、</w:t>
      </w:r>
      <w:r w:rsidR="00423FFB" w:rsidRPr="00423FFB">
        <w:rPr>
          <w:rFonts w:ascii="宋体" w:hAnsi="宋体" w:cs="宋体" w:hint="eastAsia"/>
          <w:kern w:val="0"/>
          <w:sz w:val="24"/>
          <w:szCs w:val="24"/>
        </w:rPr>
        <w:t>高铁客运服务专业企业实践</w:t>
      </w:r>
      <w:r w:rsidRPr="00182B9A">
        <w:rPr>
          <w:rFonts w:ascii="宋体" w:hAnsi="宋体" w:cs="宋体" w:hint="eastAsia"/>
          <w:kern w:val="0"/>
          <w:sz w:val="24"/>
          <w:szCs w:val="24"/>
        </w:rPr>
        <w:t>等。主要教学内容、教学要求、课程目标如下表所示</w:t>
      </w:r>
      <w:r w:rsidR="0050578F" w:rsidRPr="00182B9A">
        <w:rPr>
          <w:rFonts w:ascii="宋体" w:hAnsi="宋体" w:cs="宋体" w:hint="eastAsia"/>
          <w:kern w:val="0"/>
          <w:sz w:val="24"/>
          <w:szCs w:val="24"/>
        </w:rPr>
        <w:t>。</w:t>
      </w:r>
    </w:p>
    <w:p w:rsidR="000547DE" w:rsidRPr="00182B9A" w:rsidRDefault="000547DE" w:rsidP="000547DE">
      <w:pPr>
        <w:ind w:firstLine="420"/>
        <w:jc w:val="center"/>
        <w:rPr>
          <w:rFonts w:ascii="宋体" w:hAnsi="宋体" w:cs="宋体"/>
          <w:b/>
          <w:kern w:val="0"/>
          <w:sz w:val="24"/>
          <w:szCs w:val="24"/>
        </w:rPr>
      </w:pPr>
      <w:r w:rsidRPr="00182B9A">
        <w:rPr>
          <w:rFonts w:ascii="宋体" w:hAnsi="宋体" w:cs="宋体" w:hint="eastAsia"/>
          <w:b/>
          <w:kern w:val="0"/>
          <w:sz w:val="18"/>
          <w:szCs w:val="18"/>
        </w:rPr>
        <w:t>表10</w:t>
      </w:r>
      <w:r w:rsidRPr="00182B9A">
        <w:rPr>
          <w:rFonts w:ascii="宋体" w:hAnsi="宋体" w:cs="宋体"/>
          <w:b/>
          <w:kern w:val="0"/>
          <w:sz w:val="18"/>
          <w:szCs w:val="18"/>
        </w:rPr>
        <w:t>-4：</w:t>
      </w:r>
      <w:r w:rsidRPr="00182B9A">
        <w:rPr>
          <w:rFonts w:ascii="宋体" w:hAnsi="宋体" w:cs="宋体" w:hint="eastAsia"/>
          <w:b/>
          <w:kern w:val="0"/>
          <w:sz w:val="18"/>
          <w:szCs w:val="18"/>
        </w:rPr>
        <w:t>高铁客运</w:t>
      </w:r>
      <w:r w:rsidRPr="00182B9A">
        <w:rPr>
          <w:rFonts w:ascii="宋体" w:hAnsi="宋体" w:cs="宋体"/>
          <w:b/>
          <w:kern w:val="0"/>
          <w:sz w:val="18"/>
          <w:szCs w:val="18"/>
        </w:rPr>
        <w:t>服务</w:t>
      </w:r>
      <w:r w:rsidRPr="00182B9A">
        <w:rPr>
          <w:rFonts w:ascii="宋体" w:hAnsi="宋体" w:cs="宋体" w:hint="eastAsia"/>
          <w:b/>
          <w:kern w:val="0"/>
          <w:sz w:val="18"/>
          <w:szCs w:val="18"/>
        </w:rPr>
        <w:t>专业实践教学环节一览表</w:t>
      </w:r>
    </w:p>
    <w:tbl>
      <w:tblPr>
        <w:tblW w:w="9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276"/>
        <w:gridCol w:w="1417"/>
        <w:gridCol w:w="1710"/>
        <w:gridCol w:w="1409"/>
        <w:gridCol w:w="1434"/>
        <w:gridCol w:w="1144"/>
      </w:tblGrid>
      <w:tr w:rsidR="00182B9A" w:rsidRPr="00182B9A" w:rsidTr="00960B47">
        <w:trPr>
          <w:trHeight w:val="566"/>
          <w:tblHeader/>
          <w:jc w:val="center"/>
        </w:trPr>
        <w:tc>
          <w:tcPr>
            <w:tcW w:w="704" w:type="dxa"/>
            <w:vAlign w:val="center"/>
          </w:tcPr>
          <w:p w:rsidR="007E01FF" w:rsidRPr="00182B9A" w:rsidRDefault="0050578F">
            <w:pPr>
              <w:adjustRightInd w:val="0"/>
              <w:snapToGrid w:val="0"/>
              <w:spacing w:line="288" w:lineRule="auto"/>
              <w:jc w:val="center"/>
              <w:rPr>
                <w:rFonts w:ascii="Times New Roman" w:hAnsi="Times New Roman"/>
                <w:b/>
                <w:sz w:val="18"/>
                <w:szCs w:val="18"/>
              </w:rPr>
            </w:pPr>
            <w:r w:rsidRPr="00182B9A">
              <w:rPr>
                <w:rFonts w:ascii="Times New Roman" w:hAnsi="Times New Roman" w:hint="eastAsia"/>
                <w:b/>
                <w:sz w:val="18"/>
                <w:szCs w:val="18"/>
              </w:rPr>
              <w:t>序号</w:t>
            </w:r>
          </w:p>
        </w:tc>
        <w:tc>
          <w:tcPr>
            <w:tcW w:w="1276" w:type="dxa"/>
            <w:vAlign w:val="center"/>
          </w:tcPr>
          <w:p w:rsidR="007E01FF" w:rsidRPr="00182B9A" w:rsidRDefault="0050578F">
            <w:pPr>
              <w:adjustRightInd w:val="0"/>
              <w:snapToGrid w:val="0"/>
              <w:spacing w:line="288" w:lineRule="auto"/>
              <w:ind w:leftChars="-25" w:left="-53" w:rightChars="-25" w:right="-53"/>
              <w:jc w:val="center"/>
              <w:rPr>
                <w:rFonts w:ascii="Times New Roman" w:hAnsi="Times New Roman"/>
                <w:b/>
                <w:sz w:val="18"/>
                <w:szCs w:val="18"/>
              </w:rPr>
            </w:pPr>
            <w:r w:rsidRPr="00182B9A">
              <w:rPr>
                <w:rFonts w:ascii="Times New Roman" w:hAnsi="Times New Roman" w:hint="eastAsia"/>
                <w:b/>
                <w:sz w:val="18"/>
                <w:szCs w:val="18"/>
              </w:rPr>
              <w:t>实践环节名称</w:t>
            </w:r>
          </w:p>
        </w:tc>
        <w:tc>
          <w:tcPr>
            <w:tcW w:w="1417" w:type="dxa"/>
            <w:vAlign w:val="center"/>
          </w:tcPr>
          <w:p w:rsidR="007E01FF" w:rsidRPr="00182B9A" w:rsidRDefault="0050578F">
            <w:pPr>
              <w:snapToGrid w:val="0"/>
              <w:spacing w:line="288" w:lineRule="auto"/>
              <w:jc w:val="center"/>
              <w:rPr>
                <w:rFonts w:ascii="Times New Roman" w:hAnsi="Times New Roman"/>
                <w:b/>
                <w:sz w:val="18"/>
                <w:szCs w:val="18"/>
              </w:rPr>
            </w:pPr>
            <w:r w:rsidRPr="00182B9A">
              <w:rPr>
                <w:rFonts w:ascii="Times New Roman" w:hAnsi="Times New Roman" w:hint="eastAsia"/>
                <w:b/>
                <w:sz w:val="18"/>
                <w:szCs w:val="18"/>
              </w:rPr>
              <w:t>课程目标</w:t>
            </w:r>
          </w:p>
        </w:tc>
        <w:tc>
          <w:tcPr>
            <w:tcW w:w="1710" w:type="dxa"/>
            <w:vAlign w:val="center"/>
          </w:tcPr>
          <w:p w:rsidR="007E01FF" w:rsidRPr="00182B9A" w:rsidRDefault="0050578F">
            <w:pPr>
              <w:snapToGrid w:val="0"/>
              <w:spacing w:line="288" w:lineRule="auto"/>
              <w:jc w:val="center"/>
              <w:rPr>
                <w:rFonts w:ascii="Times New Roman" w:hAnsi="Times New Roman"/>
                <w:b/>
                <w:sz w:val="18"/>
                <w:szCs w:val="18"/>
              </w:rPr>
            </w:pPr>
            <w:r w:rsidRPr="00182B9A">
              <w:rPr>
                <w:rFonts w:ascii="Times New Roman" w:hAnsi="Times New Roman" w:hint="eastAsia"/>
                <w:b/>
                <w:sz w:val="18"/>
                <w:szCs w:val="18"/>
              </w:rPr>
              <w:t>主要实践内容</w:t>
            </w:r>
          </w:p>
        </w:tc>
        <w:tc>
          <w:tcPr>
            <w:tcW w:w="1409" w:type="dxa"/>
            <w:vAlign w:val="center"/>
          </w:tcPr>
          <w:p w:rsidR="007E01FF" w:rsidRPr="00182B9A" w:rsidRDefault="0050578F">
            <w:pPr>
              <w:snapToGrid w:val="0"/>
              <w:spacing w:line="288" w:lineRule="auto"/>
              <w:jc w:val="center"/>
              <w:rPr>
                <w:rFonts w:ascii="Times New Roman" w:hAnsi="Times New Roman"/>
                <w:b/>
                <w:sz w:val="18"/>
                <w:szCs w:val="18"/>
              </w:rPr>
            </w:pPr>
            <w:r w:rsidRPr="00182B9A">
              <w:rPr>
                <w:rFonts w:ascii="Times New Roman" w:hAnsi="Times New Roman" w:hint="eastAsia"/>
                <w:b/>
                <w:sz w:val="18"/>
                <w:szCs w:val="18"/>
              </w:rPr>
              <w:t>教学</w:t>
            </w:r>
            <w:r w:rsidRPr="00182B9A">
              <w:rPr>
                <w:rFonts w:ascii="Times New Roman" w:hAnsi="Times New Roman"/>
                <w:b/>
                <w:sz w:val="18"/>
                <w:szCs w:val="18"/>
              </w:rPr>
              <w:t>要求</w:t>
            </w:r>
          </w:p>
        </w:tc>
        <w:tc>
          <w:tcPr>
            <w:tcW w:w="1434" w:type="dxa"/>
            <w:vAlign w:val="center"/>
          </w:tcPr>
          <w:p w:rsidR="007E01FF" w:rsidRPr="00182B9A" w:rsidRDefault="0050578F">
            <w:pPr>
              <w:snapToGrid w:val="0"/>
              <w:spacing w:line="288" w:lineRule="auto"/>
              <w:jc w:val="center"/>
              <w:rPr>
                <w:rFonts w:ascii="Times New Roman" w:hAnsi="Times New Roman"/>
                <w:b/>
                <w:sz w:val="18"/>
                <w:szCs w:val="18"/>
              </w:rPr>
            </w:pPr>
            <w:r w:rsidRPr="00182B9A">
              <w:rPr>
                <w:rFonts w:ascii="Times New Roman" w:hAnsi="Times New Roman" w:hint="eastAsia"/>
                <w:b/>
                <w:sz w:val="18"/>
                <w:szCs w:val="18"/>
              </w:rPr>
              <w:t>课程思政育人</w:t>
            </w:r>
          </w:p>
        </w:tc>
        <w:tc>
          <w:tcPr>
            <w:tcW w:w="1144" w:type="dxa"/>
            <w:vAlign w:val="center"/>
          </w:tcPr>
          <w:p w:rsidR="007E01FF" w:rsidRPr="00182B9A" w:rsidRDefault="0050578F">
            <w:pPr>
              <w:snapToGrid w:val="0"/>
              <w:spacing w:line="288" w:lineRule="auto"/>
              <w:jc w:val="center"/>
              <w:rPr>
                <w:rFonts w:ascii="Times New Roman" w:hAnsi="Times New Roman"/>
                <w:b/>
                <w:sz w:val="18"/>
                <w:szCs w:val="18"/>
              </w:rPr>
            </w:pPr>
            <w:r w:rsidRPr="00182B9A">
              <w:rPr>
                <w:rFonts w:ascii="Times New Roman" w:hAnsi="Times New Roman" w:hint="eastAsia"/>
                <w:b/>
                <w:sz w:val="18"/>
                <w:szCs w:val="18"/>
              </w:rPr>
              <w:t>赛证融通</w:t>
            </w:r>
          </w:p>
        </w:tc>
      </w:tr>
      <w:tr w:rsidR="00182B9A" w:rsidRPr="00182B9A" w:rsidTr="00960B47">
        <w:trPr>
          <w:trHeight w:val="1215"/>
          <w:jc w:val="center"/>
        </w:trPr>
        <w:tc>
          <w:tcPr>
            <w:tcW w:w="704" w:type="dxa"/>
            <w:vAlign w:val="center"/>
          </w:tcPr>
          <w:p w:rsidR="00960B47" w:rsidRPr="00182B9A" w:rsidRDefault="00960B47" w:rsidP="00960B47">
            <w:pPr>
              <w:snapToGrid w:val="0"/>
              <w:spacing w:line="288" w:lineRule="auto"/>
              <w:jc w:val="center"/>
              <w:rPr>
                <w:rFonts w:ascii="Times New Roman" w:hAnsi="Times New Roman"/>
                <w:bCs/>
                <w:sz w:val="18"/>
                <w:szCs w:val="18"/>
              </w:rPr>
            </w:pPr>
            <w:r w:rsidRPr="00182B9A">
              <w:rPr>
                <w:rFonts w:ascii="Times New Roman" w:hAnsi="Times New Roman" w:hint="eastAsia"/>
                <w:bCs/>
                <w:sz w:val="18"/>
                <w:szCs w:val="18"/>
              </w:rPr>
              <w:t>1</w:t>
            </w:r>
          </w:p>
        </w:tc>
        <w:tc>
          <w:tcPr>
            <w:tcW w:w="1276" w:type="dxa"/>
            <w:vAlign w:val="center"/>
          </w:tcPr>
          <w:p w:rsidR="00960B47" w:rsidRPr="00182B9A" w:rsidRDefault="00960B47" w:rsidP="00960B47">
            <w:pPr>
              <w:rPr>
                <w:sz w:val="18"/>
                <w:szCs w:val="18"/>
              </w:rPr>
            </w:pPr>
            <w:r w:rsidRPr="00182B9A">
              <w:rPr>
                <w:rFonts w:hint="eastAsia"/>
                <w:sz w:val="18"/>
                <w:szCs w:val="18"/>
              </w:rPr>
              <w:t>高铁客运服务技能综合训练Ⅰ</w:t>
            </w:r>
          </w:p>
        </w:tc>
        <w:tc>
          <w:tcPr>
            <w:tcW w:w="1417" w:type="dxa"/>
            <w:vAlign w:val="center"/>
          </w:tcPr>
          <w:p w:rsidR="00960B47" w:rsidRPr="00182B9A" w:rsidRDefault="00960B47" w:rsidP="00960B47">
            <w:pPr>
              <w:rPr>
                <w:sz w:val="18"/>
                <w:szCs w:val="18"/>
              </w:rPr>
            </w:pPr>
            <w:r w:rsidRPr="00182B9A">
              <w:rPr>
                <w:rFonts w:ascii="宋体" w:hAnsi="宋体" w:hint="eastAsia"/>
                <w:bCs/>
                <w:sz w:val="18"/>
                <w:szCs w:val="18"/>
              </w:rPr>
              <w:t>通过高铁客运服务综合训练，学生能熟悉高铁乘务各项服务技能，</w:t>
            </w:r>
            <w:r w:rsidRPr="00182B9A">
              <w:rPr>
                <w:rFonts w:ascii="宋体" w:hAnsi="宋体" w:hint="eastAsia"/>
                <w:bCs/>
                <w:sz w:val="18"/>
                <w:szCs w:val="18"/>
              </w:rPr>
              <w:lastRenderedPageBreak/>
              <w:t>掌握岗位服务程序和操作标准，能尽快适应高铁</w:t>
            </w:r>
            <w:r w:rsidRPr="00182B9A">
              <w:rPr>
                <w:rFonts w:ascii="宋体" w:hAnsi="宋体"/>
                <w:bCs/>
                <w:sz w:val="18"/>
                <w:szCs w:val="18"/>
              </w:rPr>
              <w:t>乘务</w:t>
            </w:r>
            <w:r w:rsidRPr="00182B9A">
              <w:rPr>
                <w:rFonts w:ascii="宋体" w:hAnsi="宋体" w:hint="eastAsia"/>
                <w:bCs/>
                <w:sz w:val="18"/>
                <w:szCs w:val="18"/>
              </w:rPr>
              <w:t>实训工作。</w:t>
            </w:r>
          </w:p>
        </w:tc>
        <w:tc>
          <w:tcPr>
            <w:tcW w:w="1710" w:type="dxa"/>
            <w:vAlign w:val="center"/>
          </w:tcPr>
          <w:p w:rsidR="00960B47" w:rsidRPr="00182B9A" w:rsidRDefault="00960B47" w:rsidP="00960B47">
            <w:pPr>
              <w:rPr>
                <w:sz w:val="18"/>
                <w:szCs w:val="18"/>
              </w:rPr>
            </w:pPr>
            <w:r w:rsidRPr="00182B9A">
              <w:rPr>
                <w:rFonts w:hint="eastAsia"/>
                <w:sz w:val="18"/>
                <w:szCs w:val="18"/>
              </w:rPr>
              <w:lastRenderedPageBreak/>
              <w:t>高铁客运服务技能综合训练；高铁乘务模拟面试综合训练；高铁乘务服务</w:t>
            </w:r>
            <w:r w:rsidRPr="00182B9A">
              <w:rPr>
                <w:rFonts w:hint="eastAsia"/>
                <w:sz w:val="18"/>
                <w:szCs w:val="18"/>
              </w:rPr>
              <w:lastRenderedPageBreak/>
              <w:t>技能实训；高铁乘务口语技能实训。</w:t>
            </w:r>
          </w:p>
        </w:tc>
        <w:tc>
          <w:tcPr>
            <w:tcW w:w="1409" w:type="dxa"/>
            <w:vAlign w:val="center"/>
          </w:tcPr>
          <w:p w:rsidR="00960B47" w:rsidRPr="00182B9A" w:rsidRDefault="00960B47" w:rsidP="00960B47">
            <w:pPr>
              <w:rPr>
                <w:sz w:val="18"/>
                <w:szCs w:val="18"/>
              </w:rPr>
            </w:pPr>
            <w:r w:rsidRPr="00182B9A">
              <w:rPr>
                <w:rFonts w:hint="eastAsia"/>
                <w:sz w:val="18"/>
                <w:szCs w:val="18"/>
              </w:rPr>
              <w:lastRenderedPageBreak/>
              <w:t>熟悉高铁乘务各项服务技能，掌握高铁乘务</w:t>
            </w:r>
            <w:r w:rsidRPr="00182B9A">
              <w:rPr>
                <w:sz w:val="18"/>
                <w:szCs w:val="18"/>
              </w:rPr>
              <w:t>各</w:t>
            </w:r>
            <w:r w:rsidRPr="00182B9A">
              <w:rPr>
                <w:rFonts w:hint="eastAsia"/>
                <w:sz w:val="18"/>
                <w:szCs w:val="18"/>
              </w:rPr>
              <w:t>岗位服务流程和操作</w:t>
            </w:r>
            <w:r w:rsidRPr="00182B9A">
              <w:rPr>
                <w:rFonts w:hint="eastAsia"/>
                <w:sz w:val="18"/>
                <w:szCs w:val="18"/>
              </w:rPr>
              <w:lastRenderedPageBreak/>
              <w:t>标准，具备高铁乘务岗位服务的能力。</w:t>
            </w:r>
          </w:p>
        </w:tc>
        <w:tc>
          <w:tcPr>
            <w:tcW w:w="1434" w:type="dxa"/>
            <w:vAlign w:val="center"/>
          </w:tcPr>
          <w:p w:rsidR="00960B47" w:rsidRPr="00182B9A" w:rsidRDefault="00960B47" w:rsidP="00960B47">
            <w:pPr>
              <w:snapToGrid w:val="0"/>
              <w:rPr>
                <w:sz w:val="18"/>
                <w:szCs w:val="18"/>
              </w:rPr>
            </w:pPr>
            <w:r w:rsidRPr="00182B9A">
              <w:rPr>
                <w:rFonts w:hint="eastAsia"/>
                <w:bCs/>
                <w:sz w:val="18"/>
                <w:szCs w:val="18"/>
              </w:rPr>
              <w:lastRenderedPageBreak/>
              <w:t>在内容育人方面，结合岗位实习内容，培养学生责任意识，应用专业</w:t>
            </w:r>
            <w:r w:rsidRPr="00182B9A">
              <w:rPr>
                <w:rFonts w:hint="eastAsia"/>
                <w:bCs/>
                <w:sz w:val="18"/>
                <w:szCs w:val="18"/>
              </w:rPr>
              <w:lastRenderedPageBreak/>
              <w:t>知识服务企业的意识；在方法育人方面，培养学生的团队精神和社会责任感；在实践育人方面，通过实习，在实践育人方面，借助各种实训操作，培养择业观和人生价值观。</w:t>
            </w:r>
          </w:p>
        </w:tc>
        <w:tc>
          <w:tcPr>
            <w:tcW w:w="1144" w:type="dxa"/>
          </w:tcPr>
          <w:p w:rsidR="00960B47" w:rsidRPr="00182B9A" w:rsidRDefault="00960B47" w:rsidP="00960B47">
            <w:pPr>
              <w:snapToGrid w:val="0"/>
              <w:spacing w:line="288" w:lineRule="auto"/>
              <w:rPr>
                <w:rFonts w:ascii="宋体" w:hAnsi="宋体"/>
                <w:bCs/>
                <w:sz w:val="18"/>
                <w:szCs w:val="18"/>
              </w:rPr>
            </w:pPr>
            <w:r w:rsidRPr="00182B9A">
              <w:rPr>
                <w:rFonts w:ascii="宋体" w:hAnsi="宋体" w:hint="eastAsia"/>
                <w:bCs/>
                <w:sz w:val="18"/>
                <w:szCs w:val="18"/>
              </w:rPr>
              <w:lastRenderedPageBreak/>
              <w:t>与列车员、铁路客运员资格证相融通</w:t>
            </w:r>
          </w:p>
        </w:tc>
      </w:tr>
      <w:tr w:rsidR="00182B9A" w:rsidRPr="00182B9A" w:rsidTr="00960B47">
        <w:trPr>
          <w:trHeight w:val="1215"/>
          <w:jc w:val="center"/>
        </w:trPr>
        <w:tc>
          <w:tcPr>
            <w:tcW w:w="704" w:type="dxa"/>
            <w:vAlign w:val="center"/>
          </w:tcPr>
          <w:p w:rsidR="00960B47" w:rsidRPr="00182B9A" w:rsidRDefault="00960B47" w:rsidP="00960B47">
            <w:pPr>
              <w:snapToGrid w:val="0"/>
              <w:spacing w:line="288" w:lineRule="auto"/>
              <w:jc w:val="center"/>
              <w:rPr>
                <w:rFonts w:ascii="Times New Roman" w:hAnsi="Times New Roman"/>
                <w:bCs/>
                <w:sz w:val="18"/>
                <w:szCs w:val="18"/>
              </w:rPr>
            </w:pPr>
            <w:r w:rsidRPr="00182B9A">
              <w:rPr>
                <w:rFonts w:ascii="Times New Roman" w:hAnsi="Times New Roman" w:hint="eastAsia"/>
                <w:bCs/>
                <w:sz w:val="18"/>
                <w:szCs w:val="18"/>
              </w:rPr>
              <w:t>2</w:t>
            </w:r>
          </w:p>
        </w:tc>
        <w:tc>
          <w:tcPr>
            <w:tcW w:w="1276" w:type="dxa"/>
            <w:vAlign w:val="center"/>
          </w:tcPr>
          <w:p w:rsidR="00960B47" w:rsidRPr="00182B9A" w:rsidRDefault="00960B47" w:rsidP="00960B47">
            <w:pPr>
              <w:rPr>
                <w:sz w:val="18"/>
                <w:szCs w:val="18"/>
              </w:rPr>
            </w:pPr>
            <w:r w:rsidRPr="00182B9A">
              <w:rPr>
                <w:rFonts w:hint="eastAsia"/>
                <w:sz w:val="18"/>
                <w:szCs w:val="18"/>
              </w:rPr>
              <w:t>高铁客运服务技能综合训练Ⅱ</w:t>
            </w:r>
          </w:p>
        </w:tc>
        <w:tc>
          <w:tcPr>
            <w:tcW w:w="1417" w:type="dxa"/>
            <w:vAlign w:val="center"/>
          </w:tcPr>
          <w:p w:rsidR="00960B47" w:rsidRPr="00182B9A" w:rsidRDefault="00960B47" w:rsidP="00960B47">
            <w:pPr>
              <w:rPr>
                <w:sz w:val="18"/>
                <w:szCs w:val="18"/>
              </w:rPr>
            </w:pPr>
            <w:r w:rsidRPr="00182B9A">
              <w:rPr>
                <w:rFonts w:ascii="宋体" w:hAnsi="宋体" w:cs="宋体" w:hint="eastAsia"/>
                <w:kern w:val="0"/>
                <w:sz w:val="18"/>
                <w:szCs w:val="18"/>
              </w:rPr>
              <w:t>通过高铁客运服务技能综合训练，学生掌握铁路客运各岗位服务程序和操作标准，能正确应对和处理各种工作中的突发问题。</w:t>
            </w:r>
            <w:r w:rsidRPr="00182B9A">
              <w:rPr>
                <w:rFonts w:ascii="宋体" w:hAnsi="宋体" w:cs="宋体"/>
                <w:kern w:val="0"/>
                <w:sz w:val="18"/>
                <w:szCs w:val="18"/>
              </w:rPr>
              <w:t xml:space="preserve"> </w:t>
            </w:r>
          </w:p>
        </w:tc>
        <w:tc>
          <w:tcPr>
            <w:tcW w:w="1710" w:type="dxa"/>
            <w:vAlign w:val="center"/>
          </w:tcPr>
          <w:p w:rsidR="00960B47" w:rsidRPr="00182B9A" w:rsidRDefault="00960B47" w:rsidP="00960B47">
            <w:pPr>
              <w:pStyle w:val="aa"/>
              <w:spacing w:before="0" w:beforeAutospacing="0" w:after="120" w:afterAutospacing="0" w:line="19" w:lineRule="atLeast"/>
              <w:rPr>
                <w:rFonts w:cs="宋体"/>
                <w:sz w:val="18"/>
                <w:szCs w:val="18"/>
              </w:rPr>
            </w:pPr>
            <w:r w:rsidRPr="00182B9A">
              <w:rPr>
                <w:rFonts w:cs="宋体" w:hint="eastAsia"/>
                <w:sz w:val="18"/>
                <w:szCs w:val="18"/>
              </w:rPr>
              <w:t>结合高铁乘务员</w:t>
            </w:r>
            <w:r w:rsidRPr="00182B9A">
              <w:rPr>
                <w:rFonts w:cs="宋体"/>
                <w:sz w:val="18"/>
                <w:szCs w:val="18"/>
              </w:rPr>
              <w:t>及</w:t>
            </w:r>
            <w:r w:rsidRPr="00182B9A">
              <w:rPr>
                <w:rFonts w:cs="宋体" w:hint="eastAsia"/>
                <w:sz w:val="18"/>
                <w:szCs w:val="18"/>
              </w:rPr>
              <w:t>客运</w:t>
            </w:r>
            <w:r w:rsidRPr="00182B9A">
              <w:rPr>
                <w:rFonts w:cs="宋体"/>
                <w:sz w:val="18"/>
                <w:szCs w:val="18"/>
              </w:rPr>
              <w:t>员的技能要求</w:t>
            </w:r>
            <w:r w:rsidRPr="00182B9A">
              <w:rPr>
                <w:rFonts w:cs="宋体" w:hint="eastAsia"/>
                <w:sz w:val="18"/>
                <w:szCs w:val="18"/>
              </w:rPr>
              <w:t>，开展安全保障实训，应急处置实训，应急医疗处置实训，高铁客运服务实训，语言运用训练。</w:t>
            </w:r>
          </w:p>
        </w:tc>
        <w:tc>
          <w:tcPr>
            <w:tcW w:w="1409" w:type="dxa"/>
            <w:vAlign w:val="center"/>
          </w:tcPr>
          <w:p w:rsidR="00960B47" w:rsidRPr="00182B9A" w:rsidRDefault="00960B47" w:rsidP="00960B47">
            <w:pPr>
              <w:pStyle w:val="aa"/>
              <w:spacing w:before="0" w:beforeAutospacing="0" w:after="120" w:afterAutospacing="0" w:line="19" w:lineRule="atLeast"/>
              <w:rPr>
                <w:rFonts w:cs="宋体"/>
                <w:bCs/>
                <w:sz w:val="18"/>
                <w:szCs w:val="18"/>
              </w:rPr>
            </w:pPr>
            <w:r w:rsidRPr="00182B9A">
              <w:rPr>
                <w:rFonts w:cs="宋体" w:hint="eastAsia"/>
                <w:bCs/>
                <w:sz w:val="18"/>
                <w:szCs w:val="18"/>
              </w:rPr>
              <w:t>掌握安全保障实训，掌握应急处置实训，掌握应急医疗处置实训，掌握高铁站务</w:t>
            </w:r>
            <w:r w:rsidRPr="00182B9A">
              <w:rPr>
                <w:rFonts w:cs="宋体"/>
                <w:bCs/>
                <w:sz w:val="18"/>
                <w:szCs w:val="18"/>
              </w:rPr>
              <w:t>、乘务</w:t>
            </w:r>
            <w:r w:rsidRPr="00182B9A">
              <w:rPr>
                <w:rFonts w:cs="宋体" w:hint="eastAsia"/>
                <w:bCs/>
                <w:sz w:val="18"/>
                <w:szCs w:val="18"/>
              </w:rPr>
              <w:t>服务，掌握客运服务及语言沟通技巧。</w:t>
            </w:r>
          </w:p>
        </w:tc>
        <w:tc>
          <w:tcPr>
            <w:tcW w:w="1434" w:type="dxa"/>
            <w:vAlign w:val="center"/>
          </w:tcPr>
          <w:p w:rsidR="00960B47" w:rsidRPr="00182B9A" w:rsidRDefault="00960B47" w:rsidP="00960B47">
            <w:pPr>
              <w:snapToGrid w:val="0"/>
              <w:rPr>
                <w:sz w:val="18"/>
                <w:szCs w:val="18"/>
              </w:rPr>
            </w:pPr>
            <w:r w:rsidRPr="00182B9A">
              <w:rPr>
                <w:rFonts w:hint="eastAsia"/>
                <w:bCs/>
                <w:sz w:val="18"/>
                <w:szCs w:val="18"/>
              </w:rPr>
              <w:t>在内容育人方面，结合岗位实习内容，培养学生责任意识，应用专业知识服务企业的意识；在方法育人方面，培养学生的团队精神和社会责任感；在实践育人方面，通过实习，在实践育人方面，借助各种实训操作，培</w:t>
            </w:r>
            <w:r w:rsidRPr="00182B9A">
              <w:rPr>
                <w:rFonts w:hint="eastAsia"/>
                <w:bCs/>
                <w:sz w:val="18"/>
                <w:szCs w:val="18"/>
              </w:rPr>
              <w:lastRenderedPageBreak/>
              <w:t>养择业观和人生价值观。</w:t>
            </w:r>
          </w:p>
        </w:tc>
        <w:tc>
          <w:tcPr>
            <w:tcW w:w="1144" w:type="dxa"/>
          </w:tcPr>
          <w:p w:rsidR="00960B47" w:rsidRPr="00182B9A" w:rsidRDefault="00960B47" w:rsidP="00960B47">
            <w:pPr>
              <w:snapToGrid w:val="0"/>
              <w:spacing w:line="288" w:lineRule="auto"/>
              <w:rPr>
                <w:rFonts w:ascii="宋体" w:hAnsi="宋体"/>
                <w:bCs/>
                <w:sz w:val="18"/>
                <w:szCs w:val="18"/>
              </w:rPr>
            </w:pPr>
            <w:r w:rsidRPr="00182B9A">
              <w:rPr>
                <w:rFonts w:ascii="宋体" w:hAnsi="宋体" w:hint="eastAsia"/>
                <w:bCs/>
                <w:sz w:val="18"/>
                <w:szCs w:val="18"/>
              </w:rPr>
              <w:lastRenderedPageBreak/>
              <w:t>与列车员、铁路客运员资格证相融通</w:t>
            </w:r>
          </w:p>
        </w:tc>
      </w:tr>
      <w:tr w:rsidR="00182B9A" w:rsidRPr="00182B9A" w:rsidTr="00960B47">
        <w:trPr>
          <w:trHeight w:val="1215"/>
          <w:jc w:val="center"/>
        </w:trPr>
        <w:tc>
          <w:tcPr>
            <w:tcW w:w="704" w:type="dxa"/>
            <w:vAlign w:val="center"/>
          </w:tcPr>
          <w:p w:rsidR="00960B47" w:rsidRPr="00182B9A" w:rsidRDefault="00960B47" w:rsidP="00960B47">
            <w:pPr>
              <w:snapToGrid w:val="0"/>
              <w:spacing w:line="288" w:lineRule="auto"/>
              <w:jc w:val="center"/>
              <w:rPr>
                <w:rFonts w:ascii="Times New Roman" w:hAnsi="Times New Roman"/>
                <w:bCs/>
                <w:sz w:val="18"/>
                <w:szCs w:val="18"/>
              </w:rPr>
            </w:pPr>
            <w:r w:rsidRPr="00182B9A">
              <w:rPr>
                <w:rFonts w:ascii="Times New Roman" w:hAnsi="Times New Roman" w:hint="eastAsia"/>
                <w:bCs/>
                <w:sz w:val="18"/>
                <w:szCs w:val="18"/>
              </w:rPr>
              <w:t>3</w:t>
            </w:r>
          </w:p>
        </w:tc>
        <w:tc>
          <w:tcPr>
            <w:tcW w:w="1276" w:type="dxa"/>
            <w:vAlign w:val="center"/>
          </w:tcPr>
          <w:p w:rsidR="00960B47" w:rsidRPr="00182B9A" w:rsidRDefault="00960B47" w:rsidP="00960B47">
            <w:pPr>
              <w:textAlignment w:val="center"/>
              <w:rPr>
                <w:sz w:val="18"/>
                <w:szCs w:val="18"/>
                <w:lang w:bidi="ar"/>
              </w:rPr>
            </w:pPr>
            <w:r w:rsidRPr="00182B9A">
              <w:rPr>
                <w:rFonts w:hint="eastAsia"/>
                <w:sz w:val="18"/>
                <w:szCs w:val="18"/>
              </w:rPr>
              <w:t>高铁客运服务专业毕业设计</w:t>
            </w:r>
          </w:p>
        </w:tc>
        <w:tc>
          <w:tcPr>
            <w:tcW w:w="1417" w:type="dxa"/>
            <w:vAlign w:val="center"/>
          </w:tcPr>
          <w:p w:rsidR="00960B47" w:rsidRPr="00182B9A" w:rsidRDefault="00960B47" w:rsidP="00960B47">
            <w:pPr>
              <w:rPr>
                <w:sz w:val="18"/>
                <w:szCs w:val="18"/>
              </w:rPr>
            </w:pPr>
            <w:r w:rsidRPr="00182B9A">
              <w:rPr>
                <w:rFonts w:hint="eastAsia"/>
                <w:sz w:val="18"/>
                <w:szCs w:val="18"/>
              </w:rPr>
              <w:t>通过毕业论文撰写，学生能熟悉论文的论点、论据、论证三大要素，掌握搜集和分析资料的能力，能按期完成毕业论文（毕业设计）写作任务。</w:t>
            </w:r>
          </w:p>
        </w:tc>
        <w:tc>
          <w:tcPr>
            <w:tcW w:w="1710" w:type="dxa"/>
            <w:vAlign w:val="center"/>
          </w:tcPr>
          <w:p w:rsidR="00960B47" w:rsidRPr="00182B9A" w:rsidRDefault="00960B47" w:rsidP="00960B47">
            <w:pPr>
              <w:rPr>
                <w:sz w:val="18"/>
                <w:szCs w:val="18"/>
              </w:rPr>
            </w:pPr>
            <w:r w:rsidRPr="00182B9A">
              <w:rPr>
                <w:rFonts w:hint="eastAsia"/>
                <w:sz w:val="18"/>
                <w:szCs w:val="18"/>
              </w:rPr>
              <w:t>毕业论文的写作特点要求；论文选题；拟定提纲；搜集资料；论点论证；论文撰写修改；格式修改。</w:t>
            </w:r>
          </w:p>
        </w:tc>
        <w:tc>
          <w:tcPr>
            <w:tcW w:w="1409" w:type="dxa"/>
            <w:vAlign w:val="center"/>
          </w:tcPr>
          <w:p w:rsidR="00960B47" w:rsidRPr="00182B9A" w:rsidRDefault="00960B47" w:rsidP="00960B47">
            <w:pPr>
              <w:rPr>
                <w:bCs/>
                <w:sz w:val="18"/>
                <w:szCs w:val="18"/>
              </w:rPr>
            </w:pPr>
            <w:r w:rsidRPr="00182B9A">
              <w:rPr>
                <w:rFonts w:hint="eastAsia"/>
                <w:bCs/>
                <w:sz w:val="18"/>
                <w:szCs w:val="18"/>
              </w:rPr>
              <w:t>熟悉论文撰写的三大要素，掌握运用专业知识、专业工具分析和解决空乘服务中存在问题的能力。</w:t>
            </w:r>
          </w:p>
          <w:p w:rsidR="00960B47" w:rsidRPr="00182B9A" w:rsidRDefault="00960B47" w:rsidP="00960B47">
            <w:pPr>
              <w:rPr>
                <w:bCs/>
                <w:sz w:val="18"/>
                <w:szCs w:val="18"/>
              </w:rPr>
            </w:pPr>
          </w:p>
        </w:tc>
        <w:tc>
          <w:tcPr>
            <w:tcW w:w="1434" w:type="dxa"/>
            <w:vAlign w:val="center"/>
          </w:tcPr>
          <w:p w:rsidR="00960B47" w:rsidRPr="00182B9A" w:rsidRDefault="00960B47" w:rsidP="00960B47">
            <w:pPr>
              <w:snapToGrid w:val="0"/>
              <w:rPr>
                <w:bCs/>
                <w:sz w:val="18"/>
                <w:szCs w:val="18"/>
              </w:rPr>
            </w:pPr>
            <w:r w:rsidRPr="00182B9A">
              <w:rPr>
                <w:rFonts w:hint="eastAsia"/>
                <w:sz w:val="18"/>
                <w:szCs w:val="18"/>
              </w:rPr>
              <w:t>在内容育人方面，通过引导学生选题、进行论点论证等，培养学生创新精神和工匠精神；在方法育人方面，以启发教学法统领论文全过程，培养学生自主探究、解决问题的能力；在实践育人方面，通过毕业论文的撰写，教育学生建立学术诚信的价值观。</w:t>
            </w:r>
          </w:p>
        </w:tc>
        <w:tc>
          <w:tcPr>
            <w:tcW w:w="1144" w:type="dxa"/>
          </w:tcPr>
          <w:p w:rsidR="00960B47" w:rsidRPr="00182B9A" w:rsidRDefault="00960B47" w:rsidP="00960B47">
            <w:pPr>
              <w:snapToGrid w:val="0"/>
              <w:spacing w:line="288" w:lineRule="auto"/>
              <w:rPr>
                <w:rFonts w:ascii="宋体" w:hAnsi="宋体"/>
                <w:bCs/>
                <w:sz w:val="18"/>
                <w:szCs w:val="18"/>
              </w:rPr>
            </w:pPr>
          </w:p>
        </w:tc>
      </w:tr>
      <w:tr w:rsidR="00182B9A" w:rsidRPr="00182B9A" w:rsidTr="00960B47">
        <w:trPr>
          <w:trHeight w:val="1215"/>
          <w:jc w:val="center"/>
        </w:trPr>
        <w:tc>
          <w:tcPr>
            <w:tcW w:w="704" w:type="dxa"/>
            <w:vAlign w:val="center"/>
          </w:tcPr>
          <w:p w:rsidR="00960B47" w:rsidRPr="00182B9A" w:rsidRDefault="00960B47" w:rsidP="00960B47">
            <w:pPr>
              <w:snapToGrid w:val="0"/>
              <w:spacing w:line="288" w:lineRule="auto"/>
              <w:jc w:val="center"/>
              <w:rPr>
                <w:rFonts w:ascii="Times New Roman" w:hAnsi="Times New Roman"/>
                <w:bCs/>
                <w:sz w:val="18"/>
                <w:szCs w:val="18"/>
              </w:rPr>
            </w:pPr>
            <w:r w:rsidRPr="00182B9A">
              <w:rPr>
                <w:rFonts w:ascii="Times New Roman" w:hAnsi="Times New Roman" w:hint="eastAsia"/>
                <w:bCs/>
                <w:sz w:val="18"/>
                <w:szCs w:val="18"/>
              </w:rPr>
              <w:t>4</w:t>
            </w:r>
          </w:p>
        </w:tc>
        <w:tc>
          <w:tcPr>
            <w:tcW w:w="1276" w:type="dxa"/>
            <w:vAlign w:val="center"/>
          </w:tcPr>
          <w:p w:rsidR="00960B47" w:rsidRPr="00182B9A" w:rsidRDefault="00960B47" w:rsidP="00960B47">
            <w:pPr>
              <w:textAlignment w:val="center"/>
              <w:rPr>
                <w:sz w:val="18"/>
                <w:szCs w:val="18"/>
                <w:lang w:bidi="ar"/>
              </w:rPr>
            </w:pPr>
            <w:r w:rsidRPr="00182B9A">
              <w:rPr>
                <w:rFonts w:hint="eastAsia"/>
                <w:sz w:val="18"/>
                <w:szCs w:val="18"/>
              </w:rPr>
              <w:t>高铁客运服务专业岗位实习Ⅰ</w:t>
            </w:r>
          </w:p>
        </w:tc>
        <w:tc>
          <w:tcPr>
            <w:tcW w:w="1417" w:type="dxa"/>
            <w:vAlign w:val="center"/>
          </w:tcPr>
          <w:p w:rsidR="00960B47" w:rsidRPr="00182B9A" w:rsidRDefault="00960B47" w:rsidP="00960B47">
            <w:pPr>
              <w:rPr>
                <w:sz w:val="18"/>
                <w:szCs w:val="18"/>
              </w:rPr>
            </w:pPr>
            <w:r w:rsidRPr="00182B9A">
              <w:rPr>
                <w:rFonts w:hint="eastAsia"/>
                <w:sz w:val="18"/>
                <w:szCs w:val="18"/>
              </w:rPr>
              <w:t>通过岗位实习，学生能熟悉实习单位的整体运作模式，掌握各岗位操作技能、工作知识、工作服务流程和</w:t>
            </w:r>
            <w:r w:rsidRPr="00182B9A">
              <w:rPr>
                <w:rFonts w:hint="eastAsia"/>
                <w:sz w:val="18"/>
                <w:szCs w:val="18"/>
              </w:rPr>
              <w:lastRenderedPageBreak/>
              <w:t>标准，具备铁路客运岗位就业能力。</w:t>
            </w:r>
          </w:p>
        </w:tc>
        <w:tc>
          <w:tcPr>
            <w:tcW w:w="1710" w:type="dxa"/>
            <w:vAlign w:val="center"/>
          </w:tcPr>
          <w:p w:rsidR="00960B47" w:rsidRPr="00182B9A" w:rsidRDefault="00960B47" w:rsidP="00960B47">
            <w:pPr>
              <w:rPr>
                <w:sz w:val="18"/>
                <w:szCs w:val="18"/>
              </w:rPr>
            </w:pPr>
            <w:r w:rsidRPr="00182B9A">
              <w:rPr>
                <w:rFonts w:hint="eastAsia"/>
                <w:sz w:val="18"/>
                <w:szCs w:val="18"/>
              </w:rPr>
              <w:lastRenderedPageBreak/>
              <w:t>实习</w:t>
            </w:r>
            <w:r w:rsidRPr="00182B9A">
              <w:rPr>
                <w:sz w:val="18"/>
                <w:szCs w:val="18"/>
              </w:rPr>
              <w:t>单位的机构设置、人事状况、工作纪律、任务要求、工作环境</w:t>
            </w:r>
            <w:r w:rsidRPr="00182B9A">
              <w:rPr>
                <w:rFonts w:hint="eastAsia"/>
                <w:sz w:val="18"/>
                <w:szCs w:val="18"/>
              </w:rPr>
              <w:t>；各部门工作服务流程和操作标准；铁路公司及车站内部人力资源管理、专业</w:t>
            </w:r>
            <w:r w:rsidRPr="00182B9A">
              <w:rPr>
                <w:rFonts w:hint="eastAsia"/>
                <w:sz w:val="18"/>
                <w:szCs w:val="18"/>
              </w:rPr>
              <w:lastRenderedPageBreak/>
              <w:t>知识技能；铁路客运</w:t>
            </w:r>
            <w:r w:rsidRPr="00182B9A">
              <w:rPr>
                <w:sz w:val="18"/>
                <w:szCs w:val="18"/>
              </w:rPr>
              <w:t>服务</w:t>
            </w:r>
            <w:r w:rsidRPr="00182B9A">
              <w:rPr>
                <w:rFonts w:hint="eastAsia"/>
                <w:sz w:val="18"/>
                <w:szCs w:val="18"/>
              </w:rPr>
              <w:t>相关岗位管理规范。</w:t>
            </w:r>
          </w:p>
        </w:tc>
        <w:tc>
          <w:tcPr>
            <w:tcW w:w="1409" w:type="dxa"/>
            <w:vAlign w:val="center"/>
          </w:tcPr>
          <w:p w:rsidR="00960B47" w:rsidRPr="00182B9A" w:rsidRDefault="00960B47" w:rsidP="00960B47">
            <w:pPr>
              <w:rPr>
                <w:bCs/>
                <w:sz w:val="18"/>
                <w:szCs w:val="18"/>
              </w:rPr>
            </w:pPr>
            <w:r w:rsidRPr="00182B9A">
              <w:rPr>
                <w:rFonts w:hint="eastAsia"/>
                <w:sz w:val="18"/>
                <w:szCs w:val="18"/>
              </w:rPr>
              <w:lastRenderedPageBreak/>
              <w:t>熟悉铁路公司及车站各岗位工作的内容，增强专业技能水平的提高，深化对有关理论知识的理解，提高运用</w:t>
            </w:r>
            <w:r w:rsidRPr="00182B9A">
              <w:rPr>
                <w:rFonts w:hint="eastAsia"/>
                <w:sz w:val="18"/>
                <w:szCs w:val="18"/>
              </w:rPr>
              <w:lastRenderedPageBreak/>
              <w:t>理论知识解决实际问题的能力，并能提出合理建议和意见。</w:t>
            </w:r>
          </w:p>
        </w:tc>
        <w:tc>
          <w:tcPr>
            <w:tcW w:w="1434" w:type="dxa"/>
            <w:vAlign w:val="center"/>
          </w:tcPr>
          <w:p w:rsidR="00960B47" w:rsidRPr="00182B9A" w:rsidRDefault="00960B47" w:rsidP="00960B47">
            <w:pPr>
              <w:snapToGrid w:val="0"/>
              <w:rPr>
                <w:bCs/>
                <w:sz w:val="18"/>
                <w:szCs w:val="18"/>
              </w:rPr>
            </w:pPr>
            <w:r w:rsidRPr="00182B9A">
              <w:rPr>
                <w:rFonts w:hint="eastAsia"/>
                <w:bCs/>
                <w:sz w:val="18"/>
                <w:szCs w:val="18"/>
              </w:rPr>
              <w:lastRenderedPageBreak/>
              <w:t>在内容育人方面，结合岗位实习内容，培养学生责任意识，应用专业知识服务企业的意识；在方法育人方面，</w:t>
            </w:r>
            <w:r w:rsidRPr="00182B9A">
              <w:rPr>
                <w:rFonts w:hint="eastAsia"/>
                <w:bCs/>
                <w:sz w:val="18"/>
                <w:szCs w:val="18"/>
              </w:rPr>
              <w:lastRenderedPageBreak/>
              <w:t>通过企业的团队协作，培养学生的团队精神；在实践育人方面，通过实习，使学生领略企业文化与社会责任，培养择业观和人生价值观。</w:t>
            </w:r>
          </w:p>
        </w:tc>
        <w:tc>
          <w:tcPr>
            <w:tcW w:w="1144" w:type="dxa"/>
          </w:tcPr>
          <w:p w:rsidR="00960B47" w:rsidRPr="00182B9A" w:rsidRDefault="00960B47" w:rsidP="00960B47">
            <w:pPr>
              <w:snapToGrid w:val="0"/>
              <w:spacing w:line="288" w:lineRule="auto"/>
              <w:rPr>
                <w:rFonts w:ascii="宋体" w:hAnsi="宋体"/>
                <w:bCs/>
                <w:sz w:val="18"/>
                <w:szCs w:val="18"/>
              </w:rPr>
            </w:pPr>
            <w:r w:rsidRPr="00182B9A">
              <w:rPr>
                <w:rFonts w:ascii="宋体" w:hAnsi="宋体" w:hint="eastAsia"/>
                <w:bCs/>
                <w:sz w:val="18"/>
                <w:szCs w:val="18"/>
              </w:rPr>
              <w:lastRenderedPageBreak/>
              <w:t>与列车员、铁路客运员资格证相融通</w:t>
            </w:r>
          </w:p>
        </w:tc>
      </w:tr>
      <w:tr w:rsidR="00182B9A" w:rsidRPr="00182B9A" w:rsidTr="00960B47">
        <w:trPr>
          <w:trHeight w:val="1215"/>
          <w:jc w:val="center"/>
        </w:trPr>
        <w:tc>
          <w:tcPr>
            <w:tcW w:w="704" w:type="dxa"/>
            <w:vAlign w:val="center"/>
          </w:tcPr>
          <w:p w:rsidR="00960B47" w:rsidRPr="00182B9A" w:rsidRDefault="00960B47" w:rsidP="00960B47">
            <w:pPr>
              <w:snapToGrid w:val="0"/>
              <w:spacing w:line="288" w:lineRule="auto"/>
              <w:jc w:val="center"/>
              <w:rPr>
                <w:rFonts w:ascii="Times New Roman" w:hAnsi="Times New Roman"/>
                <w:bCs/>
                <w:sz w:val="18"/>
                <w:szCs w:val="18"/>
              </w:rPr>
            </w:pPr>
            <w:r w:rsidRPr="00182B9A">
              <w:rPr>
                <w:rFonts w:ascii="Times New Roman" w:hAnsi="Times New Roman" w:hint="eastAsia"/>
                <w:bCs/>
                <w:sz w:val="18"/>
                <w:szCs w:val="18"/>
              </w:rPr>
              <w:t>5</w:t>
            </w:r>
          </w:p>
        </w:tc>
        <w:tc>
          <w:tcPr>
            <w:tcW w:w="1276" w:type="dxa"/>
            <w:vAlign w:val="center"/>
          </w:tcPr>
          <w:p w:rsidR="00960B47" w:rsidRPr="00182B9A" w:rsidRDefault="00960B47" w:rsidP="00960B47">
            <w:pPr>
              <w:rPr>
                <w:sz w:val="18"/>
                <w:szCs w:val="18"/>
                <w:lang w:bidi="ar"/>
              </w:rPr>
            </w:pPr>
            <w:r w:rsidRPr="00182B9A">
              <w:rPr>
                <w:rFonts w:hint="eastAsia"/>
                <w:sz w:val="18"/>
                <w:szCs w:val="18"/>
              </w:rPr>
              <w:t>高铁客运服务专业岗位实习Ⅱ</w:t>
            </w:r>
          </w:p>
        </w:tc>
        <w:tc>
          <w:tcPr>
            <w:tcW w:w="1417" w:type="dxa"/>
            <w:vAlign w:val="center"/>
          </w:tcPr>
          <w:p w:rsidR="00960B47" w:rsidRPr="00182B9A" w:rsidRDefault="00960B47" w:rsidP="00960B47">
            <w:pPr>
              <w:rPr>
                <w:sz w:val="18"/>
                <w:szCs w:val="18"/>
              </w:rPr>
            </w:pPr>
            <w:r w:rsidRPr="00182B9A">
              <w:rPr>
                <w:rFonts w:hint="eastAsia"/>
                <w:sz w:val="18"/>
                <w:szCs w:val="18"/>
              </w:rPr>
              <w:t>学生能了解高铁相关行业前沿知识，熟悉铁路公司及车站内部经营管理管理现状，掌握各岗位流程和操作标准，具有基本的基层管理能力。</w:t>
            </w:r>
          </w:p>
        </w:tc>
        <w:tc>
          <w:tcPr>
            <w:tcW w:w="1710" w:type="dxa"/>
            <w:vAlign w:val="center"/>
          </w:tcPr>
          <w:p w:rsidR="00960B47" w:rsidRPr="00182B9A" w:rsidRDefault="00960B47" w:rsidP="00960B47">
            <w:pPr>
              <w:rPr>
                <w:sz w:val="18"/>
                <w:szCs w:val="18"/>
              </w:rPr>
            </w:pPr>
            <w:r w:rsidRPr="00182B9A">
              <w:rPr>
                <w:rFonts w:hint="eastAsia"/>
                <w:sz w:val="18"/>
                <w:szCs w:val="18"/>
              </w:rPr>
              <w:t>实习单位的组织机构、岗位职责；铁路公司及车站内部人力资源管理、工作技能；基层督导管理规范。</w:t>
            </w:r>
          </w:p>
        </w:tc>
        <w:tc>
          <w:tcPr>
            <w:tcW w:w="1409" w:type="dxa"/>
            <w:vAlign w:val="center"/>
          </w:tcPr>
          <w:p w:rsidR="00960B47" w:rsidRPr="00182B9A" w:rsidRDefault="00960B47" w:rsidP="00960B47">
            <w:pPr>
              <w:rPr>
                <w:bCs/>
                <w:sz w:val="18"/>
                <w:szCs w:val="18"/>
              </w:rPr>
            </w:pPr>
            <w:r w:rsidRPr="00182B9A">
              <w:rPr>
                <w:rFonts w:hint="eastAsia"/>
                <w:sz w:val="18"/>
                <w:szCs w:val="18"/>
              </w:rPr>
              <w:t>明确实习目的和任务；熟悉实习岗位的职责和内容，掌握应用所学知识解决实际问题的能力，为就业增加经验和竞争力、提高综合素质。</w:t>
            </w:r>
          </w:p>
        </w:tc>
        <w:tc>
          <w:tcPr>
            <w:tcW w:w="1434" w:type="dxa"/>
            <w:vAlign w:val="center"/>
          </w:tcPr>
          <w:p w:rsidR="00960B47" w:rsidRPr="00182B9A" w:rsidRDefault="00960B47" w:rsidP="00960B47">
            <w:pPr>
              <w:adjustRightInd w:val="0"/>
              <w:snapToGrid w:val="0"/>
              <w:rPr>
                <w:bCs/>
                <w:sz w:val="18"/>
                <w:szCs w:val="18"/>
              </w:rPr>
            </w:pPr>
            <w:r w:rsidRPr="00182B9A">
              <w:rPr>
                <w:rFonts w:hint="eastAsia"/>
                <w:bCs/>
                <w:sz w:val="18"/>
                <w:szCs w:val="18"/>
              </w:rPr>
              <w:t>在内容育人方面，结合岗位实习内容，培养学生责任意识，服务意识；在方法育人方面，通过企业的团队协作，培养学生的团队精神；在实践育人方面，通过实习，培养学生职业道德规范，择业观和人生观、价值观。</w:t>
            </w:r>
          </w:p>
        </w:tc>
        <w:tc>
          <w:tcPr>
            <w:tcW w:w="1144" w:type="dxa"/>
          </w:tcPr>
          <w:p w:rsidR="00960B47" w:rsidRPr="00182B9A" w:rsidRDefault="00960B47" w:rsidP="00960B47">
            <w:pPr>
              <w:snapToGrid w:val="0"/>
              <w:spacing w:line="288" w:lineRule="auto"/>
              <w:rPr>
                <w:rFonts w:ascii="宋体" w:hAnsi="宋体"/>
                <w:bCs/>
                <w:sz w:val="18"/>
                <w:szCs w:val="18"/>
              </w:rPr>
            </w:pPr>
            <w:r w:rsidRPr="00182B9A">
              <w:rPr>
                <w:rFonts w:ascii="宋体" w:hAnsi="宋体" w:hint="eastAsia"/>
                <w:bCs/>
                <w:sz w:val="18"/>
                <w:szCs w:val="18"/>
              </w:rPr>
              <w:t>与列车员、铁路客运员资格证相融通</w:t>
            </w:r>
          </w:p>
        </w:tc>
      </w:tr>
      <w:tr w:rsidR="00423FFB" w:rsidRPr="00182B9A" w:rsidTr="00960B47">
        <w:trPr>
          <w:trHeight w:val="1215"/>
          <w:jc w:val="center"/>
        </w:trPr>
        <w:tc>
          <w:tcPr>
            <w:tcW w:w="704" w:type="dxa"/>
            <w:vAlign w:val="center"/>
          </w:tcPr>
          <w:p w:rsidR="00423FFB" w:rsidRPr="00983AC0" w:rsidRDefault="00423FFB" w:rsidP="00960B47">
            <w:pPr>
              <w:snapToGrid w:val="0"/>
              <w:spacing w:line="288" w:lineRule="auto"/>
              <w:jc w:val="center"/>
              <w:rPr>
                <w:rFonts w:ascii="Times New Roman" w:hAnsi="Times New Roman"/>
                <w:bCs/>
                <w:sz w:val="18"/>
                <w:szCs w:val="18"/>
              </w:rPr>
            </w:pPr>
            <w:r w:rsidRPr="00983AC0">
              <w:rPr>
                <w:rFonts w:ascii="Times New Roman" w:hAnsi="Times New Roman" w:hint="eastAsia"/>
                <w:bCs/>
                <w:sz w:val="18"/>
                <w:szCs w:val="18"/>
              </w:rPr>
              <w:t>6</w:t>
            </w:r>
          </w:p>
        </w:tc>
        <w:tc>
          <w:tcPr>
            <w:tcW w:w="1276" w:type="dxa"/>
            <w:vAlign w:val="center"/>
          </w:tcPr>
          <w:p w:rsidR="00423FFB" w:rsidRPr="00983AC0" w:rsidRDefault="00423FFB" w:rsidP="00960B47">
            <w:pPr>
              <w:rPr>
                <w:sz w:val="18"/>
                <w:szCs w:val="18"/>
              </w:rPr>
            </w:pPr>
            <w:r w:rsidRPr="00983AC0">
              <w:rPr>
                <w:rFonts w:hint="eastAsia"/>
                <w:sz w:val="18"/>
                <w:szCs w:val="18"/>
              </w:rPr>
              <w:t>高铁客运服务专业企业实践</w:t>
            </w:r>
          </w:p>
        </w:tc>
        <w:tc>
          <w:tcPr>
            <w:tcW w:w="1417" w:type="dxa"/>
            <w:vAlign w:val="center"/>
          </w:tcPr>
          <w:p w:rsidR="00423FFB" w:rsidRPr="00423FFB" w:rsidRDefault="00DA26A7" w:rsidP="00423FFB">
            <w:pPr>
              <w:rPr>
                <w:sz w:val="18"/>
                <w:szCs w:val="18"/>
              </w:rPr>
            </w:pPr>
            <w:r>
              <w:rPr>
                <w:rFonts w:hint="eastAsia"/>
                <w:sz w:val="18"/>
                <w:szCs w:val="18"/>
              </w:rPr>
              <w:t>1.</w:t>
            </w:r>
            <w:r w:rsidR="00423FFB" w:rsidRPr="00423FFB">
              <w:rPr>
                <w:rFonts w:hint="eastAsia"/>
                <w:sz w:val="18"/>
                <w:szCs w:val="18"/>
              </w:rPr>
              <w:t>知识目标：</w:t>
            </w:r>
            <w:r w:rsidR="00423FFB" w:rsidRPr="00423FFB">
              <w:rPr>
                <w:rFonts w:hint="eastAsia"/>
                <w:sz w:val="18"/>
                <w:szCs w:val="18"/>
              </w:rPr>
              <w:t xml:space="preserve"> </w:t>
            </w:r>
            <w:r w:rsidR="00423FFB" w:rsidRPr="00423FFB">
              <w:rPr>
                <w:rFonts w:hint="eastAsia"/>
                <w:sz w:val="18"/>
                <w:szCs w:val="18"/>
              </w:rPr>
              <w:t>熟悉高铁客运组织流程、行</w:t>
            </w:r>
            <w:r w:rsidR="00423FFB" w:rsidRPr="00423FFB">
              <w:rPr>
                <w:rFonts w:hint="eastAsia"/>
                <w:sz w:val="18"/>
                <w:szCs w:val="18"/>
              </w:rPr>
              <w:lastRenderedPageBreak/>
              <w:t>车组织基本知识、客运规章制度的现场应用，深化对服务礼仪、安全应急、票务管理等专业理论的理解。</w:t>
            </w:r>
          </w:p>
          <w:p w:rsidR="00423FFB" w:rsidRPr="00423FFB" w:rsidRDefault="00DA26A7" w:rsidP="00423FFB">
            <w:pPr>
              <w:rPr>
                <w:sz w:val="18"/>
                <w:szCs w:val="18"/>
              </w:rPr>
            </w:pPr>
            <w:r>
              <w:rPr>
                <w:sz w:val="18"/>
                <w:szCs w:val="18"/>
              </w:rPr>
              <w:t>2.</w:t>
            </w:r>
            <w:r w:rsidR="00423FFB" w:rsidRPr="00423FFB">
              <w:rPr>
                <w:rFonts w:hint="eastAsia"/>
                <w:sz w:val="18"/>
                <w:szCs w:val="18"/>
              </w:rPr>
              <w:t>能力目标：</w:t>
            </w:r>
            <w:r w:rsidR="00423FFB" w:rsidRPr="00423FFB">
              <w:rPr>
                <w:rFonts w:hint="eastAsia"/>
                <w:sz w:val="18"/>
                <w:szCs w:val="18"/>
              </w:rPr>
              <w:t xml:space="preserve"> </w:t>
            </w:r>
            <w:r w:rsidR="00423FFB" w:rsidRPr="00423FFB">
              <w:rPr>
                <w:rFonts w:hint="eastAsia"/>
                <w:sz w:val="18"/>
                <w:szCs w:val="18"/>
              </w:rPr>
              <w:t>掌握高铁站车（车站与列车）核心服务岗位（如售票、问询、引导、乘务、安检等）的操作技能；具备良好的沟通协调、团队协作、突发事件应急处置和旅客服务能力。</w:t>
            </w:r>
          </w:p>
          <w:p w:rsidR="00423FFB" w:rsidRPr="00182B9A" w:rsidRDefault="00DA26A7" w:rsidP="00423FFB">
            <w:pPr>
              <w:rPr>
                <w:sz w:val="18"/>
                <w:szCs w:val="18"/>
              </w:rPr>
            </w:pPr>
            <w:r>
              <w:rPr>
                <w:rFonts w:hint="eastAsia"/>
                <w:sz w:val="18"/>
                <w:szCs w:val="18"/>
              </w:rPr>
              <w:t>3.</w:t>
            </w:r>
            <w:r w:rsidR="00423FFB" w:rsidRPr="00423FFB">
              <w:rPr>
                <w:rFonts w:hint="eastAsia"/>
                <w:sz w:val="18"/>
                <w:szCs w:val="18"/>
              </w:rPr>
              <w:t>素养目标：</w:t>
            </w:r>
            <w:r w:rsidR="00423FFB" w:rsidRPr="00423FFB">
              <w:rPr>
                <w:rFonts w:hint="eastAsia"/>
                <w:sz w:val="18"/>
                <w:szCs w:val="18"/>
              </w:rPr>
              <w:t xml:space="preserve"> </w:t>
            </w:r>
            <w:r w:rsidR="00423FFB" w:rsidRPr="00423FFB">
              <w:rPr>
                <w:rFonts w:hint="eastAsia"/>
                <w:sz w:val="18"/>
                <w:szCs w:val="18"/>
              </w:rPr>
              <w:t>培养严谨细致的工作作风、高度的责任心、主动的服务意识以及良好的心理素质和职业形象，</w:t>
            </w:r>
            <w:r w:rsidR="00423FFB" w:rsidRPr="00423FFB">
              <w:rPr>
                <w:rFonts w:hint="eastAsia"/>
                <w:sz w:val="18"/>
                <w:szCs w:val="18"/>
              </w:rPr>
              <w:lastRenderedPageBreak/>
              <w:t>树立“人民铁路为人民”的服务宗旨。</w:t>
            </w:r>
          </w:p>
        </w:tc>
        <w:tc>
          <w:tcPr>
            <w:tcW w:w="1710" w:type="dxa"/>
            <w:vAlign w:val="center"/>
          </w:tcPr>
          <w:p w:rsidR="00DA26A7" w:rsidRPr="00DA26A7" w:rsidRDefault="00DA26A7" w:rsidP="00DA26A7">
            <w:pPr>
              <w:rPr>
                <w:sz w:val="18"/>
                <w:szCs w:val="18"/>
              </w:rPr>
            </w:pPr>
            <w:r>
              <w:rPr>
                <w:rFonts w:hint="eastAsia"/>
                <w:sz w:val="18"/>
                <w:szCs w:val="18"/>
              </w:rPr>
              <w:lastRenderedPageBreak/>
              <w:t>1.</w:t>
            </w:r>
            <w:r w:rsidRPr="00DA26A7">
              <w:rPr>
                <w:rFonts w:hint="eastAsia"/>
                <w:sz w:val="18"/>
                <w:szCs w:val="18"/>
              </w:rPr>
              <w:t>岗前培训与安全教育：学习企业的规章制度、安全条</w:t>
            </w:r>
            <w:r w:rsidRPr="00DA26A7">
              <w:rPr>
                <w:rFonts w:hint="eastAsia"/>
                <w:sz w:val="18"/>
                <w:szCs w:val="18"/>
              </w:rPr>
              <w:lastRenderedPageBreak/>
              <w:t>例、服务标准及实践岗位的具体职责要求。</w:t>
            </w:r>
          </w:p>
          <w:p w:rsidR="00DA26A7" w:rsidRPr="00DA26A7" w:rsidRDefault="00DA26A7" w:rsidP="00DA26A7">
            <w:pPr>
              <w:rPr>
                <w:sz w:val="18"/>
                <w:szCs w:val="18"/>
              </w:rPr>
            </w:pPr>
            <w:r>
              <w:rPr>
                <w:sz w:val="18"/>
                <w:szCs w:val="18"/>
              </w:rPr>
              <w:t>2.</w:t>
            </w:r>
            <w:r w:rsidRPr="00DA26A7">
              <w:rPr>
                <w:rFonts w:hint="eastAsia"/>
                <w:sz w:val="18"/>
                <w:szCs w:val="18"/>
              </w:rPr>
              <w:t>车站服务实践：</w:t>
            </w:r>
            <w:r w:rsidRPr="00DA26A7">
              <w:rPr>
                <w:rFonts w:hint="eastAsia"/>
                <w:sz w:val="18"/>
                <w:szCs w:val="18"/>
              </w:rPr>
              <w:t xml:space="preserve"> </w:t>
            </w:r>
            <w:r>
              <w:rPr>
                <w:rFonts w:hint="eastAsia"/>
                <w:sz w:val="18"/>
                <w:szCs w:val="18"/>
              </w:rPr>
              <w:t>在客运员、售票员、安检员等岗位进行观摩</w:t>
            </w:r>
            <w:r w:rsidRPr="00DA26A7">
              <w:rPr>
                <w:rFonts w:hint="eastAsia"/>
                <w:sz w:val="18"/>
                <w:szCs w:val="18"/>
              </w:rPr>
              <w:t>实践，参与旅客进站、候车、引导、检票、问询解答、遗失物品处理、重点旅客服务等全过程服务。</w:t>
            </w:r>
          </w:p>
          <w:p w:rsidR="00DA26A7" w:rsidRPr="00DA26A7" w:rsidRDefault="00DA26A7" w:rsidP="00DA26A7">
            <w:pPr>
              <w:rPr>
                <w:sz w:val="18"/>
                <w:szCs w:val="18"/>
              </w:rPr>
            </w:pPr>
            <w:r>
              <w:rPr>
                <w:sz w:val="18"/>
                <w:szCs w:val="18"/>
              </w:rPr>
              <w:t>3.</w:t>
            </w:r>
            <w:r w:rsidRPr="00DA26A7">
              <w:rPr>
                <w:rFonts w:hint="eastAsia"/>
                <w:sz w:val="18"/>
                <w:szCs w:val="18"/>
              </w:rPr>
              <w:t>列车乘务实践：</w:t>
            </w:r>
            <w:r w:rsidRPr="00DA26A7">
              <w:rPr>
                <w:rFonts w:hint="eastAsia"/>
                <w:sz w:val="18"/>
                <w:szCs w:val="18"/>
              </w:rPr>
              <w:t xml:space="preserve"> </w:t>
            </w:r>
            <w:r w:rsidRPr="00DA26A7">
              <w:rPr>
                <w:rFonts w:hint="eastAsia"/>
                <w:sz w:val="18"/>
                <w:szCs w:val="18"/>
              </w:rPr>
              <w:t>在列车员岗位进行跟岗实践，学习车厢服务、旅客查验、安全宣传、设备操作、餐饮供应以及运行途中的各类突发事件应对流程。</w:t>
            </w:r>
          </w:p>
          <w:p w:rsidR="00423FFB" w:rsidRPr="00182B9A" w:rsidRDefault="00DA26A7" w:rsidP="00DA26A7">
            <w:pPr>
              <w:rPr>
                <w:sz w:val="18"/>
                <w:szCs w:val="18"/>
              </w:rPr>
            </w:pPr>
            <w:r>
              <w:rPr>
                <w:sz w:val="18"/>
                <w:szCs w:val="18"/>
              </w:rPr>
              <w:t>3.</w:t>
            </w:r>
            <w:r w:rsidRPr="00DA26A7">
              <w:rPr>
                <w:rFonts w:hint="eastAsia"/>
                <w:sz w:val="18"/>
                <w:szCs w:val="18"/>
              </w:rPr>
              <w:t>实践总结与反思：</w:t>
            </w:r>
            <w:r w:rsidRPr="00DA26A7">
              <w:rPr>
                <w:rFonts w:hint="eastAsia"/>
                <w:sz w:val="18"/>
                <w:szCs w:val="18"/>
              </w:rPr>
              <w:t xml:space="preserve"> </w:t>
            </w:r>
            <w:r w:rsidRPr="00DA26A7">
              <w:rPr>
                <w:rFonts w:hint="eastAsia"/>
                <w:sz w:val="18"/>
                <w:szCs w:val="18"/>
              </w:rPr>
              <w:t>撰写实践周志及总结报告，梳理实践收获，分析遇到的问题，并提出改进思路。</w:t>
            </w:r>
          </w:p>
        </w:tc>
        <w:tc>
          <w:tcPr>
            <w:tcW w:w="1409" w:type="dxa"/>
            <w:vAlign w:val="center"/>
          </w:tcPr>
          <w:p w:rsidR="00DA26A7" w:rsidRPr="00DA26A7" w:rsidRDefault="00DA26A7" w:rsidP="00DA26A7">
            <w:pPr>
              <w:rPr>
                <w:sz w:val="18"/>
                <w:szCs w:val="18"/>
              </w:rPr>
            </w:pPr>
            <w:r>
              <w:rPr>
                <w:rFonts w:hint="eastAsia"/>
                <w:sz w:val="18"/>
                <w:szCs w:val="18"/>
              </w:rPr>
              <w:lastRenderedPageBreak/>
              <w:t>1.</w:t>
            </w:r>
            <w:r w:rsidRPr="00DA26A7">
              <w:rPr>
                <w:rFonts w:hint="eastAsia"/>
                <w:sz w:val="18"/>
                <w:szCs w:val="18"/>
              </w:rPr>
              <w:t>对学生要求：</w:t>
            </w:r>
            <w:r w:rsidRPr="00DA26A7">
              <w:rPr>
                <w:rFonts w:hint="eastAsia"/>
                <w:sz w:val="18"/>
                <w:szCs w:val="18"/>
              </w:rPr>
              <w:t xml:space="preserve"> </w:t>
            </w:r>
            <w:r w:rsidRPr="00DA26A7">
              <w:rPr>
                <w:rFonts w:hint="eastAsia"/>
                <w:sz w:val="18"/>
                <w:szCs w:val="18"/>
              </w:rPr>
              <w:t>严格遵守实践单位及学</w:t>
            </w:r>
            <w:r w:rsidRPr="00DA26A7">
              <w:rPr>
                <w:rFonts w:hint="eastAsia"/>
                <w:sz w:val="18"/>
                <w:szCs w:val="18"/>
              </w:rPr>
              <w:lastRenderedPageBreak/>
              <w:t>校的各项规章制度，服从双重管理；端正态度，虚心学习，勤于思考，积极实践；按时完成实践任务及报告，确保实践质量与安全。</w:t>
            </w:r>
          </w:p>
          <w:p w:rsidR="00DA26A7" w:rsidRPr="00DA26A7" w:rsidRDefault="00DA26A7" w:rsidP="00DA26A7">
            <w:pPr>
              <w:rPr>
                <w:sz w:val="18"/>
                <w:szCs w:val="18"/>
              </w:rPr>
            </w:pPr>
            <w:r>
              <w:rPr>
                <w:rFonts w:hint="eastAsia"/>
                <w:sz w:val="18"/>
                <w:szCs w:val="18"/>
              </w:rPr>
              <w:t>2.</w:t>
            </w:r>
            <w:r w:rsidRPr="00DA26A7">
              <w:rPr>
                <w:rFonts w:hint="eastAsia"/>
                <w:sz w:val="18"/>
                <w:szCs w:val="18"/>
              </w:rPr>
              <w:t>对指导教师要求：</w:t>
            </w:r>
            <w:r w:rsidRPr="00DA26A7">
              <w:rPr>
                <w:rFonts w:hint="eastAsia"/>
                <w:sz w:val="18"/>
                <w:szCs w:val="18"/>
              </w:rPr>
              <w:t xml:space="preserve"> </w:t>
            </w:r>
            <w:r w:rsidRPr="00DA26A7">
              <w:rPr>
                <w:rFonts w:hint="eastAsia"/>
                <w:sz w:val="18"/>
                <w:szCs w:val="18"/>
              </w:rPr>
              <w:t>学校与企业指导教师需共同负责学生的实践指导、过程管理与考核评价；定期与学生沟通，及时解决实践中遇到的困难；关注学生思想动态与职业成长。</w:t>
            </w:r>
          </w:p>
          <w:p w:rsidR="00423FFB" w:rsidRPr="00DA26A7" w:rsidRDefault="00DA26A7" w:rsidP="00DA26A7">
            <w:pPr>
              <w:rPr>
                <w:sz w:val="18"/>
                <w:szCs w:val="18"/>
              </w:rPr>
            </w:pPr>
            <w:r>
              <w:rPr>
                <w:sz w:val="18"/>
                <w:szCs w:val="18"/>
              </w:rPr>
              <w:t>3.</w:t>
            </w:r>
            <w:r w:rsidRPr="00DA26A7">
              <w:rPr>
                <w:rFonts w:hint="eastAsia"/>
                <w:sz w:val="18"/>
                <w:szCs w:val="18"/>
              </w:rPr>
              <w:t>对实践基地要求：</w:t>
            </w:r>
            <w:r w:rsidRPr="00DA26A7">
              <w:rPr>
                <w:rFonts w:hint="eastAsia"/>
                <w:sz w:val="18"/>
                <w:szCs w:val="18"/>
              </w:rPr>
              <w:t xml:space="preserve"> </w:t>
            </w:r>
            <w:r w:rsidRPr="00DA26A7">
              <w:rPr>
                <w:rFonts w:hint="eastAsia"/>
                <w:sz w:val="18"/>
                <w:szCs w:val="18"/>
              </w:rPr>
              <w:t>提供符合专业实践要求的岗位、必要的劳动保护条件及规范的岗前培训；配</w:t>
            </w:r>
            <w:r w:rsidRPr="00DA26A7">
              <w:rPr>
                <w:rFonts w:hint="eastAsia"/>
                <w:sz w:val="18"/>
                <w:szCs w:val="18"/>
              </w:rPr>
              <w:lastRenderedPageBreak/>
              <w:t>备经验丰富的企业导师，确保实践内容充实、有效。</w:t>
            </w:r>
          </w:p>
        </w:tc>
        <w:tc>
          <w:tcPr>
            <w:tcW w:w="1434" w:type="dxa"/>
            <w:vAlign w:val="center"/>
          </w:tcPr>
          <w:p w:rsidR="00DA26A7" w:rsidRPr="00DA26A7" w:rsidRDefault="00DA26A7" w:rsidP="00DA26A7">
            <w:pPr>
              <w:adjustRightInd w:val="0"/>
              <w:snapToGrid w:val="0"/>
              <w:rPr>
                <w:bCs/>
                <w:sz w:val="18"/>
                <w:szCs w:val="18"/>
              </w:rPr>
            </w:pPr>
            <w:r>
              <w:rPr>
                <w:rFonts w:hint="eastAsia"/>
                <w:bCs/>
                <w:sz w:val="18"/>
                <w:szCs w:val="18"/>
              </w:rPr>
              <w:lastRenderedPageBreak/>
              <w:t>1.</w:t>
            </w:r>
            <w:r w:rsidRPr="00DA26A7">
              <w:rPr>
                <w:rFonts w:hint="eastAsia"/>
                <w:bCs/>
                <w:sz w:val="18"/>
                <w:szCs w:val="18"/>
              </w:rPr>
              <w:t>强化职业精神与工匠精神</w:t>
            </w:r>
          </w:p>
          <w:p w:rsidR="00DA26A7" w:rsidRPr="00DA26A7" w:rsidRDefault="00DA26A7" w:rsidP="00DA26A7">
            <w:pPr>
              <w:adjustRightInd w:val="0"/>
              <w:snapToGrid w:val="0"/>
              <w:rPr>
                <w:bCs/>
                <w:sz w:val="18"/>
                <w:szCs w:val="18"/>
              </w:rPr>
            </w:pPr>
            <w:r>
              <w:rPr>
                <w:rFonts w:hint="eastAsia"/>
                <w:bCs/>
                <w:sz w:val="18"/>
                <w:szCs w:val="18"/>
              </w:rPr>
              <w:lastRenderedPageBreak/>
              <w:t>2.</w:t>
            </w:r>
            <w:r w:rsidRPr="00DA26A7">
              <w:rPr>
                <w:rFonts w:hint="eastAsia"/>
                <w:bCs/>
                <w:sz w:val="18"/>
                <w:szCs w:val="18"/>
              </w:rPr>
              <w:t>厚植家国情怀与责任担当：</w:t>
            </w:r>
            <w:r w:rsidRPr="00DA26A7">
              <w:rPr>
                <w:rFonts w:hint="eastAsia"/>
                <w:bCs/>
                <w:sz w:val="18"/>
                <w:szCs w:val="18"/>
              </w:rPr>
              <w:t xml:space="preserve"> </w:t>
            </w:r>
            <w:r w:rsidRPr="00DA26A7">
              <w:rPr>
                <w:rFonts w:hint="eastAsia"/>
                <w:bCs/>
                <w:sz w:val="18"/>
                <w:szCs w:val="18"/>
              </w:rPr>
              <w:t>通过亲身参与国家高铁网络运营服务，感受中国高铁发展的巨大成就，增强民族自豪感，激发服务交通强国战略的使命感和责任感。</w:t>
            </w:r>
          </w:p>
          <w:p w:rsidR="00DA26A7" w:rsidRDefault="00DA26A7" w:rsidP="00DA26A7">
            <w:pPr>
              <w:adjustRightInd w:val="0"/>
              <w:snapToGrid w:val="0"/>
              <w:rPr>
                <w:bCs/>
                <w:sz w:val="18"/>
                <w:szCs w:val="18"/>
              </w:rPr>
            </w:pPr>
            <w:r>
              <w:rPr>
                <w:bCs/>
                <w:sz w:val="18"/>
                <w:szCs w:val="18"/>
              </w:rPr>
              <w:t>3.</w:t>
            </w:r>
            <w:r>
              <w:rPr>
                <w:rFonts w:hint="eastAsia"/>
                <w:bCs/>
                <w:sz w:val="18"/>
                <w:szCs w:val="18"/>
              </w:rPr>
              <w:t>培育劳动观念与服务意识</w:t>
            </w:r>
          </w:p>
          <w:p w:rsidR="00423FFB" w:rsidRPr="00182B9A" w:rsidRDefault="00DA26A7" w:rsidP="00DA26A7">
            <w:pPr>
              <w:adjustRightInd w:val="0"/>
              <w:snapToGrid w:val="0"/>
              <w:rPr>
                <w:bCs/>
                <w:sz w:val="18"/>
                <w:szCs w:val="18"/>
              </w:rPr>
            </w:pPr>
            <w:r>
              <w:rPr>
                <w:bCs/>
                <w:sz w:val="18"/>
                <w:szCs w:val="18"/>
              </w:rPr>
              <w:t>4.</w:t>
            </w:r>
            <w:r w:rsidRPr="00DA26A7">
              <w:rPr>
                <w:rFonts w:hint="eastAsia"/>
                <w:bCs/>
                <w:sz w:val="18"/>
                <w:szCs w:val="18"/>
              </w:rPr>
              <w:t>筑牢安全底线与规则意识：</w:t>
            </w:r>
            <w:r w:rsidRPr="00DA26A7">
              <w:rPr>
                <w:rFonts w:hint="eastAsia"/>
                <w:bCs/>
                <w:sz w:val="18"/>
                <w:szCs w:val="18"/>
              </w:rPr>
              <w:t xml:space="preserve"> </w:t>
            </w:r>
            <w:r w:rsidRPr="00DA26A7">
              <w:rPr>
                <w:rFonts w:hint="eastAsia"/>
                <w:bCs/>
                <w:sz w:val="18"/>
                <w:szCs w:val="18"/>
              </w:rPr>
              <w:t>将安全生产和规章制度内化于心、外化于行，培养学生敬畏生命、敬畏职责、敬畏规章的职业操守，筑牢安全发展的思想根基。</w:t>
            </w:r>
          </w:p>
        </w:tc>
        <w:tc>
          <w:tcPr>
            <w:tcW w:w="1144" w:type="dxa"/>
          </w:tcPr>
          <w:p w:rsidR="00423FFB" w:rsidRPr="00182B9A" w:rsidRDefault="00DA26A7" w:rsidP="00960B47">
            <w:pPr>
              <w:snapToGrid w:val="0"/>
              <w:spacing w:line="288" w:lineRule="auto"/>
              <w:rPr>
                <w:rFonts w:ascii="宋体" w:hAnsi="宋体"/>
                <w:bCs/>
                <w:sz w:val="18"/>
                <w:szCs w:val="18"/>
              </w:rPr>
            </w:pPr>
            <w:r w:rsidRPr="00DA26A7">
              <w:rPr>
                <w:rFonts w:ascii="宋体" w:hAnsi="宋体" w:hint="eastAsia"/>
                <w:bCs/>
                <w:sz w:val="18"/>
                <w:szCs w:val="18"/>
              </w:rPr>
              <w:lastRenderedPageBreak/>
              <w:t>与列车员、铁路客运员资格证相融通</w:t>
            </w:r>
          </w:p>
        </w:tc>
      </w:tr>
    </w:tbl>
    <w:p w:rsidR="007E01FF" w:rsidRPr="00182B9A" w:rsidRDefault="00D435A1">
      <w:pPr>
        <w:snapToGrid w:val="0"/>
        <w:spacing w:line="560" w:lineRule="exact"/>
        <w:rPr>
          <w:rFonts w:ascii="宋体" w:hAnsi="宋体"/>
          <w:b/>
          <w:sz w:val="28"/>
          <w:szCs w:val="28"/>
        </w:rPr>
      </w:pPr>
      <w:r w:rsidRPr="00182B9A">
        <w:rPr>
          <w:rFonts w:ascii="宋体" w:hAnsi="宋体" w:hint="eastAsia"/>
          <w:b/>
          <w:sz w:val="28"/>
          <w:szCs w:val="28"/>
        </w:rPr>
        <w:lastRenderedPageBreak/>
        <w:t>十一、</w:t>
      </w:r>
      <w:r w:rsidR="0050578F" w:rsidRPr="00182B9A">
        <w:rPr>
          <w:rFonts w:ascii="宋体" w:hAnsi="宋体" w:hint="eastAsia"/>
          <w:b/>
          <w:sz w:val="28"/>
          <w:szCs w:val="28"/>
        </w:rPr>
        <w:t xml:space="preserve"> 教学进程总体安排</w:t>
      </w:r>
    </w:p>
    <w:p w:rsidR="006B3BA7" w:rsidRPr="00182B9A" w:rsidRDefault="006B3BA7" w:rsidP="006B3BA7">
      <w:pPr>
        <w:snapToGrid w:val="0"/>
        <w:spacing w:line="560" w:lineRule="exact"/>
        <w:ind w:firstLineChars="200" w:firstLine="562"/>
        <w:outlineLvl w:val="1"/>
        <w:rPr>
          <w:rFonts w:ascii="宋体" w:hAnsi="宋体"/>
          <w:b/>
          <w:sz w:val="28"/>
          <w:szCs w:val="28"/>
        </w:rPr>
      </w:pPr>
      <w:bookmarkStart w:id="9" w:name="_Toc170807707"/>
      <w:r w:rsidRPr="00182B9A">
        <w:rPr>
          <w:rFonts w:ascii="宋体" w:hAnsi="宋体" w:hint="eastAsia"/>
          <w:b/>
          <w:sz w:val="28"/>
          <w:szCs w:val="28"/>
        </w:rPr>
        <w:t>（一）教学</w:t>
      </w:r>
      <w:r w:rsidRPr="00182B9A">
        <w:rPr>
          <w:rFonts w:ascii="宋体" w:hAnsi="宋体"/>
          <w:b/>
          <w:sz w:val="28"/>
          <w:szCs w:val="28"/>
        </w:rPr>
        <w:t>进程表</w:t>
      </w:r>
      <w:bookmarkEnd w:id="9"/>
    </w:p>
    <w:p w:rsidR="006B3BA7" w:rsidRPr="00182B9A" w:rsidRDefault="006B3BA7" w:rsidP="006B3BA7">
      <w:pPr>
        <w:autoSpaceDE w:val="0"/>
        <w:autoSpaceDN w:val="0"/>
        <w:ind w:firstLineChars="200" w:firstLine="361"/>
        <w:jc w:val="center"/>
        <w:rPr>
          <w:rFonts w:ascii="宋体" w:hAnsi="宋体" w:cs="宋体"/>
          <w:b/>
          <w:bCs/>
          <w:kern w:val="0"/>
          <w:sz w:val="18"/>
          <w:szCs w:val="18"/>
        </w:rPr>
      </w:pPr>
      <w:r w:rsidRPr="00182B9A">
        <w:rPr>
          <w:rFonts w:ascii="宋体" w:hAnsi="宋体" w:cs="宋体" w:hint="eastAsia"/>
          <w:b/>
          <w:bCs/>
          <w:kern w:val="0"/>
          <w:sz w:val="18"/>
          <w:szCs w:val="18"/>
        </w:rPr>
        <w:t>表</w:t>
      </w:r>
      <w:r w:rsidR="004133C7" w:rsidRPr="00182B9A">
        <w:rPr>
          <w:rFonts w:ascii="宋体" w:hAnsi="宋体" w:cs="宋体"/>
          <w:b/>
          <w:bCs/>
          <w:kern w:val="0"/>
          <w:sz w:val="18"/>
          <w:szCs w:val="18"/>
        </w:rPr>
        <w:t>11</w:t>
      </w:r>
      <w:r w:rsidRPr="00182B9A">
        <w:rPr>
          <w:rFonts w:ascii="宋体" w:hAnsi="宋体" w:cs="宋体"/>
          <w:b/>
          <w:bCs/>
          <w:kern w:val="0"/>
          <w:sz w:val="18"/>
          <w:szCs w:val="18"/>
        </w:rPr>
        <w:t>-1</w:t>
      </w:r>
      <w:r w:rsidR="005432EC" w:rsidRPr="00182B9A">
        <w:rPr>
          <w:rFonts w:ascii="宋体" w:hAnsi="宋体" w:cs="宋体" w:hint="eastAsia"/>
          <w:b/>
          <w:bCs/>
          <w:kern w:val="0"/>
          <w:sz w:val="18"/>
          <w:szCs w:val="18"/>
        </w:rPr>
        <w:t>：高速</w:t>
      </w:r>
      <w:r w:rsidR="005432EC" w:rsidRPr="00182B9A">
        <w:rPr>
          <w:rFonts w:ascii="宋体" w:hAnsi="宋体" w:cs="宋体"/>
          <w:b/>
          <w:bCs/>
          <w:kern w:val="0"/>
          <w:sz w:val="18"/>
          <w:szCs w:val="18"/>
        </w:rPr>
        <w:t>铁路</w:t>
      </w:r>
      <w:r w:rsidRPr="00182B9A">
        <w:rPr>
          <w:rFonts w:ascii="宋体" w:hAnsi="宋体" w:cs="宋体"/>
          <w:b/>
          <w:bCs/>
          <w:kern w:val="0"/>
          <w:sz w:val="18"/>
          <w:szCs w:val="18"/>
        </w:rPr>
        <w:t>客运服务</w:t>
      </w:r>
      <w:r w:rsidRPr="00182B9A">
        <w:rPr>
          <w:rFonts w:ascii="宋体" w:hAnsi="宋体" w:cs="宋体" w:hint="eastAsia"/>
          <w:b/>
          <w:bCs/>
          <w:kern w:val="0"/>
          <w:sz w:val="18"/>
          <w:szCs w:val="18"/>
        </w:rPr>
        <w:t>专业教学进程表</w:t>
      </w:r>
    </w:p>
    <w:tbl>
      <w:tblPr>
        <w:tblW w:w="4997"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327"/>
        <w:gridCol w:w="365"/>
        <w:gridCol w:w="317"/>
        <w:gridCol w:w="840"/>
        <w:gridCol w:w="2396"/>
        <w:gridCol w:w="393"/>
        <w:gridCol w:w="619"/>
        <w:gridCol w:w="680"/>
        <w:gridCol w:w="489"/>
        <w:gridCol w:w="357"/>
        <w:gridCol w:w="369"/>
        <w:gridCol w:w="357"/>
        <w:gridCol w:w="333"/>
        <w:gridCol w:w="346"/>
        <w:gridCol w:w="387"/>
        <w:gridCol w:w="474"/>
      </w:tblGrid>
      <w:tr w:rsidR="00182B9A" w:rsidRPr="00182B9A" w:rsidTr="00C319E9">
        <w:trPr>
          <w:trHeight w:val="340"/>
          <w:tblHeader/>
          <w:jc w:val="center"/>
        </w:trPr>
        <w:tc>
          <w:tcPr>
            <w:tcW w:w="558" w:type="pct"/>
            <w:gridSpan w:val="3"/>
            <w:vMerge w:val="restart"/>
            <w:vAlign w:val="center"/>
          </w:tcPr>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课程类别</w:t>
            </w:r>
          </w:p>
        </w:tc>
        <w:tc>
          <w:tcPr>
            <w:tcW w:w="464" w:type="pct"/>
            <w:vMerge w:val="restart"/>
            <w:vAlign w:val="center"/>
          </w:tcPr>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课程编号</w:t>
            </w:r>
          </w:p>
        </w:tc>
        <w:tc>
          <w:tcPr>
            <w:tcW w:w="1324" w:type="pct"/>
            <w:vMerge w:val="restart"/>
            <w:vAlign w:val="center"/>
          </w:tcPr>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课程（项目）名称</w:t>
            </w:r>
          </w:p>
        </w:tc>
        <w:tc>
          <w:tcPr>
            <w:tcW w:w="217" w:type="pct"/>
            <w:vMerge w:val="restart"/>
            <w:vAlign w:val="center"/>
          </w:tcPr>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计划</w:t>
            </w:r>
          </w:p>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学时</w:t>
            </w:r>
          </w:p>
        </w:tc>
        <w:tc>
          <w:tcPr>
            <w:tcW w:w="342" w:type="pct"/>
            <w:vMerge w:val="restart"/>
            <w:vAlign w:val="center"/>
          </w:tcPr>
          <w:p w:rsidR="006B3BA7" w:rsidRPr="00182B9A" w:rsidRDefault="006B3BA7" w:rsidP="006B3BA7">
            <w:pPr>
              <w:autoSpaceDE w:val="0"/>
              <w:autoSpaceDN w:val="0"/>
              <w:ind w:firstLine="2"/>
              <w:jc w:val="center"/>
              <w:rPr>
                <w:rFonts w:ascii="Times New Roman" w:hAnsi="Times New Roman"/>
                <w:b/>
                <w:kern w:val="0"/>
                <w:sz w:val="18"/>
                <w:szCs w:val="18"/>
              </w:rPr>
            </w:pPr>
            <w:r w:rsidRPr="00182B9A">
              <w:rPr>
                <w:rFonts w:ascii="Times New Roman" w:hAnsi="Times New Roman"/>
                <w:b/>
                <w:kern w:val="0"/>
                <w:sz w:val="18"/>
                <w:szCs w:val="18"/>
              </w:rPr>
              <w:t>理论</w:t>
            </w:r>
          </w:p>
          <w:p w:rsidR="006B3BA7" w:rsidRPr="00182B9A" w:rsidRDefault="006B3BA7" w:rsidP="006B3BA7">
            <w:pPr>
              <w:autoSpaceDE w:val="0"/>
              <w:autoSpaceDN w:val="0"/>
              <w:ind w:firstLine="2"/>
              <w:jc w:val="center"/>
              <w:rPr>
                <w:rFonts w:ascii="Times New Roman" w:hAnsi="Times New Roman"/>
                <w:b/>
                <w:kern w:val="0"/>
                <w:sz w:val="18"/>
                <w:szCs w:val="18"/>
              </w:rPr>
            </w:pPr>
            <w:r w:rsidRPr="00182B9A">
              <w:rPr>
                <w:rFonts w:ascii="Times New Roman" w:hAnsi="Times New Roman"/>
                <w:b/>
                <w:kern w:val="0"/>
                <w:sz w:val="18"/>
                <w:szCs w:val="18"/>
              </w:rPr>
              <w:t>学时</w:t>
            </w:r>
          </w:p>
        </w:tc>
        <w:tc>
          <w:tcPr>
            <w:tcW w:w="376" w:type="pct"/>
            <w:vMerge w:val="restart"/>
            <w:vAlign w:val="center"/>
          </w:tcPr>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实践</w:t>
            </w:r>
          </w:p>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学时</w:t>
            </w:r>
          </w:p>
        </w:tc>
        <w:tc>
          <w:tcPr>
            <w:tcW w:w="270" w:type="pct"/>
            <w:vMerge w:val="restart"/>
            <w:vAlign w:val="center"/>
          </w:tcPr>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学分</w:t>
            </w:r>
          </w:p>
        </w:tc>
        <w:tc>
          <w:tcPr>
            <w:tcW w:w="1187" w:type="pct"/>
            <w:gridSpan w:val="6"/>
            <w:vAlign w:val="center"/>
          </w:tcPr>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学期分配及周课时数</w:t>
            </w:r>
          </w:p>
        </w:tc>
        <w:tc>
          <w:tcPr>
            <w:tcW w:w="262" w:type="pct"/>
            <w:vMerge w:val="restart"/>
            <w:tcBorders>
              <w:left w:val="single" w:sz="4" w:space="0" w:color="000000"/>
            </w:tcBorders>
            <w:vAlign w:val="center"/>
          </w:tcPr>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课程类型</w:t>
            </w:r>
          </w:p>
        </w:tc>
      </w:tr>
      <w:tr w:rsidR="00182B9A" w:rsidRPr="00182B9A" w:rsidTr="00C319E9">
        <w:trPr>
          <w:trHeight w:val="90"/>
          <w:tblHeader/>
          <w:jc w:val="center"/>
        </w:trPr>
        <w:tc>
          <w:tcPr>
            <w:tcW w:w="558" w:type="pct"/>
            <w:gridSpan w:val="3"/>
            <w:vMerge/>
            <w:tcBorders>
              <w:top w:val="nil"/>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464" w:type="pct"/>
            <w:vMerge/>
            <w:tcBorders>
              <w:top w:val="nil"/>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324" w:type="pct"/>
            <w:vMerge/>
            <w:tcBorders>
              <w:top w:val="nil"/>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7" w:type="pct"/>
            <w:vMerge/>
            <w:tcBorders>
              <w:top w:val="nil"/>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342" w:type="pct"/>
            <w:vMerge/>
            <w:tcBorders>
              <w:top w:val="nil"/>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376" w:type="pct"/>
            <w:vMerge/>
            <w:tcBorders>
              <w:top w:val="nil"/>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70" w:type="pct"/>
            <w:vMerge/>
            <w:tcBorders>
              <w:top w:val="nil"/>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w w:val="99"/>
                <w:kern w:val="0"/>
                <w:sz w:val="18"/>
                <w:szCs w:val="18"/>
              </w:rPr>
              <w:t>一</w:t>
            </w: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w w:val="99"/>
                <w:kern w:val="0"/>
                <w:sz w:val="18"/>
                <w:szCs w:val="18"/>
              </w:rPr>
              <w:t>二</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w w:val="99"/>
                <w:kern w:val="0"/>
                <w:sz w:val="18"/>
                <w:szCs w:val="18"/>
              </w:rPr>
              <w:t>三</w:t>
            </w: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w w:val="99"/>
                <w:kern w:val="0"/>
                <w:sz w:val="18"/>
                <w:szCs w:val="18"/>
              </w:rPr>
              <w:t>四</w:t>
            </w: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w w:val="99"/>
                <w:kern w:val="0"/>
                <w:sz w:val="18"/>
                <w:szCs w:val="18"/>
              </w:rPr>
              <w:t>五</w:t>
            </w:r>
          </w:p>
        </w:tc>
        <w:tc>
          <w:tcPr>
            <w:tcW w:w="21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w w:val="99"/>
                <w:kern w:val="0"/>
                <w:sz w:val="18"/>
                <w:szCs w:val="18"/>
              </w:rPr>
              <w:t>六</w:t>
            </w:r>
          </w:p>
        </w:tc>
        <w:tc>
          <w:tcPr>
            <w:tcW w:w="262" w:type="pct"/>
            <w:vMerge/>
            <w:tcBorders>
              <w:top w:val="nil"/>
              <w:left w:val="single" w:sz="4" w:space="0" w:color="000000"/>
            </w:tcBorders>
            <w:vAlign w:val="center"/>
          </w:tcPr>
          <w:p w:rsidR="006B3BA7" w:rsidRPr="00182B9A" w:rsidRDefault="006B3BA7" w:rsidP="006B3BA7">
            <w:pPr>
              <w:autoSpaceDE w:val="0"/>
              <w:autoSpaceDN w:val="0"/>
              <w:jc w:val="center"/>
              <w:rPr>
                <w:rFonts w:ascii="Times New Roman" w:hAnsi="Times New Roman"/>
                <w:kern w:val="0"/>
                <w:sz w:val="18"/>
                <w:szCs w:val="18"/>
              </w:rPr>
            </w:pPr>
          </w:p>
        </w:tc>
      </w:tr>
      <w:tr w:rsidR="00182B9A" w:rsidRPr="00182B9A" w:rsidTr="00C319E9">
        <w:trPr>
          <w:trHeight w:val="278"/>
          <w:jc w:val="center"/>
        </w:trPr>
        <w:tc>
          <w:tcPr>
            <w:tcW w:w="181" w:type="pct"/>
            <w:vMerge w:val="restart"/>
          </w:tcPr>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ind w:firstLine="4"/>
              <w:rPr>
                <w:rFonts w:ascii="Times New Roman" w:hAnsi="Times New Roman"/>
                <w:b/>
                <w:kern w:val="0"/>
                <w:sz w:val="18"/>
                <w:szCs w:val="18"/>
              </w:rPr>
            </w:pPr>
          </w:p>
          <w:p w:rsidR="006B3BA7" w:rsidRPr="00182B9A" w:rsidRDefault="006B3BA7" w:rsidP="006B3BA7">
            <w:pPr>
              <w:autoSpaceDE w:val="0"/>
              <w:autoSpaceDN w:val="0"/>
              <w:ind w:firstLine="4"/>
              <w:rPr>
                <w:rFonts w:ascii="Times New Roman" w:hAnsi="Times New Roman"/>
                <w:b/>
                <w:kern w:val="0"/>
                <w:sz w:val="18"/>
                <w:szCs w:val="18"/>
              </w:rPr>
            </w:pPr>
          </w:p>
          <w:p w:rsidR="006B3BA7" w:rsidRPr="00182B9A" w:rsidRDefault="006B3BA7" w:rsidP="006B3BA7">
            <w:pPr>
              <w:autoSpaceDE w:val="0"/>
              <w:autoSpaceDN w:val="0"/>
              <w:ind w:firstLine="4"/>
              <w:rPr>
                <w:rFonts w:ascii="Times New Roman" w:hAnsi="Times New Roman"/>
                <w:b/>
                <w:kern w:val="0"/>
                <w:sz w:val="18"/>
                <w:szCs w:val="18"/>
              </w:rPr>
            </w:pPr>
          </w:p>
          <w:p w:rsidR="006B3BA7" w:rsidRPr="00182B9A" w:rsidRDefault="006B3BA7" w:rsidP="006B3BA7">
            <w:pPr>
              <w:autoSpaceDE w:val="0"/>
              <w:autoSpaceDN w:val="0"/>
              <w:ind w:firstLine="4"/>
              <w:rPr>
                <w:rFonts w:ascii="Times New Roman" w:hAnsi="Times New Roman"/>
                <w:b/>
                <w:kern w:val="0"/>
                <w:sz w:val="18"/>
                <w:szCs w:val="18"/>
              </w:rPr>
            </w:pPr>
          </w:p>
          <w:p w:rsidR="006B3BA7" w:rsidRPr="00182B9A" w:rsidRDefault="006B3BA7" w:rsidP="006B3BA7">
            <w:pPr>
              <w:autoSpaceDE w:val="0"/>
              <w:autoSpaceDN w:val="0"/>
              <w:ind w:firstLine="4"/>
              <w:rPr>
                <w:rFonts w:ascii="Times New Roman" w:hAnsi="Times New Roman"/>
                <w:b/>
                <w:kern w:val="0"/>
                <w:sz w:val="18"/>
                <w:szCs w:val="18"/>
              </w:rPr>
            </w:pPr>
          </w:p>
          <w:p w:rsidR="006B3BA7" w:rsidRPr="00182B9A" w:rsidRDefault="006B3BA7" w:rsidP="006B3BA7">
            <w:pPr>
              <w:autoSpaceDE w:val="0"/>
              <w:autoSpaceDN w:val="0"/>
              <w:ind w:firstLine="4"/>
              <w:rPr>
                <w:rFonts w:ascii="Times New Roman" w:hAnsi="Times New Roman"/>
                <w:b/>
                <w:kern w:val="0"/>
                <w:sz w:val="18"/>
                <w:szCs w:val="18"/>
              </w:rPr>
            </w:pPr>
          </w:p>
          <w:p w:rsidR="006B3BA7" w:rsidRPr="00182B9A" w:rsidRDefault="006B3BA7" w:rsidP="006B3BA7">
            <w:pPr>
              <w:autoSpaceDE w:val="0"/>
              <w:autoSpaceDN w:val="0"/>
              <w:ind w:firstLine="4"/>
              <w:rPr>
                <w:rFonts w:ascii="Times New Roman" w:hAnsi="Times New Roman"/>
                <w:b/>
                <w:kern w:val="0"/>
                <w:sz w:val="18"/>
                <w:szCs w:val="18"/>
              </w:rPr>
            </w:pPr>
          </w:p>
          <w:p w:rsidR="006B3BA7" w:rsidRPr="00182B9A" w:rsidRDefault="006B3BA7" w:rsidP="006B3BA7">
            <w:pPr>
              <w:autoSpaceDE w:val="0"/>
              <w:autoSpaceDN w:val="0"/>
              <w:ind w:firstLine="4"/>
              <w:rPr>
                <w:rFonts w:ascii="Times New Roman" w:hAnsi="Times New Roman"/>
                <w:b/>
                <w:kern w:val="0"/>
                <w:sz w:val="18"/>
                <w:szCs w:val="18"/>
              </w:rPr>
            </w:pPr>
          </w:p>
          <w:p w:rsidR="006B3BA7" w:rsidRPr="00182B9A" w:rsidRDefault="006B3BA7" w:rsidP="006B3BA7">
            <w:pPr>
              <w:autoSpaceDE w:val="0"/>
              <w:autoSpaceDN w:val="0"/>
              <w:ind w:firstLine="4"/>
              <w:rPr>
                <w:rFonts w:ascii="Times New Roman" w:hAnsi="Times New Roman"/>
                <w:b/>
                <w:kern w:val="0"/>
                <w:sz w:val="18"/>
                <w:szCs w:val="18"/>
              </w:rPr>
            </w:pPr>
          </w:p>
          <w:p w:rsidR="006B3BA7" w:rsidRPr="00182B9A" w:rsidRDefault="006B3BA7" w:rsidP="006B3BA7">
            <w:pPr>
              <w:autoSpaceDE w:val="0"/>
              <w:autoSpaceDN w:val="0"/>
              <w:ind w:firstLine="4"/>
              <w:rPr>
                <w:rFonts w:ascii="Times New Roman" w:hAnsi="Times New Roman"/>
                <w:b/>
                <w:kern w:val="0"/>
                <w:sz w:val="18"/>
                <w:szCs w:val="18"/>
              </w:rPr>
            </w:pPr>
          </w:p>
          <w:p w:rsidR="006B3BA7" w:rsidRPr="00182B9A" w:rsidRDefault="006B3BA7" w:rsidP="006B3BA7">
            <w:pPr>
              <w:autoSpaceDE w:val="0"/>
              <w:autoSpaceDN w:val="0"/>
              <w:ind w:firstLine="4"/>
              <w:rPr>
                <w:rFonts w:ascii="Times New Roman" w:hAnsi="Times New Roman"/>
                <w:b/>
                <w:kern w:val="0"/>
                <w:sz w:val="18"/>
                <w:szCs w:val="18"/>
              </w:rPr>
            </w:pPr>
          </w:p>
          <w:p w:rsidR="006B3BA7" w:rsidRPr="00182B9A" w:rsidRDefault="006B3BA7" w:rsidP="006B3BA7">
            <w:pPr>
              <w:autoSpaceDE w:val="0"/>
              <w:autoSpaceDN w:val="0"/>
              <w:ind w:firstLine="4"/>
              <w:rPr>
                <w:rFonts w:ascii="Times New Roman" w:hAnsi="Times New Roman"/>
                <w:b/>
                <w:kern w:val="0"/>
                <w:sz w:val="18"/>
                <w:szCs w:val="18"/>
              </w:rPr>
            </w:pPr>
          </w:p>
          <w:p w:rsidR="006B3BA7" w:rsidRPr="00182B9A" w:rsidRDefault="006B3BA7" w:rsidP="006B3BA7">
            <w:pPr>
              <w:autoSpaceDE w:val="0"/>
              <w:autoSpaceDN w:val="0"/>
              <w:ind w:firstLine="4"/>
              <w:rPr>
                <w:rFonts w:ascii="Times New Roman" w:hAnsi="Times New Roman"/>
                <w:b/>
                <w:kern w:val="0"/>
                <w:sz w:val="18"/>
                <w:szCs w:val="18"/>
              </w:rPr>
            </w:pPr>
          </w:p>
          <w:p w:rsidR="006B3BA7" w:rsidRPr="00182B9A" w:rsidRDefault="006B3BA7" w:rsidP="006B3BA7">
            <w:pPr>
              <w:autoSpaceDE w:val="0"/>
              <w:autoSpaceDN w:val="0"/>
              <w:ind w:firstLine="4"/>
              <w:rPr>
                <w:rFonts w:ascii="Times New Roman" w:hAnsi="Times New Roman"/>
                <w:b/>
                <w:kern w:val="0"/>
                <w:sz w:val="18"/>
                <w:szCs w:val="18"/>
              </w:rPr>
            </w:pPr>
            <w:r w:rsidRPr="00182B9A">
              <w:rPr>
                <w:rFonts w:ascii="Times New Roman" w:hAnsi="Times New Roman"/>
                <w:b/>
                <w:kern w:val="0"/>
                <w:sz w:val="18"/>
                <w:szCs w:val="18"/>
              </w:rPr>
              <w:lastRenderedPageBreak/>
              <w:t>公共课</w:t>
            </w:r>
          </w:p>
          <w:p w:rsidR="006B3BA7" w:rsidRPr="00182B9A" w:rsidRDefault="006B3BA7" w:rsidP="006B3BA7">
            <w:pPr>
              <w:autoSpaceDE w:val="0"/>
              <w:autoSpaceDN w:val="0"/>
              <w:rPr>
                <w:rFonts w:ascii="Times New Roman" w:hAnsi="Times New Roman"/>
                <w:kern w:val="0"/>
                <w:sz w:val="18"/>
                <w:szCs w:val="18"/>
              </w:rPr>
            </w:pPr>
          </w:p>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val="restart"/>
          </w:tcPr>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jc w:val="center"/>
              <w:rPr>
                <w:rFonts w:ascii="Times New Roman" w:hAnsi="Times New Roman"/>
                <w:b/>
                <w:kern w:val="0"/>
                <w:sz w:val="18"/>
                <w:szCs w:val="18"/>
              </w:rPr>
            </w:pPr>
          </w:p>
          <w:p w:rsidR="006B3BA7" w:rsidRPr="00182B9A" w:rsidRDefault="006B3BA7" w:rsidP="006B3BA7">
            <w:pPr>
              <w:autoSpaceDE w:val="0"/>
              <w:autoSpaceDN w:val="0"/>
              <w:ind w:hanging="106"/>
              <w:jc w:val="center"/>
              <w:rPr>
                <w:rFonts w:ascii="Times New Roman" w:hAnsi="Times New Roman"/>
                <w:b/>
                <w:kern w:val="0"/>
                <w:sz w:val="18"/>
                <w:szCs w:val="18"/>
              </w:rPr>
            </w:pPr>
            <w:r w:rsidRPr="00182B9A">
              <w:rPr>
                <w:rFonts w:ascii="Times New Roman" w:hAnsi="Times New Roman"/>
                <w:b/>
                <w:kern w:val="0"/>
                <w:sz w:val="18"/>
                <w:szCs w:val="18"/>
              </w:rPr>
              <w:t>公</w:t>
            </w:r>
          </w:p>
          <w:p w:rsidR="006B3BA7" w:rsidRPr="00182B9A" w:rsidRDefault="006B3BA7" w:rsidP="006B3BA7">
            <w:pPr>
              <w:autoSpaceDE w:val="0"/>
              <w:autoSpaceDN w:val="0"/>
              <w:ind w:hanging="106"/>
              <w:jc w:val="center"/>
              <w:rPr>
                <w:rFonts w:ascii="Times New Roman" w:hAnsi="Times New Roman"/>
                <w:b/>
                <w:kern w:val="0"/>
                <w:sz w:val="18"/>
                <w:szCs w:val="18"/>
              </w:rPr>
            </w:pPr>
            <w:r w:rsidRPr="00182B9A">
              <w:rPr>
                <w:rFonts w:ascii="Times New Roman" w:hAnsi="Times New Roman"/>
                <w:b/>
                <w:kern w:val="0"/>
                <w:sz w:val="18"/>
                <w:szCs w:val="18"/>
              </w:rPr>
              <w:t>共</w:t>
            </w:r>
          </w:p>
          <w:p w:rsidR="006B3BA7" w:rsidRPr="00182B9A" w:rsidRDefault="006B3BA7" w:rsidP="006B3BA7">
            <w:pPr>
              <w:autoSpaceDE w:val="0"/>
              <w:autoSpaceDN w:val="0"/>
              <w:ind w:hanging="106"/>
              <w:jc w:val="center"/>
              <w:rPr>
                <w:rFonts w:ascii="Times New Roman" w:hAnsi="Times New Roman"/>
                <w:b/>
                <w:kern w:val="0"/>
                <w:sz w:val="18"/>
                <w:szCs w:val="18"/>
              </w:rPr>
            </w:pPr>
            <w:r w:rsidRPr="00182B9A">
              <w:rPr>
                <w:rFonts w:ascii="Times New Roman" w:hAnsi="Times New Roman"/>
                <w:b/>
                <w:kern w:val="0"/>
                <w:sz w:val="18"/>
                <w:szCs w:val="18"/>
              </w:rPr>
              <w:t>必</w:t>
            </w:r>
          </w:p>
          <w:p w:rsidR="006B3BA7" w:rsidRPr="00182B9A" w:rsidRDefault="006B3BA7" w:rsidP="006B3BA7">
            <w:pPr>
              <w:autoSpaceDE w:val="0"/>
              <w:autoSpaceDN w:val="0"/>
              <w:ind w:hanging="106"/>
              <w:jc w:val="center"/>
              <w:rPr>
                <w:rFonts w:ascii="Times New Roman" w:hAnsi="Times New Roman"/>
                <w:b/>
                <w:kern w:val="0"/>
                <w:sz w:val="18"/>
                <w:szCs w:val="18"/>
              </w:rPr>
            </w:pPr>
            <w:r w:rsidRPr="00182B9A">
              <w:rPr>
                <w:rFonts w:ascii="Times New Roman" w:hAnsi="Times New Roman"/>
                <w:b/>
                <w:kern w:val="0"/>
                <w:sz w:val="18"/>
                <w:szCs w:val="18"/>
              </w:rPr>
              <w:t>修</w:t>
            </w:r>
          </w:p>
          <w:p w:rsidR="006B3BA7" w:rsidRPr="00182B9A" w:rsidRDefault="006B3BA7" w:rsidP="006B3BA7">
            <w:pPr>
              <w:autoSpaceDE w:val="0"/>
              <w:autoSpaceDN w:val="0"/>
              <w:ind w:hanging="106"/>
              <w:jc w:val="center"/>
              <w:rPr>
                <w:rFonts w:ascii="Times New Roman" w:hAnsi="Times New Roman"/>
                <w:b/>
                <w:kern w:val="0"/>
                <w:sz w:val="18"/>
                <w:szCs w:val="18"/>
              </w:rPr>
            </w:pPr>
            <w:r w:rsidRPr="00182B9A">
              <w:rPr>
                <w:rFonts w:ascii="Times New Roman" w:hAnsi="Times New Roman"/>
                <w:b/>
                <w:kern w:val="0"/>
                <w:sz w:val="18"/>
                <w:szCs w:val="18"/>
              </w:rPr>
              <w:t>课</w:t>
            </w: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C061001</w:t>
            </w:r>
          </w:p>
        </w:tc>
        <w:tc>
          <w:tcPr>
            <w:tcW w:w="1324" w:type="pct"/>
            <w:vAlign w:val="center"/>
          </w:tcPr>
          <w:p w:rsidR="006B3BA7" w:rsidRPr="00182B9A" w:rsidRDefault="006B3BA7" w:rsidP="006B3BA7">
            <w:pPr>
              <w:autoSpaceDE w:val="0"/>
              <w:autoSpaceDN w:val="0"/>
              <w:rPr>
                <w:rFonts w:ascii="Times New Roman" w:eastAsia="Calibri" w:hAnsi="Times New Roman"/>
                <w:kern w:val="0"/>
                <w:sz w:val="18"/>
                <w:szCs w:val="18"/>
              </w:rPr>
            </w:pPr>
            <w:r w:rsidRPr="00182B9A">
              <w:rPr>
                <w:rFonts w:ascii="Times New Roman" w:hAnsi="Times New Roman"/>
                <w:sz w:val="18"/>
                <w:szCs w:val="18"/>
              </w:rPr>
              <w:t>大学英语</w:t>
            </w:r>
            <w:r w:rsidRPr="00182B9A">
              <w:rPr>
                <w:rFonts w:ascii="Times New Roman" w:hAnsi="Times New Roman"/>
                <w:sz w:val="18"/>
                <w:szCs w:val="18"/>
              </w:rPr>
              <w:fldChar w:fldCharType="begin"/>
            </w:r>
            <w:r w:rsidRPr="00182B9A">
              <w:rPr>
                <w:rFonts w:ascii="Times New Roman" w:hAnsi="Times New Roman"/>
                <w:sz w:val="18"/>
                <w:szCs w:val="18"/>
              </w:rPr>
              <w:instrText xml:space="preserve"> = 1 \* ROMAN </w:instrText>
            </w:r>
            <w:r w:rsidRPr="00182B9A">
              <w:rPr>
                <w:rFonts w:ascii="Times New Roman" w:hAnsi="Times New Roman"/>
                <w:sz w:val="18"/>
                <w:szCs w:val="18"/>
              </w:rPr>
              <w:fldChar w:fldCharType="separate"/>
            </w:r>
            <w:r w:rsidRPr="00182B9A">
              <w:rPr>
                <w:rFonts w:ascii="Times New Roman" w:hAnsi="Times New Roman"/>
                <w:sz w:val="18"/>
                <w:szCs w:val="18"/>
              </w:rPr>
              <w:t>I</w:t>
            </w:r>
            <w:r w:rsidRPr="00182B9A">
              <w:rPr>
                <w:rFonts w:ascii="Times New Roman" w:hAnsi="Times New Roman"/>
                <w:sz w:val="18"/>
                <w:szCs w:val="18"/>
              </w:rPr>
              <w:fldChar w:fldCharType="end"/>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48</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34</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14</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w:t>
            </w:r>
          </w:p>
        </w:tc>
        <w:tc>
          <w:tcPr>
            <w:tcW w:w="204" w:type="pct"/>
            <w:vAlign w:val="center"/>
          </w:tcPr>
          <w:p w:rsidR="006B3BA7" w:rsidRPr="00182B9A" w:rsidRDefault="006B3BA7" w:rsidP="006B3BA7">
            <w:pPr>
              <w:autoSpaceDE w:val="0"/>
              <w:autoSpaceDN w:val="0"/>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rPr>
              <w:t>*</w:t>
            </w:r>
          </w:p>
        </w:tc>
      </w:tr>
      <w:tr w:rsidR="00182B9A" w:rsidRPr="00182B9A" w:rsidTr="00C319E9">
        <w:trPr>
          <w:trHeight w:val="278"/>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C131001</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专业认知与职业前瞻教育</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8</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8</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0.5</w:t>
            </w:r>
          </w:p>
        </w:tc>
        <w:tc>
          <w:tcPr>
            <w:tcW w:w="197"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1</w:t>
            </w:r>
          </w:p>
        </w:tc>
        <w:tc>
          <w:tcPr>
            <w:tcW w:w="204" w:type="pct"/>
            <w:vAlign w:val="center"/>
          </w:tcPr>
          <w:p w:rsidR="006B3BA7" w:rsidRPr="00182B9A" w:rsidRDefault="006B3BA7" w:rsidP="006B3BA7">
            <w:pPr>
              <w:autoSpaceDE w:val="0"/>
              <w:autoSpaceDN w:val="0"/>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r>
      <w:tr w:rsidR="00182B9A" w:rsidRPr="00182B9A" w:rsidTr="00C319E9">
        <w:trPr>
          <w:trHeight w:val="278"/>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C111011</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体育</w:t>
            </w:r>
            <w:r w:rsidRPr="00182B9A">
              <w:rPr>
                <w:rFonts w:ascii="宋体" w:hAnsi="宋体" w:cs="宋体" w:hint="eastAsia"/>
                <w:sz w:val="18"/>
                <w:szCs w:val="18"/>
              </w:rPr>
              <w:t>Ⅰ</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26</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26</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w:t>
            </w: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pacing w:val="-4"/>
                <w:sz w:val="18"/>
                <w:szCs w:val="18"/>
              </w:rPr>
              <w:t>■</w:t>
            </w:r>
          </w:p>
        </w:tc>
      </w:tr>
      <w:tr w:rsidR="00182B9A" w:rsidRPr="00182B9A" w:rsidTr="00C319E9">
        <w:trPr>
          <w:trHeight w:val="278"/>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C111009</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军事理论</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32</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18</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14</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w:t>
            </w: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r>
      <w:tr w:rsidR="00182B9A" w:rsidRPr="00182B9A" w:rsidTr="00C319E9">
        <w:trPr>
          <w:trHeight w:val="278"/>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C121002</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思想道德与法治</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48</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38</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10</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4</w:t>
            </w: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r>
      <w:tr w:rsidR="00182B9A" w:rsidRPr="00182B9A" w:rsidTr="00C319E9">
        <w:trPr>
          <w:trHeight w:val="278"/>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C121015</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形势与政策</w:t>
            </w:r>
            <w:r w:rsidRPr="00182B9A">
              <w:rPr>
                <w:rFonts w:ascii="宋体" w:hAnsi="宋体" w:cs="宋体" w:hint="eastAsia"/>
                <w:sz w:val="18"/>
                <w:szCs w:val="18"/>
              </w:rPr>
              <w:t>Ⅰ</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8</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8</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0.5</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4</w:t>
            </w: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r>
      <w:tr w:rsidR="00182B9A" w:rsidRPr="00182B9A" w:rsidTr="00C319E9">
        <w:trPr>
          <w:trHeight w:val="278"/>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C121028</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hint="eastAsia"/>
                <w:sz w:val="18"/>
                <w:szCs w:val="18"/>
              </w:rPr>
              <w:t>国家</w:t>
            </w:r>
            <w:r w:rsidRPr="00182B9A">
              <w:rPr>
                <w:rFonts w:ascii="Times New Roman" w:hAnsi="Times New Roman"/>
                <w:sz w:val="18"/>
                <w:szCs w:val="18"/>
              </w:rPr>
              <w:t>安全教育</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eastAsiaTheme="minorEastAsia" w:hAnsi="Times New Roman"/>
                <w:sz w:val="18"/>
                <w:szCs w:val="18"/>
              </w:rPr>
              <w:t>16</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eastAsiaTheme="minorEastAsia" w:hAnsi="Times New Roman"/>
                <w:sz w:val="18"/>
                <w:szCs w:val="18"/>
              </w:rPr>
              <w:t>16</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eastAsiaTheme="minorEastAsia" w:hAnsi="Times New Roman"/>
                <w:sz w:val="18"/>
                <w:szCs w:val="18"/>
              </w:rPr>
              <w:t>0</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eastAsiaTheme="minorEastAsia" w:hAnsi="Times New Roman"/>
                <w:sz w:val="18"/>
                <w:szCs w:val="18"/>
              </w:rPr>
              <w:t>1</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eastAsia="Dialog" w:hAnsi="Times New Roman"/>
                <w:sz w:val="18"/>
                <w:szCs w:val="18"/>
              </w:rPr>
              <w:t>2</w:t>
            </w: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r>
      <w:tr w:rsidR="00182B9A" w:rsidRPr="00182B9A" w:rsidTr="00C319E9">
        <w:trPr>
          <w:trHeight w:val="278"/>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tcPr>
          <w:p w:rsidR="006B3BA7" w:rsidRPr="00182B9A" w:rsidRDefault="00440B6B" w:rsidP="006B3BA7">
            <w:pPr>
              <w:autoSpaceDE w:val="0"/>
              <w:autoSpaceDN w:val="0"/>
              <w:jc w:val="center"/>
              <w:rPr>
                <w:rFonts w:ascii="Times New Roman" w:hAnsi="Times New Roman"/>
                <w:kern w:val="0"/>
                <w:sz w:val="18"/>
                <w:szCs w:val="18"/>
              </w:rPr>
            </w:pPr>
            <w:hyperlink r:id="rId18" w:history="1">
              <w:r w:rsidR="006B3BA7" w:rsidRPr="00182B9A">
                <w:rPr>
                  <w:rFonts w:ascii="Times New Roman" w:hAnsi="Times New Roman"/>
                  <w:kern w:val="0"/>
                  <w:sz w:val="18"/>
                  <w:szCs w:val="18"/>
                </w:rPr>
                <w:t>KC009935</w:t>
              </w:r>
            </w:hyperlink>
          </w:p>
        </w:tc>
        <w:tc>
          <w:tcPr>
            <w:tcW w:w="1324" w:type="pct"/>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kern w:val="0"/>
                <w:sz w:val="18"/>
                <w:szCs w:val="18"/>
              </w:rPr>
              <w:t>大学美育导论</w:t>
            </w:r>
          </w:p>
        </w:tc>
        <w:tc>
          <w:tcPr>
            <w:tcW w:w="217" w:type="pct"/>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kern w:val="0"/>
                <w:sz w:val="18"/>
                <w:szCs w:val="18"/>
              </w:rPr>
              <w:t>16</w:t>
            </w:r>
          </w:p>
        </w:tc>
        <w:tc>
          <w:tcPr>
            <w:tcW w:w="342" w:type="pct"/>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kern w:val="0"/>
                <w:sz w:val="18"/>
                <w:szCs w:val="18"/>
              </w:rPr>
              <w:t>16</w:t>
            </w:r>
          </w:p>
        </w:tc>
        <w:tc>
          <w:tcPr>
            <w:tcW w:w="376" w:type="pct"/>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kern w:val="0"/>
                <w:sz w:val="18"/>
                <w:szCs w:val="18"/>
              </w:rPr>
              <w:t>0</w:t>
            </w:r>
          </w:p>
        </w:tc>
        <w:tc>
          <w:tcPr>
            <w:tcW w:w="270" w:type="pct"/>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kern w:val="0"/>
                <w:sz w:val="18"/>
                <w:szCs w:val="18"/>
              </w:rPr>
              <w:t>1</w:t>
            </w:r>
          </w:p>
        </w:tc>
        <w:tc>
          <w:tcPr>
            <w:tcW w:w="197" w:type="pct"/>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kern w:val="0"/>
                <w:sz w:val="18"/>
                <w:szCs w:val="18"/>
              </w:rPr>
              <w:t>2</w:t>
            </w: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r>
      <w:tr w:rsidR="00182B9A" w:rsidRPr="00182B9A" w:rsidTr="00C319E9">
        <w:trPr>
          <w:trHeight w:val="278"/>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C141009</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心理健康教育</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eastAsia="Dialog" w:hAnsi="Times New Roman"/>
                <w:sz w:val="18"/>
                <w:szCs w:val="18"/>
              </w:rPr>
              <w:t>32</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eastAsia="Dialog" w:hAnsi="Times New Roman"/>
                <w:sz w:val="18"/>
                <w:szCs w:val="18"/>
              </w:rPr>
              <w:t>16</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eastAsia="Dialog" w:hAnsi="Times New Roman"/>
                <w:sz w:val="18"/>
                <w:szCs w:val="18"/>
              </w:rPr>
              <w:t>16</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eastAsia="Dialog" w:hAnsi="Times New Roman"/>
                <w:sz w:val="18"/>
                <w:szCs w:val="18"/>
              </w:rPr>
              <w:t>2</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w:t>
            </w: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r>
      <w:tr w:rsidR="00182B9A" w:rsidRPr="00182B9A" w:rsidTr="00C319E9">
        <w:trPr>
          <w:trHeight w:val="278"/>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C111012</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体育</w:t>
            </w:r>
            <w:r w:rsidRPr="00182B9A">
              <w:rPr>
                <w:rFonts w:ascii="宋体" w:hAnsi="宋体" w:cs="宋体" w:hint="eastAsia"/>
                <w:sz w:val="18"/>
                <w:szCs w:val="18"/>
              </w:rPr>
              <w:t>Ⅱ</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32</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32</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w:t>
            </w:r>
          </w:p>
        </w:tc>
        <w:tc>
          <w:tcPr>
            <w:tcW w:w="197" w:type="pct"/>
            <w:vAlign w:val="center"/>
          </w:tcPr>
          <w:p w:rsidR="006B3BA7" w:rsidRPr="00182B9A" w:rsidRDefault="006B3BA7" w:rsidP="006B3BA7">
            <w:pPr>
              <w:autoSpaceDE w:val="0"/>
              <w:autoSpaceDN w:val="0"/>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pacing w:val="-4"/>
                <w:sz w:val="18"/>
                <w:szCs w:val="18"/>
              </w:rPr>
              <w:t>■</w:t>
            </w:r>
            <w:r w:rsidRPr="00182B9A">
              <w:rPr>
                <w:rFonts w:ascii="Times New Roman" w:hAnsi="Times New Roman"/>
              </w:rPr>
              <w:t>*</w:t>
            </w:r>
          </w:p>
        </w:tc>
      </w:tr>
      <w:tr w:rsidR="00182B9A" w:rsidRPr="00182B9A" w:rsidTr="00C319E9">
        <w:trPr>
          <w:trHeight w:val="278"/>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C061002</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大学英语</w:t>
            </w:r>
            <w:r w:rsidRPr="00182B9A">
              <w:rPr>
                <w:rFonts w:ascii="宋体" w:hAnsi="宋体" w:cs="宋体" w:hint="eastAsia"/>
                <w:sz w:val="18"/>
                <w:szCs w:val="18"/>
              </w:rPr>
              <w:t>Ⅱ</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48</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34</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14</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rPr>
                <w:rFonts w:ascii="Times New Roman" w:hAnsi="Times New Roman"/>
                <w:w w:val="99"/>
                <w:kern w:val="0"/>
                <w:sz w:val="18"/>
                <w:szCs w:val="18"/>
              </w:rPr>
            </w:pPr>
            <w:r w:rsidRPr="00182B9A">
              <w:rPr>
                <w:rFonts w:ascii="Times New Roman" w:hAnsi="Times New Roman"/>
              </w:rPr>
              <w:t>*</w:t>
            </w:r>
          </w:p>
        </w:tc>
      </w:tr>
      <w:tr w:rsidR="00182B9A" w:rsidRPr="00182B9A" w:rsidTr="00C319E9">
        <w:trPr>
          <w:trHeight w:val="340"/>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C121001</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毛泽东思想和中国特色社会主义理论体系概论</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32</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28</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4</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4</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rPr>
              <w:t>*</w:t>
            </w:r>
          </w:p>
        </w:tc>
      </w:tr>
      <w:tr w:rsidR="00182B9A" w:rsidRPr="00182B9A" w:rsidTr="00C319E9">
        <w:trPr>
          <w:trHeight w:val="248"/>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C021004</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信息技术</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48</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12</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36</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4</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rPr>
              <w:t>*</w:t>
            </w:r>
          </w:p>
        </w:tc>
      </w:tr>
      <w:tr w:rsidR="00182B9A" w:rsidRPr="00182B9A" w:rsidTr="00C319E9">
        <w:trPr>
          <w:trHeight w:val="248"/>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C021005</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人工智能概论</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32</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20</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12</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w w:val="99"/>
                <w:kern w:val="0"/>
                <w:sz w:val="18"/>
                <w:szCs w:val="18"/>
              </w:rPr>
            </w:pPr>
            <w:r w:rsidRPr="00182B9A">
              <w:rPr>
                <w:rFonts w:ascii="Times New Roman" w:hAnsi="Times New Roman"/>
                <w:sz w:val="18"/>
                <w:szCs w:val="18"/>
              </w:rPr>
              <w:t>2</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rPr>
                <w:rFonts w:ascii="Times New Roman" w:hAnsi="Times New Roman"/>
              </w:rPr>
            </w:pPr>
          </w:p>
        </w:tc>
      </w:tr>
      <w:tr w:rsidR="00182B9A" w:rsidRPr="00182B9A" w:rsidTr="00C319E9">
        <w:trPr>
          <w:trHeight w:val="248"/>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C141004</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劳动教育</w:t>
            </w:r>
            <w:r w:rsidRPr="00182B9A">
              <w:rPr>
                <w:rFonts w:ascii="宋体" w:hAnsi="宋体" w:cs="宋体" w:hint="eastAsia"/>
                <w:sz w:val="18"/>
                <w:szCs w:val="18"/>
              </w:rPr>
              <w:t>Ⅰ</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16</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16</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w:t>
            </w:r>
          </w:p>
        </w:tc>
        <w:tc>
          <w:tcPr>
            <w:tcW w:w="270" w:type="pct"/>
            <w:vAlign w:val="center"/>
          </w:tcPr>
          <w:p w:rsidR="006B3BA7" w:rsidRPr="00182B9A" w:rsidRDefault="006B3BA7" w:rsidP="006B3BA7">
            <w:pPr>
              <w:autoSpaceDE w:val="0"/>
              <w:autoSpaceDN w:val="0"/>
              <w:jc w:val="center"/>
              <w:rPr>
                <w:rFonts w:ascii="Times New Roman" w:hAnsi="Times New Roman"/>
                <w:w w:val="99"/>
                <w:kern w:val="0"/>
                <w:sz w:val="18"/>
                <w:szCs w:val="18"/>
              </w:rPr>
            </w:pPr>
            <w:r w:rsidRPr="00182B9A">
              <w:rPr>
                <w:rFonts w:ascii="Times New Roman" w:hAnsi="Times New Roman"/>
                <w:sz w:val="18"/>
                <w:szCs w:val="18"/>
              </w:rPr>
              <w:t>1</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16</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rPr>
                <w:rFonts w:ascii="Times New Roman" w:hAnsi="Times New Roman"/>
                <w:w w:val="99"/>
                <w:kern w:val="0"/>
                <w:sz w:val="18"/>
                <w:szCs w:val="18"/>
              </w:rPr>
            </w:pPr>
            <w:r w:rsidRPr="00182B9A">
              <w:rPr>
                <w:rFonts w:ascii="Times New Roman" w:hAnsi="Times New Roman"/>
                <w:spacing w:val="-4"/>
                <w:sz w:val="18"/>
                <w:szCs w:val="18"/>
              </w:rPr>
              <w:t>■</w:t>
            </w:r>
          </w:p>
        </w:tc>
      </w:tr>
      <w:tr w:rsidR="00182B9A" w:rsidRPr="00182B9A" w:rsidTr="00C319E9">
        <w:trPr>
          <w:trHeight w:val="248"/>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C121012</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大学语文</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32</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32</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rPr>
              <w:t>*</w:t>
            </w:r>
          </w:p>
        </w:tc>
      </w:tr>
      <w:tr w:rsidR="00182B9A" w:rsidRPr="00182B9A" w:rsidTr="00C319E9">
        <w:trPr>
          <w:trHeight w:val="340"/>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C121023</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习近平新时代中国特色社会主义思想概论</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eastAsiaTheme="minorEastAsia" w:hAnsi="Times New Roman"/>
                <w:sz w:val="18"/>
                <w:szCs w:val="18"/>
              </w:rPr>
              <w:t>48</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eastAsiaTheme="minorEastAsia" w:hAnsi="Times New Roman"/>
                <w:sz w:val="18"/>
                <w:szCs w:val="18"/>
              </w:rPr>
              <w:t>42</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eastAsiaTheme="minorEastAsia" w:hAnsi="Times New Roman"/>
                <w:sz w:val="18"/>
                <w:szCs w:val="18"/>
              </w:rPr>
              <w:t>6</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eastAsiaTheme="minorEastAsia" w:hAnsi="Times New Roman"/>
                <w:sz w:val="18"/>
                <w:szCs w:val="18"/>
              </w:rPr>
              <w:t>3</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5</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rPr>
              <w:t>*</w:t>
            </w:r>
          </w:p>
        </w:tc>
      </w:tr>
      <w:tr w:rsidR="00182B9A" w:rsidRPr="00182B9A" w:rsidTr="00C319E9">
        <w:trPr>
          <w:trHeight w:val="340"/>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C121016</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形势与政策</w:t>
            </w:r>
            <w:r w:rsidRPr="00182B9A">
              <w:rPr>
                <w:rFonts w:ascii="宋体" w:hAnsi="宋体" w:cs="宋体" w:hint="eastAsia"/>
                <w:sz w:val="18"/>
                <w:szCs w:val="18"/>
              </w:rPr>
              <w:t>Ⅱ</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8</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8</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0.5</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w w:val="99"/>
                <w:kern w:val="0"/>
                <w:sz w:val="18"/>
                <w:szCs w:val="18"/>
              </w:rPr>
            </w:pPr>
            <w:r w:rsidRPr="00182B9A">
              <w:rPr>
                <w:rFonts w:ascii="Times New Roman" w:hAnsi="Times New Roman"/>
                <w:sz w:val="18"/>
                <w:szCs w:val="18"/>
              </w:rPr>
              <w:t>4</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r>
      <w:tr w:rsidR="00182B9A" w:rsidRPr="00182B9A" w:rsidTr="00C319E9">
        <w:trPr>
          <w:trHeight w:val="280"/>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C111013</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体育</w:t>
            </w:r>
            <w:r w:rsidRPr="00182B9A">
              <w:rPr>
                <w:rFonts w:ascii="宋体" w:hAnsi="宋体" w:cs="宋体" w:hint="eastAsia"/>
                <w:sz w:val="18"/>
                <w:szCs w:val="18"/>
              </w:rPr>
              <w:t>Ⅲ</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30</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30</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w:t>
            </w: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pacing w:val="-4"/>
                <w:sz w:val="18"/>
                <w:szCs w:val="18"/>
              </w:rPr>
              <w:t>■</w:t>
            </w:r>
          </w:p>
        </w:tc>
      </w:tr>
      <w:tr w:rsidR="00182B9A" w:rsidRPr="00182B9A" w:rsidTr="00C319E9">
        <w:trPr>
          <w:trHeight w:val="280"/>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C061003</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大学英语</w:t>
            </w:r>
            <w:r w:rsidRPr="00182B9A">
              <w:rPr>
                <w:rFonts w:ascii="宋体" w:hAnsi="宋体" w:cs="宋体" w:hint="eastAsia"/>
                <w:sz w:val="18"/>
                <w:szCs w:val="18"/>
              </w:rPr>
              <w:t>Ⅲ</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48</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24</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24</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w:t>
            </w: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r>
      <w:tr w:rsidR="00182B9A" w:rsidRPr="00182B9A" w:rsidTr="00C319E9">
        <w:trPr>
          <w:trHeight w:val="280"/>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C113001</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军事技能</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60</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60</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30</w:t>
            </w: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eastAsia="Dialog" w:hAnsi="Times New Roman"/>
                <w:sz w:val="18"/>
                <w:szCs w:val="18"/>
                <w:lang w:bidi="ar"/>
              </w:rPr>
              <w:t>■</w:t>
            </w:r>
          </w:p>
        </w:tc>
      </w:tr>
      <w:tr w:rsidR="00182B9A" w:rsidRPr="00182B9A" w:rsidTr="00C319E9">
        <w:trPr>
          <w:trHeight w:val="280"/>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C121017</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形势与政策</w:t>
            </w:r>
            <w:r w:rsidRPr="00182B9A">
              <w:rPr>
                <w:rFonts w:ascii="宋体" w:hAnsi="宋体" w:cs="宋体" w:hint="eastAsia"/>
                <w:sz w:val="18"/>
                <w:szCs w:val="18"/>
              </w:rPr>
              <w:t>Ⅲ</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8</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8</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0.5</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4</w:t>
            </w: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r>
      <w:tr w:rsidR="00182B9A" w:rsidRPr="00182B9A" w:rsidTr="00C319E9">
        <w:trPr>
          <w:trHeight w:val="280"/>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C121005</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职业发展与就业指导</w:t>
            </w:r>
            <w:r w:rsidRPr="00182B9A">
              <w:rPr>
                <w:rFonts w:ascii="宋体" w:hAnsi="宋体" w:cs="宋体" w:hint="eastAsia"/>
                <w:sz w:val="18"/>
                <w:szCs w:val="18"/>
              </w:rPr>
              <w:t>Ⅰ</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18</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10</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8</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w:t>
            </w: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宋体" w:hAnsi="宋体" w:cs="宋体" w:hint="eastAsia"/>
                <w:spacing w:val="-4"/>
                <w:sz w:val="18"/>
                <w:szCs w:val="18"/>
              </w:rPr>
              <w:t>※</w:t>
            </w:r>
          </w:p>
        </w:tc>
      </w:tr>
      <w:tr w:rsidR="00182B9A" w:rsidRPr="00182B9A" w:rsidTr="00C319E9">
        <w:trPr>
          <w:trHeight w:val="280"/>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C141008</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大学生创新创业基础</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16</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14</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w:t>
            </w: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宋体" w:hAnsi="宋体" w:cs="宋体" w:hint="eastAsia"/>
                <w:spacing w:val="-4"/>
                <w:sz w:val="18"/>
                <w:szCs w:val="18"/>
              </w:rPr>
              <w:t>※</w:t>
            </w:r>
          </w:p>
        </w:tc>
      </w:tr>
      <w:tr w:rsidR="00182B9A" w:rsidRPr="00182B9A" w:rsidTr="00C319E9">
        <w:trPr>
          <w:trHeight w:val="280"/>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C141005</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劳动教育</w:t>
            </w:r>
            <w:r w:rsidRPr="00182B9A">
              <w:rPr>
                <w:rFonts w:ascii="宋体" w:hAnsi="宋体" w:cs="宋体" w:hint="eastAsia"/>
                <w:sz w:val="18"/>
                <w:szCs w:val="18"/>
              </w:rPr>
              <w:t>Ⅱ</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30</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30</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30</w:t>
            </w: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pacing w:val="-4"/>
                <w:sz w:val="18"/>
                <w:szCs w:val="18"/>
              </w:rPr>
              <w:t>■</w:t>
            </w:r>
          </w:p>
        </w:tc>
      </w:tr>
      <w:tr w:rsidR="00182B9A" w:rsidRPr="00182B9A" w:rsidTr="00C319E9">
        <w:trPr>
          <w:trHeight w:val="280"/>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C111014</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体育</w:t>
            </w:r>
            <w:r w:rsidRPr="00182B9A">
              <w:rPr>
                <w:rFonts w:ascii="宋体" w:hAnsi="宋体" w:cs="宋体" w:hint="eastAsia"/>
                <w:sz w:val="18"/>
                <w:szCs w:val="18"/>
              </w:rPr>
              <w:t>Ⅳ</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30</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30</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w:t>
            </w: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pacing w:val="-4"/>
                <w:sz w:val="18"/>
                <w:szCs w:val="18"/>
              </w:rPr>
              <w:t>■</w:t>
            </w:r>
          </w:p>
        </w:tc>
      </w:tr>
      <w:tr w:rsidR="00182B9A" w:rsidRPr="00182B9A" w:rsidTr="00C319E9">
        <w:trPr>
          <w:trHeight w:val="280"/>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C121006</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职业发展与就业指导</w:t>
            </w:r>
            <w:r w:rsidRPr="00182B9A">
              <w:rPr>
                <w:rFonts w:ascii="宋体" w:hAnsi="宋体" w:cs="宋体" w:hint="eastAsia"/>
                <w:sz w:val="18"/>
                <w:szCs w:val="18"/>
              </w:rPr>
              <w:t>Ⅱ</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20</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10</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10</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1.5</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w:t>
            </w: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宋体" w:hAnsi="宋体" w:cs="宋体" w:hint="eastAsia"/>
                <w:spacing w:val="-4"/>
                <w:sz w:val="18"/>
                <w:szCs w:val="18"/>
              </w:rPr>
              <w:t>※</w:t>
            </w:r>
          </w:p>
        </w:tc>
      </w:tr>
      <w:tr w:rsidR="00182B9A" w:rsidRPr="00182B9A" w:rsidTr="00C319E9">
        <w:trPr>
          <w:trHeight w:val="280"/>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C121018</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形势与政策</w:t>
            </w:r>
            <w:r w:rsidRPr="00182B9A">
              <w:rPr>
                <w:rFonts w:ascii="宋体" w:hAnsi="宋体" w:cs="宋体" w:hint="eastAsia"/>
                <w:sz w:val="18"/>
                <w:szCs w:val="18"/>
              </w:rPr>
              <w:t>Ⅳ</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8</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8</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0.5</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4</w:t>
            </w: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r>
      <w:tr w:rsidR="00182B9A" w:rsidRPr="00182B9A" w:rsidTr="00C319E9">
        <w:trPr>
          <w:trHeight w:val="316"/>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1788" w:type="pct"/>
            <w:gridSpan w:val="2"/>
          </w:tcPr>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小计</w:t>
            </w:r>
          </w:p>
        </w:tc>
        <w:tc>
          <w:tcPr>
            <w:tcW w:w="217" w:type="pct"/>
            <w:vAlign w:val="center"/>
          </w:tcPr>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bCs/>
                <w:lang w:bidi="ar"/>
              </w:rPr>
              <w:t>798</w:t>
            </w:r>
          </w:p>
        </w:tc>
        <w:tc>
          <w:tcPr>
            <w:tcW w:w="342" w:type="pct"/>
            <w:vAlign w:val="center"/>
          </w:tcPr>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bCs/>
                <w:lang w:bidi="ar"/>
              </w:rPr>
              <w:t>420</w:t>
            </w:r>
          </w:p>
        </w:tc>
        <w:tc>
          <w:tcPr>
            <w:tcW w:w="376" w:type="pct"/>
            <w:vAlign w:val="center"/>
          </w:tcPr>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bCs/>
                <w:lang w:bidi="ar"/>
              </w:rPr>
              <w:t>378</w:t>
            </w:r>
          </w:p>
        </w:tc>
        <w:tc>
          <w:tcPr>
            <w:tcW w:w="270" w:type="pct"/>
            <w:vAlign w:val="center"/>
          </w:tcPr>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bCs/>
                <w:lang w:bidi="ar"/>
              </w:rPr>
              <w:t>44</w:t>
            </w:r>
          </w:p>
        </w:tc>
        <w:tc>
          <w:tcPr>
            <w:tcW w:w="197" w:type="pct"/>
          </w:tcPr>
          <w:p w:rsidR="006B3BA7" w:rsidRPr="00182B9A" w:rsidRDefault="006B3BA7" w:rsidP="006B3BA7">
            <w:pPr>
              <w:autoSpaceDE w:val="0"/>
              <w:autoSpaceDN w:val="0"/>
              <w:jc w:val="center"/>
              <w:rPr>
                <w:rFonts w:ascii="Times New Roman" w:hAnsi="Times New Roman"/>
                <w:b/>
                <w:kern w:val="0"/>
                <w:sz w:val="18"/>
                <w:szCs w:val="18"/>
              </w:rPr>
            </w:pPr>
          </w:p>
        </w:tc>
        <w:tc>
          <w:tcPr>
            <w:tcW w:w="204" w:type="pct"/>
          </w:tcPr>
          <w:p w:rsidR="006B3BA7" w:rsidRPr="00182B9A" w:rsidRDefault="006B3BA7" w:rsidP="006B3BA7">
            <w:pPr>
              <w:autoSpaceDE w:val="0"/>
              <w:autoSpaceDN w:val="0"/>
              <w:jc w:val="center"/>
              <w:rPr>
                <w:rFonts w:ascii="Times New Roman" w:hAnsi="Times New Roman"/>
                <w:b/>
                <w:kern w:val="0"/>
                <w:sz w:val="18"/>
                <w:szCs w:val="18"/>
              </w:rPr>
            </w:pPr>
          </w:p>
        </w:tc>
        <w:tc>
          <w:tcPr>
            <w:tcW w:w="197" w:type="pct"/>
          </w:tcPr>
          <w:p w:rsidR="006B3BA7" w:rsidRPr="00182B9A" w:rsidRDefault="006B3BA7" w:rsidP="006B3BA7">
            <w:pPr>
              <w:autoSpaceDE w:val="0"/>
              <w:autoSpaceDN w:val="0"/>
              <w:rPr>
                <w:rFonts w:ascii="Times New Roman" w:hAnsi="Times New Roman"/>
                <w:b/>
                <w:kern w:val="0"/>
                <w:sz w:val="18"/>
                <w:szCs w:val="18"/>
              </w:rPr>
            </w:pPr>
          </w:p>
        </w:tc>
        <w:tc>
          <w:tcPr>
            <w:tcW w:w="184" w:type="pct"/>
          </w:tcPr>
          <w:p w:rsidR="006B3BA7" w:rsidRPr="00182B9A" w:rsidRDefault="006B3BA7" w:rsidP="006B3BA7">
            <w:pPr>
              <w:autoSpaceDE w:val="0"/>
              <w:autoSpaceDN w:val="0"/>
              <w:jc w:val="center"/>
              <w:rPr>
                <w:rFonts w:ascii="Times New Roman" w:hAnsi="Times New Roman"/>
                <w:b/>
                <w:kern w:val="0"/>
                <w:sz w:val="18"/>
                <w:szCs w:val="18"/>
              </w:rPr>
            </w:pPr>
          </w:p>
        </w:tc>
        <w:tc>
          <w:tcPr>
            <w:tcW w:w="191" w:type="pct"/>
          </w:tcPr>
          <w:p w:rsidR="006B3BA7" w:rsidRPr="00182B9A" w:rsidRDefault="006B3BA7" w:rsidP="006B3BA7">
            <w:pPr>
              <w:autoSpaceDE w:val="0"/>
              <w:autoSpaceDN w:val="0"/>
              <w:jc w:val="center"/>
              <w:rPr>
                <w:rFonts w:ascii="Times New Roman" w:hAnsi="Times New Roman"/>
                <w:b/>
                <w:kern w:val="0"/>
                <w:sz w:val="18"/>
                <w:szCs w:val="18"/>
              </w:rPr>
            </w:pPr>
          </w:p>
        </w:tc>
        <w:tc>
          <w:tcPr>
            <w:tcW w:w="214" w:type="pct"/>
          </w:tcPr>
          <w:p w:rsidR="006B3BA7" w:rsidRPr="00182B9A" w:rsidRDefault="006B3BA7" w:rsidP="006B3BA7">
            <w:pPr>
              <w:autoSpaceDE w:val="0"/>
              <w:autoSpaceDN w:val="0"/>
              <w:jc w:val="center"/>
              <w:rPr>
                <w:rFonts w:ascii="Times New Roman" w:hAnsi="Times New Roman"/>
                <w:b/>
                <w:kern w:val="0"/>
                <w:sz w:val="18"/>
                <w:szCs w:val="18"/>
              </w:rPr>
            </w:pPr>
          </w:p>
        </w:tc>
        <w:tc>
          <w:tcPr>
            <w:tcW w:w="262" w:type="pct"/>
            <w:tcBorders>
              <w:left w:val="dashed" w:sz="4" w:space="0" w:color="000000"/>
            </w:tcBorders>
          </w:tcPr>
          <w:p w:rsidR="006B3BA7" w:rsidRPr="00182B9A" w:rsidRDefault="006B3BA7" w:rsidP="006B3BA7">
            <w:pPr>
              <w:autoSpaceDE w:val="0"/>
              <w:autoSpaceDN w:val="0"/>
              <w:rPr>
                <w:rFonts w:ascii="Times New Roman" w:hAnsi="Times New Roman"/>
                <w:b/>
                <w:kern w:val="0"/>
                <w:sz w:val="18"/>
                <w:szCs w:val="18"/>
              </w:rPr>
            </w:pPr>
          </w:p>
        </w:tc>
      </w:tr>
      <w:tr w:rsidR="00182B9A" w:rsidRPr="00182B9A" w:rsidTr="00C319E9">
        <w:trPr>
          <w:trHeight w:val="545"/>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Align w:val="center"/>
          </w:tcPr>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公共</w:t>
            </w:r>
          </w:p>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选修课</w:t>
            </w:r>
          </w:p>
        </w:tc>
        <w:tc>
          <w:tcPr>
            <w:tcW w:w="1788" w:type="pct"/>
            <w:gridSpan w:val="2"/>
            <w:vAlign w:val="center"/>
          </w:tcPr>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小计</w:t>
            </w:r>
          </w:p>
        </w:tc>
        <w:tc>
          <w:tcPr>
            <w:tcW w:w="217" w:type="pct"/>
            <w:vAlign w:val="center"/>
          </w:tcPr>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192</w:t>
            </w:r>
          </w:p>
        </w:tc>
        <w:tc>
          <w:tcPr>
            <w:tcW w:w="342" w:type="pct"/>
            <w:vAlign w:val="center"/>
          </w:tcPr>
          <w:p w:rsidR="006B3BA7" w:rsidRPr="00182B9A" w:rsidRDefault="006B3BA7" w:rsidP="006B3BA7">
            <w:pPr>
              <w:autoSpaceDE w:val="0"/>
              <w:autoSpaceDN w:val="0"/>
              <w:jc w:val="center"/>
              <w:rPr>
                <w:rFonts w:ascii="Times New Roman" w:hAnsi="Times New Roman"/>
                <w:b/>
                <w:kern w:val="0"/>
                <w:sz w:val="18"/>
                <w:szCs w:val="18"/>
              </w:rPr>
            </w:pPr>
          </w:p>
        </w:tc>
        <w:tc>
          <w:tcPr>
            <w:tcW w:w="376" w:type="pct"/>
            <w:vAlign w:val="center"/>
          </w:tcPr>
          <w:p w:rsidR="006B3BA7" w:rsidRPr="00182B9A" w:rsidRDefault="006B3BA7" w:rsidP="006B3BA7">
            <w:pPr>
              <w:autoSpaceDE w:val="0"/>
              <w:autoSpaceDN w:val="0"/>
              <w:jc w:val="center"/>
              <w:rPr>
                <w:rFonts w:ascii="Times New Roman" w:hAnsi="Times New Roman"/>
                <w:b/>
                <w:kern w:val="0"/>
                <w:sz w:val="18"/>
                <w:szCs w:val="18"/>
              </w:rPr>
            </w:pPr>
          </w:p>
        </w:tc>
        <w:tc>
          <w:tcPr>
            <w:tcW w:w="270" w:type="pct"/>
            <w:vAlign w:val="center"/>
          </w:tcPr>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12</w:t>
            </w:r>
          </w:p>
        </w:tc>
        <w:tc>
          <w:tcPr>
            <w:tcW w:w="197" w:type="pct"/>
            <w:vAlign w:val="center"/>
          </w:tcPr>
          <w:p w:rsidR="006B3BA7" w:rsidRPr="00182B9A" w:rsidRDefault="006B3BA7" w:rsidP="006B3BA7">
            <w:pPr>
              <w:autoSpaceDE w:val="0"/>
              <w:autoSpaceDN w:val="0"/>
              <w:jc w:val="center"/>
              <w:rPr>
                <w:rFonts w:ascii="Times New Roman" w:hAnsi="Times New Roman"/>
                <w:b/>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b/>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b/>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b/>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b/>
                <w:kern w:val="0"/>
                <w:sz w:val="18"/>
                <w:szCs w:val="18"/>
              </w:rPr>
            </w:pPr>
          </w:p>
        </w:tc>
        <w:tc>
          <w:tcPr>
            <w:tcW w:w="214" w:type="pct"/>
            <w:vAlign w:val="center"/>
          </w:tcPr>
          <w:p w:rsidR="006B3BA7" w:rsidRPr="00182B9A" w:rsidRDefault="006B3BA7" w:rsidP="006B3BA7">
            <w:pPr>
              <w:autoSpaceDE w:val="0"/>
              <w:autoSpaceDN w:val="0"/>
              <w:jc w:val="center"/>
              <w:rPr>
                <w:rFonts w:ascii="Times New Roman" w:hAnsi="Times New Roman"/>
                <w:b/>
                <w:kern w:val="0"/>
                <w:sz w:val="18"/>
                <w:szCs w:val="18"/>
              </w:rPr>
            </w:pPr>
          </w:p>
        </w:tc>
        <w:tc>
          <w:tcPr>
            <w:tcW w:w="262" w:type="pct"/>
            <w:tcBorders>
              <w:left w:val="single" w:sz="4" w:space="0" w:color="000000"/>
            </w:tcBorders>
            <w:vAlign w:val="center"/>
          </w:tcPr>
          <w:p w:rsidR="006B3BA7" w:rsidRPr="00182B9A" w:rsidRDefault="006B3BA7" w:rsidP="006B3BA7">
            <w:pPr>
              <w:autoSpaceDE w:val="0"/>
              <w:autoSpaceDN w:val="0"/>
              <w:jc w:val="center"/>
              <w:rPr>
                <w:rFonts w:ascii="Times New Roman" w:hAnsi="Times New Roman"/>
                <w:b/>
                <w:kern w:val="0"/>
                <w:sz w:val="18"/>
                <w:szCs w:val="18"/>
              </w:rPr>
            </w:pPr>
          </w:p>
        </w:tc>
      </w:tr>
      <w:tr w:rsidR="00182B9A" w:rsidRPr="00182B9A" w:rsidTr="00C14603">
        <w:trPr>
          <w:trHeight w:val="340"/>
          <w:jc w:val="center"/>
        </w:trPr>
        <w:tc>
          <w:tcPr>
            <w:tcW w:w="181" w:type="pct"/>
            <w:vMerge w:val="restart"/>
          </w:tcPr>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r w:rsidRPr="00182B9A">
              <w:rPr>
                <w:rFonts w:ascii="Times New Roman" w:hAnsi="Times New Roman"/>
                <w:b/>
                <w:kern w:val="0"/>
                <w:sz w:val="18"/>
                <w:szCs w:val="18"/>
              </w:rPr>
              <w:t>专业课</w:t>
            </w:r>
          </w:p>
        </w:tc>
        <w:tc>
          <w:tcPr>
            <w:tcW w:w="202" w:type="pct"/>
            <w:vMerge w:val="restart"/>
          </w:tcPr>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ind w:firstLine="2"/>
              <w:rPr>
                <w:rFonts w:ascii="Times New Roman" w:hAnsi="Times New Roman"/>
                <w:b/>
                <w:kern w:val="0"/>
                <w:sz w:val="18"/>
                <w:szCs w:val="18"/>
              </w:rPr>
            </w:pPr>
            <w:r w:rsidRPr="00182B9A">
              <w:rPr>
                <w:rFonts w:ascii="Times New Roman" w:hAnsi="Times New Roman"/>
                <w:b/>
                <w:kern w:val="0"/>
                <w:sz w:val="18"/>
                <w:szCs w:val="18"/>
              </w:rPr>
              <w:t>专业必</w:t>
            </w:r>
            <w:r w:rsidRPr="00182B9A">
              <w:rPr>
                <w:rFonts w:ascii="Times New Roman" w:hAnsi="Times New Roman"/>
                <w:b/>
                <w:kern w:val="0"/>
                <w:sz w:val="18"/>
                <w:szCs w:val="18"/>
              </w:rPr>
              <w:lastRenderedPageBreak/>
              <w:t>修课</w:t>
            </w:r>
          </w:p>
        </w:tc>
        <w:tc>
          <w:tcPr>
            <w:tcW w:w="175" w:type="pct"/>
            <w:vMerge w:val="restart"/>
            <w:vAlign w:val="center"/>
          </w:tcPr>
          <w:p w:rsidR="009830F9" w:rsidRPr="00182B9A" w:rsidRDefault="009830F9" w:rsidP="00C14603">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lastRenderedPageBreak/>
              <w:t>专业基础课</w:t>
            </w:r>
          </w:p>
        </w:tc>
        <w:tc>
          <w:tcPr>
            <w:tcW w:w="464" w:type="pct"/>
            <w:tcBorders>
              <w:left w:val="single" w:sz="6" w:space="0" w:color="auto"/>
            </w:tcBorders>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C072376</w:t>
            </w:r>
          </w:p>
        </w:tc>
        <w:tc>
          <w:tcPr>
            <w:tcW w:w="1324" w:type="pct"/>
            <w:tcBorders>
              <w:left w:val="single" w:sz="6" w:space="0" w:color="auto"/>
            </w:tcBorders>
            <w:vAlign w:val="center"/>
          </w:tcPr>
          <w:p w:rsidR="009830F9" w:rsidRPr="00182B9A" w:rsidRDefault="009830F9" w:rsidP="006B3BA7">
            <w:pPr>
              <w:autoSpaceDE w:val="0"/>
              <w:autoSpaceDN w:val="0"/>
              <w:rPr>
                <w:rFonts w:ascii="Times New Roman" w:hAnsi="Times New Roman"/>
                <w:kern w:val="0"/>
                <w:sz w:val="18"/>
                <w:szCs w:val="18"/>
              </w:rPr>
            </w:pPr>
            <w:r w:rsidRPr="00182B9A">
              <w:rPr>
                <w:rFonts w:ascii="Times New Roman" w:hAnsi="Times New Roman"/>
                <w:bCs/>
                <w:sz w:val="18"/>
                <w:szCs w:val="18"/>
                <w:lang w:bidi="ar"/>
              </w:rPr>
              <w:t>铁道概论</w:t>
            </w:r>
          </w:p>
        </w:tc>
        <w:tc>
          <w:tcPr>
            <w:tcW w:w="217"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32</w:t>
            </w:r>
          </w:p>
        </w:tc>
        <w:tc>
          <w:tcPr>
            <w:tcW w:w="342"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32</w:t>
            </w:r>
          </w:p>
        </w:tc>
        <w:tc>
          <w:tcPr>
            <w:tcW w:w="376"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0</w:t>
            </w:r>
          </w:p>
        </w:tc>
        <w:tc>
          <w:tcPr>
            <w:tcW w:w="270"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2</w:t>
            </w:r>
          </w:p>
        </w:tc>
        <w:tc>
          <w:tcPr>
            <w:tcW w:w="197"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2</w:t>
            </w:r>
          </w:p>
        </w:tc>
        <w:tc>
          <w:tcPr>
            <w:tcW w:w="204"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97"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84"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91"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62" w:type="pct"/>
            <w:tcBorders>
              <w:right w:val="single" w:sz="4" w:space="0" w:color="auto"/>
            </w:tcBorders>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pacing w:val="-4"/>
                <w:kern w:val="0"/>
                <w:sz w:val="18"/>
                <w:szCs w:val="18"/>
              </w:rPr>
              <w:t>*</w:t>
            </w:r>
          </w:p>
        </w:tc>
      </w:tr>
      <w:tr w:rsidR="00182B9A" w:rsidRPr="00182B9A" w:rsidTr="00C319E9">
        <w:trPr>
          <w:trHeight w:val="340"/>
          <w:jc w:val="center"/>
        </w:trPr>
        <w:tc>
          <w:tcPr>
            <w:tcW w:w="181" w:type="pct"/>
            <w:vMerge/>
          </w:tcPr>
          <w:p w:rsidR="009830F9" w:rsidRPr="00182B9A" w:rsidRDefault="009830F9" w:rsidP="006B3BA7">
            <w:pPr>
              <w:autoSpaceDE w:val="0"/>
              <w:autoSpaceDN w:val="0"/>
              <w:rPr>
                <w:rFonts w:ascii="Times New Roman" w:hAnsi="Times New Roman"/>
                <w:kern w:val="0"/>
                <w:sz w:val="18"/>
                <w:szCs w:val="18"/>
              </w:rPr>
            </w:pPr>
          </w:p>
        </w:tc>
        <w:tc>
          <w:tcPr>
            <w:tcW w:w="202" w:type="pct"/>
            <w:vMerge/>
            <w:tcBorders>
              <w:top w:val="nil"/>
            </w:tcBorders>
          </w:tcPr>
          <w:p w:rsidR="009830F9" w:rsidRPr="00182B9A" w:rsidRDefault="009830F9" w:rsidP="006B3BA7">
            <w:pPr>
              <w:autoSpaceDE w:val="0"/>
              <w:autoSpaceDN w:val="0"/>
              <w:rPr>
                <w:rFonts w:ascii="Times New Roman" w:hAnsi="Times New Roman"/>
                <w:kern w:val="0"/>
                <w:sz w:val="18"/>
                <w:szCs w:val="18"/>
              </w:rPr>
            </w:pPr>
          </w:p>
        </w:tc>
        <w:tc>
          <w:tcPr>
            <w:tcW w:w="175" w:type="pct"/>
            <w:vMerge/>
          </w:tcPr>
          <w:p w:rsidR="009830F9" w:rsidRPr="00182B9A" w:rsidRDefault="009830F9" w:rsidP="006B3BA7">
            <w:pPr>
              <w:autoSpaceDE w:val="0"/>
              <w:autoSpaceDN w:val="0"/>
              <w:rPr>
                <w:rFonts w:ascii="Times New Roman" w:hAnsi="Times New Roman"/>
                <w:kern w:val="0"/>
                <w:sz w:val="18"/>
                <w:szCs w:val="18"/>
              </w:rPr>
            </w:pPr>
          </w:p>
        </w:tc>
        <w:tc>
          <w:tcPr>
            <w:tcW w:w="464" w:type="pct"/>
            <w:tcBorders>
              <w:top w:val="single" w:sz="4" w:space="0" w:color="auto"/>
              <w:left w:val="single" w:sz="4" w:space="0" w:color="auto"/>
              <w:right w:val="single" w:sz="4" w:space="0" w:color="auto"/>
            </w:tcBorders>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C072241</w:t>
            </w:r>
          </w:p>
        </w:tc>
        <w:tc>
          <w:tcPr>
            <w:tcW w:w="1324" w:type="pct"/>
            <w:tcBorders>
              <w:top w:val="single" w:sz="4" w:space="0" w:color="auto"/>
              <w:left w:val="single" w:sz="4" w:space="0" w:color="auto"/>
            </w:tcBorders>
            <w:vAlign w:val="center"/>
          </w:tcPr>
          <w:p w:rsidR="009830F9" w:rsidRPr="00182B9A" w:rsidRDefault="009830F9" w:rsidP="006B3BA7">
            <w:pPr>
              <w:autoSpaceDE w:val="0"/>
              <w:autoSpaceDN w:val="0"/>
              <w:rPr>
                <w:rFonts w:ascii="Times New Roman" w:hAnsi="Times New Roman"/>
                <w:kern w:val="0"/>
                <w:sz w:val="18"/>
                <w:szCs w:val="18"/>
              </w:rPr>
            </w:pPr>
            <w:r w:rsidRPr="00182B9A">
              <w:rPr>
                <w:rFonts w:ascii="Times New Roman" w:hAnsi="Times New Roman"/>
                <w:bCs/>
                <w:sz w:val="18"/>
                <w:szCs w:val="18"/>
                <w:lang w:bidi="ar"/>
              </w:rPr>
              <w:t>形体训练</w:t>
            </w:r>
            <w:r w:rsidRPr="00182B9A">
              <w:rPr>
                <w:rFonts w:ascii="宋体" w:hAnsi="宋体" w:cs="宋体" w:hint="eastAsia"/>
                <w:bCs/>
                <w:sz w:val="18"/>
                <w:szCs w:val="18"/>
                <w:lang w:bidi="ar"/>
              </w:rPr>
              <w:t>Ⅰ</w:t>
            </w:r>
          </w:p>
        </w:tc>
        <w:tc>
          <w:tcPr>
            <w:tcW w:w="217"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32</w:t>
            </w:r>
          </w:p>
        </w:tc>
        <w:tc>
          <w:tcPr>
            <w:tcW w:w="342"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10</w:t>
            </w:r>
          </w:p>
        </w:tc>
        <w:tc>
          <w:tcPr>
            <w:tcW w:w="376"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22</w:t>
            </w:r>
          </w:p>
        </w:tc>
        <w:tc>
          <w:tcPr>
            <w:tcW w:w="270"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w:t>
            </w:r>
          </w:p>
        </w:tc>
        <w:tc>
          <w:tcPr>
            <w:tcW w:w="197"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w:t>
            </w:r>
          </w:p>
        </w:tc>
        <w:tc>
          <w:tcPr>
            <w:tcW w:w="204"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97"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84"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91"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62" w:type="pct"/>
            <w:tcBorders>
              <w:right w:val="single" w:sz="4" w:space="0" w:color="auto"/>
            </w:tcBorders>
            <w:vAlign w:val="center"/>
          </w:tcPr>
          <w:p w:rsidR="009830F9" w:rsidRPr="00182B9A" w:rsidRDefault="009830F9" w:rsidP="006B3BA7">
            <w:pPr>
              <w:autoSpaceDE w:val="0"/>
              <w:autoSpaceDN w:val="0"/>
              <w:jc w:val="center"/>
              <w:rPr>
                <w:rFonts w:ascii="Times New Roman" w:hAnsi="Times New Roman"/>
                <w:kern w:val="0"/>
                <w:sz w:val="18"/>
                <w:szCs w:val="18"/>
              </w:rPr>
            </w:pPr>
          </w:p>
        </w:tc>
      </w:tr>
      <w:tr w:rsidR="00182B9A" w:rsidRPr="00182B9A" w:rsidTr="00C319E9">
        <w:trPr>
          <w:trHeight w:val="340"/>
          <w:jc w:val="center"/>
        </w:trPr>
        <w:tc>
          <w:tcPr>
            <w:tcW w:w="181" w:type="pct"/>
            <w:vMerge/>
          </w:tcPr>
          <w:p w:rsidR="009830F9" w:rsidRPr="00182B9A" w:rsidRDefault="009830F9" w:rsidP="006B3BA7">
            <w:pPr>
              <w:autoSpaceDE w:val="0"/>
              <w:autoSpaceDN w:val="0"/>
              <w:rPr>
                <w:rFonts w:ascii="Times New Roman" w:hAnsi="Times New Roman"/>
                <w:kern w:val="0"/>
                <w:sz w:val="18"/>
                <w:szCs w:val="18"/>
              </w:rPr>
            </w:pPr>
          </w:p>
        </w:tc>
        <w:tc>
          <w:tcPr>
            <w:tcW w:w="202" w:type="pct"/>
            <w:vMerge/>
            <w:tcBorders>
              <w:top w:val="nil"/>
            </w:tcBorders>
          </w:tcPr>
          <w:p w:rsidR="009830F9" w:rsidRPr="00182B9A" w:rsidRDefault="009830F9" w:rsidP="006B3BA7">
            <w:pPr>
              <w:autoSpaceDE w:val="0"/>
              <w:autoSpaceDN w:val="0"/>
              <w:rPr>
                <w:rFonts w:ascii="Times New Roman" w:hAnsi="Times New Roman"/>
                <w:kern w:val="0"/>
                <w:sz w:val="18"/>
                <w:szCs w:val="18"/>
              </w:rPr>
            </w:pPr>
          </w:p>
        </w:tc>
        <w:tc>
          <w:tcPr>
            <w:tcW w:w="175" w:type="pct"/>
            <w:vMerge/>
          </w:tcPr>
          <w:p w:rsidR="009830F9" w:rsidRPr="00182B9A" w:rsidRDefault="009830F9" w:rsidP="006B3BA7">
            <w:pPr>
              <w:autoSpaceDE w:val="0"/>
              <w:autoSpaceDN w:val="0"/>
              <w:rPr>
                <w:rFonts w:ascii="Times New Roman" w:hAnsi="Times New Roman"/>
                <w:kern w:val="0"/>
                <w:sz w:val="18"/>
                <w:szCs w:val="18"/>
              </w:rPr>
            </w:pPr>
          </w:p>
        </w:tc>
        <w:tc>
          <w:tcPr>
            <w:tcW w:w="464" w:type="pct"/>
            <w:tcBorders>
              <w:left w:val="single" w:sz="6" w:space="0" w:color="auto"/>
              <w:bottom w:val="single" w:sz="4" w:space="0" w:color="auto"/>
            </w:tcBorders>
            <w:vAlign w:val="center"/>
          </w:tcPr>
          <w:p w:rsidR="009830F9" w:rsidRPr="00182B9A" w:rsidRDefault="009830F9" w:rsidP="006B3BA7">
            <w:pPr>
              <w:autoSpaceDE w:val="0"/>
              <w:autoSpaceDN w:val="0"/>
              <w:jc w:val="center"/>
              <w:rPr>
                <w:rFonts w:ascii="Times New Roman" w:hAnsi="Times New Roman"/>
                <w:sz w:val="18"/>
                <w:szCs w:val="18"/>
              </w:rPr>
            </w:pPr>
            <w:r w:rsidRPr="00182B9A">
              <w:rPr>
                <w:rFonts w:ascii="Times New Roman" w:hAnsi="Times New Roman"/>
                <w:sz w:val="18"/>
                <w:szCs w:val="18"/>
              </w:rPr>
              <w:t>C072242</w:t>
            </w:r>
          </w:p>
        </w:tc>
        <w:tc>
          <w:tcPr>
            <w:tcW w:w="1324" w:type="pct"/>
            <w:tcBorders>
              <w:left w:val="single" w:sz="6" w:space="0" w:color="auto"/>
              <w:bottom w:val="single" w:sz="4" w:space="0" w:color="auto"/>
            </w:tcBorders>
            <w:vAlign w:val="center"/>
          </w:tcPr>
          <w:p w:rsidR="009830F9" w:rsidRPr="00182B9A" w:rsidRDefault="009830F9" w:rsidP="006B3BA7">
            <w:pPr>
              <w:autoSpaceDE w:val="0"/>
              <w:autoSpaceDN w:val="0"/>
              <w:ind w:leftChars="10" w:left="21"/>
              <w:rPr>
                <w:rFonts w:ascii="Times New Roman" w:hAnsi="Times New Roman"/>
                <w:bCs/>
                <w:sz w:val="18"/>
                <w:szCs w:val="18"/>
                <w:lang w:bidi="ar"/>
              </w:rPr>
            </w:pPr>
            <w:r w:rsidRPr="00182B9A">
              <w:rPr>
                <w:rFonts w:ascii="Times New Roman" w:hAnsi="Times New Roman"/>
                <w:bCs/>
                <w:sz w:val="18"/>
                <w:szCs w:val="18"/>
                <w:lang w:bidi="ar"/>
              </w:rPr>
              <w:t>形体训练</w:t>
            </w:r>
            <w:r w:rsidRPr="00182B9A">
              <w:rPr>
                <w:rFonts w:ascii="宋体" w:hAnsi="宋体" w:cs="宋体" w:hint="eastAsia"/>
                <w:bCs/>
                <w:sz w:val="18"/>
                <w:szCs w:val="18"/>
                <w:lang w:bidi="ar"/>
              </w:rPr>
              <w:t>Ⅱ</w:t>
            </w:r>
          </w:p>
        </w:tc>
        <w:tc>
          <w:tcPr>
            <w:tcW w:w="217"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32</w:t>
            </w:r>
          </w:p>
        </w:tc>
        <w:tc>
          <w:tcPr>
            <w:tcW w:w="342"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10</w:t>
            </w:r>
          </w:p>
        </w:tc>
        <w:tc>
          <w:tcPr>
            <w:tcW w:w="376"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22</w:t>
            </w:r>
          </w:p>
        </w:tc>
        <w:tc>
          <w:tcPr>
            <w:tcW w:w="270"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w:t>
            </w:r>
          </w:p>
        </w:tc>
        <w:tc>
          <w:tcPr>
            <w:tcW w:w="197"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04"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w:t>
            </w:r>
          </w:p>
        </w:tc>
        <w:tc>
          <w:tcPr>
            <w:tcW w:w="197"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84"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91"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62" w:type="pct"/>
            <w:tcBorders>
              <w:right w:val="single" w:sz="4" w:space="0" w:color="auto"/>
            </w:tcBorders>
            <w:vAlign w:val="center"/>
          </w:tcPr>
          <w:p w:rsidR="009830F9" w:rsidRPr="00182B9A" w:rsidRDefault="009830F9" w:rsidP="006B3BA7">
            <w:pPr>
              <w:autoSpaceDE w:val="0"/>
              <w:autoSpaceDN w:val="0"/>
              <w:jc w:val="center"/>
              <w:rPr>
                <w:rFonts w:ascii="Times New Roman" w:hAnsi="Times New Roman"/>
                <w:kern w:val="0"/>
                <w:sz w:val="18"/>
                <w:szCs w:val="18"/>
              </w:rPr>
            </w:pPr>
          </w:p>
        </w:tc>
      </w:tr>
      <w:tr w:rsidR="00182B9A" w:rsidRPr="00182B9A" w:rsidTr="00C319E9">
        <w:trPr>
          <w:trHeight w:val="340"/>
          <w:jc w:val="center"/>
        </w:trPr>
        <w:tc>
          <w:tcPr>
            <w:tcW w:w="181" w:type="pct"/>
            <w:vMerge/>
          </w:tcPr>
          <w:p w:rsidR="009830F9" w:rsidRPr="00182B9A" w:rsidRDefault="009830F9" w:rsidP="006B3BA7">
            <w:pPr>
              <w:autoSpaceDE w:val="0"/>
              <w:autoSpaceDN w:val="0"/>
              <w:rPr>
                <w:rFonts w:ascii="Times New Roman" w:hAnsi="Times New Roman"/>
                <w:kern w:val="0"/>
                <w:sz w:val="18"/>
                <w:szCs w:val="18"/>
              </w:rPr>
            </w:pPr>
          </w:p>
        </w:tc>
        <w:tc>
          <w:tcPr>
            <w:tcW w:w="202" w:type="pct"/>
            <w:vMerge/>
            <w:tcBorders>
              <w:top w:val="nil"/>
            </w:tcBorders>
          </w:tcPr>
          <w:p w:rsidR="009830F9" w:rsidRPr="00182B9A" w:rsidRDefault="009830F9" w:rsidP="006B3BA7">
            <w:pPr>
              <w:autoSpaceDE w:val="0"/>
              <w:autoSpaceDN w:val="0"/>
              <w:rPr>
                <w:rFonts w:ascii="Times New Roman" w:hAnsi="Times New Roman"/>
                <w:kern w:val="0"/>
                <w:sz w:val="18"/>
                <w:szCs w:val="18"/>
              </w:rPr>
            </w:pPr>
          </w:p>
        </w:tc>
        <w:tc>
          <w:tcPr>
            <w:tcW w:w="175" w:type="pct"/>
            <w:vMerge/>
          </w:tcPr>
          <w:p w:rsidR="009830F9" w:rsidRPr="00182B9A" w:rsidRDefault="009830F9" w:rsidP="006B3BA7">
            <w:pPr>
              <w:autoSpaceDE w:val="0"/>
              <w:autoSpaceDN w:val="0"/>
              <w:rPr>
                <w:rFonts w:ascii="Times New Roman" w:hAnsi="Times New Roman"/>
                <w:kern w:val="0"/>
                <w:sz w:val="18"/>
                <w:szCs w:val="18"/>
              </w:rPr>
            </w:pPr>
          </w:p>
        </w:tc>
        <w:tc>
          <w:tcPr>
            <w:tcW w:w="464" w:type="pct"/>
            <w:tcBorders>
              <w:left w:val="single" w:sz="6" w:space="0" w:color="auto"/>
            </w:tcBorders>
            <w:vAlign w:val="center"/>
          </w:tcPr>
          <w:p w:rsidR="009830F9" w:rsidRPr="00182B9A" w:rsidRDefault="009830F9" w:rsidP="006B3BA7">
            <w:pPr>
              <w:autoSpaceDE w:val="0"/>
              <w:autoSpaceDN w:val="0"/>
              <w:jc w:val="center"/>
              <w:rPr>
                <w:rFonts w:ascii="Times New Roman" w:hAnsi="Times New Roman"/>
                <w:sz w:val="18"/>
                <w:szCs w:val="18"/>
              </w:rPr>
            </w:pPr>
            <w:r w:rsidRPr="00182B9A">
              <w:rPr>
                <w:rFonts w:ascii="Times New Roman" w:hAnsi="Times New Roman"/>
                <w:sz w:val="18"/>
                <w:szCs w:val="18"/>
              </w:rPr>
              <w:t>C072354</w:t>
            </w:r>
          </w:p>
        </w:tc>
        <w:tc>
          <w:tcPr>
            <w:tcW w:w="1324" w:type="pct"/>
            <w:tcBorders>
              <w:left w:val="single" w:sz="6" w:space="0" w:color="auto"/>
            </w:tcBorders>
            <w:vAlign w:val="center"/>
          </w:tcPr>
          <w:p w:rsidR="009830F9" w:rsidRPr="00182B9A" w:rsidRDefault="009830F9" w:rsidP="006B3BA7">
            <w:pPr>
              <w:autoSpaceDE w:val="0"/>
              <w:autoSpaceDN w:val="0"/>
              <w:ind w:leftChars="10" w:left="21"/>
              <w:rPr>
                <w:rFonts w:ascii="Times New Roman" w:hAnsi="Times New Roman"/>
                <w:bCs/>
                <w:sz w:val="18"/>
                <w:szCs w:val="18"/>
                <w:lang w:bidi="ar"/>
              </w:rPr>
            </w:pPr>
            <w:r w:rsidRPr="00182B9A">
              <w:rPr>
                <w:rFonts w:ascii="Times New Roman" w:hAnsi="Times New Roman"/>
                <w:bCs/>
                <w:sz w:val="18"/>
                <w:szCs w:val="18"/>
                <w:lang w:bidi="ar"/>
              </w:rPr>
              <w:t>旅游地理</w:t>
            </w:r>
          </w:p>
        </w:tc>
        <w:tc>
          <w:tcPr>
            <w:tcW w:w="217" w:type="pct"/>
            <w:vAlign w:val="bottom"/>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48</w:t>
            </w:r>
          </w:p>
        </w:tc>
        <w:tc>
          <w:tcPr>
            <w:tcW w:w="342"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48</w:t>
            </w:r>
          </w:p>
        </w:tc>
        <w:tc>
          <w:tcPr>
            <w:tcW w:w="376"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0</w:t>
            </w:r>
          </w:p>
        </w:tc>
        <w:tc>
          <w:tcPr>
            <w:tcW w:w="270"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3</w:t>
            </w:r>
          </w:p>
        </w:tc>
        <w:tc>
          <w:tcPr>
            <w:tcW w:w="197"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04"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97"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84"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4</w:t>
            </w:r>
          </w:p>
        </w:tc>
        <w:tc>
          <w:tcPr>
            <w:tcW w:w="191"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62" w:type="pct"/>
            <w:tcBorders>
              <w:right w:val="single" w:sz="4" w:space="0" w:color="auto"/>
            </w:tcBorders>
            <w:vAlign w:val="center"/>
          </w:tcPr>
          <w:p w:rsidR="009830F9" w:rsidRPr="00182B9A" w:rsidRDefault="009830F9" w:rsidP="006B3BA7">
            <w:pPr>
              <w:autoSpaceDE w:val="0"/>
              <w:autoSpaceDN w:val="0"/>
              <w:jc w:val="center"/>
              <w:rPr>
                <w:rFonts w:ascii="Times New Roman" w:hAnsi="Times New Roman"/>
                <w:kern w:val="0"/>
                <w:sz w:val="18"/>
                <w:szCs w:val="18"/>
              </w:rPr>
            </w:pPr>
          </w:p>
        </w:tc>
      </w:tr>
      <w:tr w:rsidR="00182B9A" w:rsidRPr="00182B9A" w:rsidTr="00C319E9">
        <w:trPr>
          <w:trHeight w:val="340"/>
          <w:jc w:val="center"/>
        </w:trPr>
        <w:tc>
          <w:tcPr>
            <w:tcW w:w="181" w:type="pct"/>
            <w:vMerge/>
          </w:tcPr>
          <w:p w:rsidR="009830F9" w:rsidRPr="00182B9A" w:rsidRDefault="009830F9" w:rsidP="006B3BA7">
            <w:pPr>
              <w:autoSpaceDE w:val="0"/>
              <w:autoSpaceDN w:val="0"/>
              <w:rPr>
                <w:rFonts w:ascii="Times New Roman" w:hAnsi="Times New Roman"/>
                <w:kern w:val="0"/>
                <w:sz w:val="18"/>
                <w:szCs w:val="18"/>
              </w:rPr>
            </w:pPr>
          </w:p>
        </w:tc>
        <w:tc>
          <w:tcPr>
            <w:tcW w:w="202" w:type="pct"/>
            <w:vMerge/>
            <w:tcBorders>
              <w:top w:val="nil"/>
            </w:tcBorders>
          </w:tcPr>
          <w:p w:rsidR="009830F9" w:rsidRPr="00182B9A" w:rsidRDefault="009830F9" w:rsidP="006B3BA7">
            <w:pPr>
              <w:autoSpaceDE w:val="0"/>
              <w:autoSpaceDN w:val="0"/>
              <w:rPr>
                <w:rFonts w:ascii="Times New Roman" w:hAnsi="Times New Roman"/>
                <w:kern w:val="0"/>
                <w:sz w:val="18"/>
                <w:szCs w:val="18"/>
              </w:rPr>
            </w:pPr>
          </w:p>
        </w:tc>
        <w:tc>
          <w:tcPr>
            <w:tcW w:w="175" w:type="pct"/>
            <w:vMerge/>
          </w:tcPr>
          <w:p w:rsidR="009830F9" w:rsidRPr="00182B9A" w:rsidRDefault="009830F9" w:rsidP="006B3BA7">
            <w:pPr>
              <w:autoSpaceDE w:val="0"/>
              <w:autoSpaceDN w:val="0"/>
              <w:rPr>
                <w:rFonts w:ascii="Times New Roman" w:hAnsi="Times New Roman"/>
                <w:kern w:val="0"/>
                <w:sz w:val="18"/>
                <w:szCs w:val="18"/>
              </w:rPr>
            </w:pPr>
          </w:p>
        </w:tc>
        <w:tc>
          <w:tcPr>
            <w:tcW w:w="464" w:type="pct"/>
            <w:tcBorders>
              <w:left w:val="single" w:sz="6" w:space="0" w:color="auto"/>
            </w:tcBorders>
            <w:vAlign w:val="center"/>
          </w:tcPr>
          <w:p w:rsidR="009830F9" w:rsidRPr="00182B9A" w:rsidRDefault="009830F9" w:rsidP="006B3BA7">
            <w:pPr>
              <w:autoSpaceDE w:val="0"/>
              <w:autoSpaceDN w:val="0"/>
              <w:jc w:val="center"/>
              <w:rPr>
                <w:rFonts w:ascii="Times New Roman" w:hAnsi="Times New Roman"/>
                <w:sz w:val="18"/>
                <w:szCs w:val="18"/>
              </w:rPr>
            </w:pPr>
            <w:r w:rsidRPr="00182B9A">
              <w:rPr>
                <w:rFonts w:ascii="Times New Roman" w:hAnsi="Times New Roman"/>
                <w:sz w:val="18"/>
                <w:szCs w:val="18"/>
              </w:rPr>
              <w:t>C072377</w:t>
            </w:r>
          </w:p>
        </w:tc>
        <w:tc>
          <w:tcPr>
            <w:tcW w:w="1324" w:type="pct"/>
            <w:tcBorders>
              <w:top w:val="single" w:sz="2" w:space="0" w:color="auto"/>
              <w:left w:val="single" w:sz="2" w:space="0" w:color="auto"/>
              <w:bottom w:val="single" w:sz="2" w:space="0" w:color="auto"/>
              <w:right w:val="single" w:sz="2" w:space="0" w:color="auto"/>
            </w:tcBorders>
            <w:shd w:val="clear" w:color="auto" w:fill="FFFFFF"/>
            <w:vAlign w:val="center"/>
          </w:tcPr>
          <w:p w:rsidR="009830F9" w:rsidRPr="00182B9A" w:rsidRDefault="009830F9" w:rsidP="006B3BA7">
            <w:pPr>
              <w:autoSpaceDE w:val="0"/>
              <w:autoSpaceDN w:val="0"/>
              <w:ind w:leftChars="10" w:left="21"/>
              <w:rPr>
                <w:rFonts w:ascii="Times New Roman" w:hAnsi="Times New Roman"/>
                <w:bCs/>
                <w:sz w:val="18"/>
                <w:szCs w:val="18"/>
                <w:lang w:bidi="ar"/>
              </w:rPr>
            </w:pPr>
            <w:r w:rsidRPr="00182B9A">
              <w:rPr>
                <w:rFonts w:ascii="Times New Roman" w:hAnsi="Times New Roman"/>
                <w:bCs/>
                <w:sz w:val="18"/>
                <w:szCs w:val="18"/>
                <w:lang w:bidi="ar"/>
              </w:rPr>
              <w:t>高速铁路客运专业英语</w:t>
            </w:r>
          </w:p>
        </w:tc>
        <w:tc>
          <w:tcPr>
            <w:tcW w:w="217"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32</w:t>
            </w:r>
          </w:p>
        </w:tc>
        <w:tc>
          <w:tcPr>
            <w:tcW w:w="342"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22</w:t>
            </w:r>
          </w:p>
        </w:tc>
        <w:tc>
          <w:tcPr>
            <w:tcW w:w="376"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10</w:t>
            </w:r>
          </w:p>
        </w:tc>
        <w:tc>
          <w:tcPr>
            <w:tcW w:w="270"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w:t>
            </w:r>
          </w:p>
        </w:tc>
        <w:tc>
          <w:tcPr>
            <w:tcW w:w="197" w:type="pct"/>
            <w:vAlign w:val="bottom"/>
          </w:tcPr>
          <w:p w:rsidR="009830F9" w:rsidRPr="00182B9A" w:rsidRDefault="009830F9" w:rsidP="006B3BA7">
            <w:pPr>
              <w:autoSpaceDE w:val="0"/>
              <w:autoSpaceDN w:val="0"/>
              <w:jc w:val="center"/>
              <w:rPr>
                <w:rFonts w:ascii="Times New Roman" w:hAnsi="Times New Roman"/>
                <w:kern w:val="0"/>
                <w:sz w:val="18"/>
                <w:szCs w:val="18"/>
              </w:rPr>
            </w:pPr>
          </w:p>
        </w:tc>
        <w:tc>
          <w:tcPr>
            <w:tcW w:w="204"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97"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w:t>
            </w:r>
          </w:p>
        </w:tc>
        <w:tc>
          <w:tcPr>
            <w:tcW w:w="184"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91"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62" w:type="pct"/>
            <w:tcBorders>
              <w:right w:val="single" w:sz="4" w:space="0" w:color="auto"/>
            </w:tcBorders>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kern w:val="0"/>
                <w:sz w:val="18"/>
                <w:szCs w:val="18"/>
              </w:rPr>
              <w:t>*</w:t>
            </w:r>
          </w:p>
        </w:tc>
      </w:tr>
      <w:tr w:rsidR="00182B9A" w:rsidRPr="00182B9A" w:rsidTr="00C319E9">
        <w:trPr>
          <w:trHeight w:val="340"/>
          <w:jc w:val="center"/>
        </w:trPr>
        <w:tc>
          <w:tcPr>
            <w:tcW w:w="181" w:type="pct"/>
            <w:vMerge/>
          </w:tcPr>
          <w:p w:rsidR="009830F9" w:rsidRPr="00182B9A" w:rsidRDefault="009830F9" w:rsidP="006B3BA7">
            <w:pPr>
              <w:autoSpaceDE w:val="0"/>
              <w:autoSpaceDN w:val="0"/>
              <w:rPr>
                <w:rFonts w:ascii="Times New Roman" w:hAnsi="Times New Roman"/>
                <w:kern w:val="0"/>
                <w:sz w:val="18"/>
                <w:szCs w:val="18"/>
              </w:rPr>
            </w:pPr>
          </w:p>
        </w:tc>
        <w:tc>
          <w:tcPr>
            <w:tcW w:w="202" w:type="pct"/>
            <w:vMerge/>
            <w:tcBorders>
              <w:top w:val="nil"/>
            </w:tcBorders>
          </w:tcPr>
          <w:p w:rsidR="009830F9" w:rsidRPr="00182B9A" w:rsidRDefault="009830F9" w:rsidP="006B3BA7">
            <w:pPr>
              <w:autoSpaceDE w:val="0"/>
              <w:autoSpaceDN w:val="0"/>
              <w:rPr>
                <w:rFonts w:ascii="Times New Roman" w:hAnsi="Times New Roman"/>
                <w:kern w:val="0"/>
                <w:sz w:val="18"/>
                <w:szCs w:val="18"/>
              </w:rPr>
            </w:pPr>
          </w:p>
        </w:tc>
        <w:tc>
          <w:tcPr>
            <w:tcW w:w="175" w:type="pct"/>
            <w:vMerge/>
          </w:tcPr>
          <w:p w:rsidR="009830F9" w:rsidRPr="00182B9A" w:rsidRDefault="009830F9" w:rsidP="006B3BA7">
            <w:pPr>
              <w:autoSpaceDE w:val="0"/>
              <w:autoSpaceDN w:val="0"/>
              <w:rPr>
                <w:rFonts w:ascii="Times New Roman" w:hAnsi="Times New Roman"/>
                <w:kern w:val="0"/>
                <w:sz w:val="18"/>
                <w:szCs w:val="18"/>
              </w:rPr>
            </w:pPr>
          </w:p>
        </w:tc>
        <w:tc>
          <w:tcPr>
            <w:tcW w:w="464" w:type="pct"/>
            <w:tcBorders>
              <w:left w:val="single" w:sz="6" w:space="0" w:color="auto"/>
            </w:tcBorders>
            <w:vAlign w:val="center"/>
          </w:tcPr>
          <w:p w:rsidR="009830F9" w:rsidRPr="00182B9A" w:rsidRDefault="009830F9" w:rsidP="006B3BA7">
            <w:pPr>
              <w:autoSpaceDE w:val="0"/>
              <w:autoSpaceDN w:val="0"/>
              <w:jc w:val="center"/>
              <w:rPr>
                <w:rFonts w:ascii="Times New Roman" w:hAnsi="Times New Roman"/>
                <w:sz w:val="18"/>
                <w:szCs w:val="18"/>
              </w:rPr>
            </w:pPr>
            <w:r w:rsidRPr="00182B9A">
              <w:rPr>
                <w:rFonts w:ascii="Times New Roman" w:hAnsi="Times New Roman"/>
                <w:sz w:val="18"/>
                <w:szCs w:val="18"/>
              </w:rPr>
              <w:t>C072378</w:t>
            </w:r>
          </w:p>
        </w:tc>
        <w:tc>
          <w:tcPr>
            <w:tcW w:w="1324" w:type="pct"/>
            <w:tcBorders>
              <w:top w:val="single" w:sz="2" w:space="0" w:color="auto"/>
              <w:left w:val="single" w:sz="2" w:space="0" w:color="auto"/>
              <w:bottom w:val="single" w:sz="2" w:space="0" w:color="auto"/>
              <w:right w:val="single" w:sz="2" w:space="0" w:color="auto"/>
            </w:tcBorders>
            <w:shd w:val="clear" w:color="auto" w:fill="FFFFFF"/>
            <w:vAlign w:val="center"/>
          </w:tcPr>
          <w:p w:rsidR="009830F9" w:rsidRPr="00182B9A" w:rsidRDefault="009830F9" w:rsidP="006B3BA7">
            <w:pPr>
              <w:autoSpaceDE w:val="0"/>
              <w:autoSpaceDN w:val="0"/>
              <w:ind w:leftChars="10" w:left="21"/>
              <w:rPr>
                <w:rFonts w:ascii="Times New Roman" w:hAnsi="Times New Roman"/>
                <w:bCs/>
                <w:sz w:val="18"/>
                <w:szCs w:val="18"/>
                <w:lang w:bidi="ar"/>
              </w:rPr>
            </w:pPr>
            <w:r w:rsidRPr="00182B9A">
              <w:rPr>
                <w:rFonts w:ascii="Times New Roman" w:hAnsi="Times New Roman"/>
                <w:bCs/>
                <w:sz w:val="18"/>
                <w:szCs w:val="18"/>
                <w:lang w:bidi="ar"/>
              </w:rPr>
              <w:t>铁路旅客服务心理</w:t>
            </w:r>
          </w:p>
        </w:tc>
        <w:tc>
          <w:tcPr>
            <w:tcW w:w="217"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40</w:t>
            </w:r>
          </w:p>
        </w:tc>
        <w:tc>
          <w:tcPr>
            <w:tcW w:w="342"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30</w:t>
            </w:r>
          </w:p>
        </w:tc>
        <w:tc>
          <w:tcPr>
            <w:tcW w:w="376"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10</w:t>
            </w:r>
          </w:p>
        </w:tc>
        <w:tc>
          <w:tcPr>
            <w:tcW w:w="270"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2.5</w:t>
            </w:r>
          </w:p>
        </w:tc>
        <w:tc>
          <w:tcPr>
            <w:tcW w:w="197" w:type="pct"/>
            <w:vAlign w:val="bottom"/>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w:t>
            </w:r>
          </w:p>
        </w:tc>
        <w:tc>
          <w:tcPr>
            <w:tcW w:w="204" w:type="pct"/>
            <w:vAlign w:val="bottom"/>
          </w:tcPr>
          <w:p w:rsidR="009830F9" w:rsidRPr="00182B9A" w:rsidRDefault="009830F9" w:rsidP="006B3BA7">
            <w:pPr>
              <w:autoSpaceDE w:val="0"/>
              <w:autoSpaceDN w:val="0"/>
              <w:jc w:val="center"/>
              <w:rPr>
                <w:rFonts w:ascii="Times New Roman" w:hAnsi="Times New Roman"/>
                <w:kern w:val="0"/>
                <w:sz w:val="18"/>
                <w:szCs w:val="18"/>
              </w:rPr>
            </w:pPr>
          </w:p>
        </w:tc>
        <w:tc>
          <w:tcPr>
            <w:tcW w:w="197"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84"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91"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62" w:type="pct"/>
            <w:tcBorders>
              <w:right w:val="single" w:sz="4" w:space="0" w:color="auto"/>
            </w:tcBorders>
          </w:tcPr>
          <w:p w:rsidR="009830F9" w:rsidRPr="00182B9A" w:rsidRDefault="009830F9" w:rsidP="006B3BA7">
            <w:pPr>
              <w:autoSpaceDE w:val="0"/>
              <w:autoSpaceDN w:val="0"/>
              <w:rPr>
                <w:rFonts w:ascii="Times New Roman" w:hAnsi="Times New Roman"/>
                <w:kern w:val="0"/>
                <w:sz w:val="18"/>
                <w:szCs w:val="18"/>
              </w:rPr>
            </w:pPr>
          </w:p>
        </w:tc>
      </w:tr>
      <w:tr w:rsidR="00182B9A" w:rsidRPr="00182B9A" w:rsidTr="00C319E9">
        <w:trPr>
          <w:trHeight w:val="340"/>
          <w:jc w:val="center"/>
        </w:trPr>
        <w:tc>
          <w:tcPr>
            <w:tcW w:w="181" w:type="pct"/>
            <w:vMerge/>
          </w:tcPr>
          <w:p w:rsidR="009830F9" w:rsidRPr="00182B9A" w:rsidRDefault="009830F9" w:rsidP="006B3BA7">
            <w:pPr>
              <w:autoSpaceDE w:val="0"/>
              <w:autoSpaceDN w:val="0"/>
              <w:rPr>
                <w:rFonts w:ascii="Times New Roman" w:hAnsi="Times New Roman"/>
                <w:kern w:val="0"/>
                <w:sz w:val="18"/>
                <w:szCs w:val="18"/>
              </w:rPr>
            </w:pPr>
          </w:p>
        </w:tc>
        <w:tc>
          <w:tcPr>
            <w:tcW w:w="202" w:type="pct"/>
            <w:vMerge/>
            <w:tcBorders>
              <w:top w:val="nil"/>
            </w:tcBorders>
          </w:tcPr>
          <w:p w:rsidR="009830F9" w:rsidRPr="00182B9A" w:rsidRDefault="009830F9" w:rsidP="006B3BA7">
            <w:pPr>
              <w:autoSpaceDE w:val="0"/>
              <w:autoSpaceDN w:val="0"/>
              <w:rPr>
                <w:rFonts w:ascii="Times New Roman" w:hAnsi="Times New Roman"/>
                <w:kern w:val="0"/>
                <w:sz w:val="18"/>
                <w:szCs w:val="18"/>
              </w:rPr>
            </w:pPr>
          </w:p>
        </w:tc>
        <w:tc>
          <w:tcPr>
            <w:tcW w:w="175" w:type="pct"/>
            <w:vMerge/>
          </w:tcPr>
          <w:p w:rsidR="009830F9" w:rsidRPr="00182B9A" w:rsidRDefault="009830F9" w:rsidP="006B3BA7">
            <w:pPr>
              <w:autoSpaceDE w:val="0"/>
              <w:autoSpaceDN w:val="0"/>
              <w:rPr>
                <w:rFonts w:ascii="Times New Roman" w:hAnsi="Times New Roman"/>
                <w:kern w:val="0"/>
                <w:sz w:val="18"/>
                <w:szCs w:val="18"/>
              </w:rPr>
            </w:pPr>
          </w:p>
        </w:tc>
        <w:tc>
          <w:tcPr>
            <w:tcW w:w="464" w:type="pct"/>
            <w:tcBorders>
              <w:left w:val="single" w:sz="6" w:space="0" w:color="auto"/>
            </w:tcBorders>
            <w:vAlign w:val="center"/>
          </w:tcPr>
          <w:p w:rsidR="009830F9" w:rsidRPr="00182B9A" w:rsidRDefault="009830F9" w:rsidP="006B3BA7">
            <w:pPr>
              <w:autoSpaceDE w:val="0"/>
              <w:autoSpaceDN w:val="0"/>
              <w:jc w:val="center"/>
              <w:rPr>
                <w:rFonts w:ascii="Times New Roman" w:hAnsi="Times New Roman"/>
                <w:sz w:val="18"/>
                <w:szCs w:val="18"/>
              </w:rPr>
            </w:pPr>
            <w:r w:rsidRPr="00182B9A">
              <w:rPr>
                <w:rFonts w:ascii="Times New Roman" w:hAnsi="Times New Roman"/>
                <w:sz w:val="18"/>
                <w:szCs w:val="18"/>
              </w:rPr>
              <w:t>C072310</w:t>
            </w:r>
          </w:p>
        </w:tc>
        <w:tc>
          <w:tcPr>
            <w:tcW w:w="1324" w:type="pct"/>
            <w:tcBorders>
              <w:left w:val="single" w:sz="6" w:space="0" w:color="auto"/>
            </w:tcBorders>
            <w:vAlign w:val="center"/>
          </w:tcPr>
          <w:p w:rsidR="009830F9" w:rsidRPr="00182B9A" w:rsidRDefault="009830F9" w:rsidP="006B3BA7">
            <w:pPr>
              <w:autoSpaceDE w:val="0"/>
              <w:autoSpaceDN w:val="0"/>
              <w:ind w:leftChars="10" w:left="21"/>
              <w:rPr>
                <w:rFonts w:ascii="Times New Roman" w:hAnsi="Times New Roman"/>
                <w:bCs/>
                <w:sz w:val="18"/>
                <w:szCs w:val="18"/>
                <w:lang w:bidi="ar"/>
              </w:rPr>
            </w:pPr>
            <w:r w:rsidRPr="00182B9A">
              <w:rPr>
                <w:rFonts w:ascii="Times New Roman" w:hAnsi="Times New Roman"/>
                <w:bCs/>
                <w:sz w:val="18"/>
                <w:szCs w:val="18"/>
                <w:lang w:bidi="ar"/>
              </w:rPr>
              <w:t>服务礼仪</w:t>
            </w:r>
          </w:p>
        </w:tc>
        <w:tc>
          <w:tcPr>
            <w:tcW w:w="217"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48</w:t>
            </w:r>
          </w:p>
        </w:tc>
        <w:tc>
          <w:tcPr>
            <w:tcW w:w="342"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24</w:t>
            </w:r>
          </w:p>
        </w:tc>
        <w:tc>
          <w:tcPr>
            <w:tcW w:w="376"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24</w:t>
            </w:r>
          </w:p>
        </w:tc>
        <w:tc>
          <w:tcPr>
            <w:tcW w:w="270"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3</w:t>
            </w:r>
          </w:p>
        </w:tc>
        <w:tc>
          <w:tcPr>
            <w:tcW w:w="197"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3</w:t>
            </w:r>
          </w:p>
        </w:tc>
        <w:tc>
          <w:tcPr>
            <w:tcW w:w="204"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97"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84"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91"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62" w:type="pct"/>
            <w:tcBorders>
              <w:right w:val="single" w:sz="4" w:space="0" w:color="auto"/>
            </w:tcBorders>
            <w:vAlign w:val="center"/>
          </w:tcPr>
          <w:p w:rsidR="009830F9" w:rsidRPr="00182B9A" w:rsidRDefault="009830F9" w:rsidP="006B3BA7">
            <w:pPr>
              <w:autoSpaceDE w:val="0"/>
              <w:autoSpaceDN w:val="0"/>
              <w:rPr>
                <w:rFonts w:ascii="Times New Roman" w:hAnsi="Times New Roman"/>
                <w:kern w:val="0"/>
                <w:sz w:val="18"/>
                <w:szCs w:val="18"/>
              </w:rPr>
            </w:pPr>
          </w:p>
        </w:tc>
      </w:tr>
      <w:tr w:rsidR="00182B9A" w:rsidRPr="00182B9A" w:rsidTr="00C0750B">
        <w:trPr>
          <w:trHeight w:val="282"/>
          <w:jc w:val="center"/>
        </w:trPr>
        <w:tc>
          <w:tcPr>
            <w:tcW w:w="181" w:type="pct"/>
            <w:vMerge/>
          </w:tcPr>
          <w:p w:rsidR="009830F9" w:rsidRPr="00182B9A" w:rsidRDefault="009830F9" w:rsidP="006B3BA7">
            <w:pPr>
              <w:autoSpaceDE w:val="0"/>
              <w:autoSpaceDN w:val="0"/>
              <w:rPr>
                <w:rFonts w:ascii="Times New Roman" w:hAnsi="Times New Roman"/>
                <w:kern w:val="0"/>
                <w:sz w:val="18"/>
                <w:szCs w:val="18"/>
              </w:rPr>
            </w:pPr>
          </w:p>
        </w:tc>
        <w:tc>
          <w:tcPr>
            <w:tcW w:w="202" w:type="pct"/>
            <w:vMerge/>
            <w:tcBorders>
              <w:top w:val="nil"/>
            </w:tcBorders>
          </w:tcPr>
          <w:p w:rsidR="009830F9" w:rsidRPr="00182B9A" w:rsidRDefault="009830F9" w:rsidP="006B3BA7">
            <w:pPr>
              <w:autoSpaceDE w:val="0"/>
              <w:autoSpaceDN w:val="0"/>
              <w:rPr>
                <w:rFonts w:ascii="Times New Roman" w:hAnsi="Times New Roman"/>
                <w:kern w:val="0"/>
                <w:sz w:val="18"/>
                <w:szCs w:val="18"/>
              </w:rPr>
            </w:pPr>
          </w:p>
        </w:tc>
        <w:tc>
          <w:tcPr>
            <w:tcW w:w="175" w:type="pct"/>
            <w:vMerge/>
          </w:tcPr>
          <w:p w:rsidR="009830F9" w:rsidRPr="00182B9A" w:rsidRDefault="009830F9" w:rsidP="006B3BA7">
            <w:pPr>
              <w:autoSpaceDE w:val="0"/>
              <w:autoSpaceDN w:val="0"/>
              <w:rPr>
                <w:rFonts w:ascii="Times New Roman" w:hAnsi="Times New Roman"/>
                <w:kern w:val="0"/>
                <w:sz w:val="18"/>
                <w:szCs w:val="18"/>
              </w:rPr>
            </w:pPr>
          </w:p>
        </w:tc>
        <w:tc>
          <w:tcPr>
            <w:tcW w:w="464" w:type="pct"/>
            <w:tcBorders>
              <w:top w:val="single" w:sz="4" w:space="0" w:color="auto"/>
              <w:left w:val="single" w:sz="6" w:space="0" w:color="auto"/>
            </w:tcBorders>
            <w:vAlign w:val="center"/>
          </w:tcPr>
          <w:p w:rsidR="009830F9" w:rsidRPr="00182B9A" w:rsidRDefault="009830F9" w:rsidP="006B3BA7">
            <w:pPr>
              <w:autoSpaceDE w:val="0"/>
              <w:autoSpaceDN w:val="0"/>
              <w:jc w:val="center"/>
              <w:rPr>
                <w:rFonts w:ascii="Times New Roman" w:hAnsi="Times New Roman"/>
                <w:sz w:val="18"/>
                <w:szCs w:val="18"/>
              </w:rPr>
            </w:pPr>
            <w:r w:rsidRPr="00182B9A">
              <w:rPr>
                <w:rFonts w:ascii="Times New Roman" w:hAnsi="Times New Roman"/>
                <w:sz w:val="18"/>
                <w:szCs w:val="18"/>
              </w:rPr>
              <w:t>C072240</w:t>
            </w:r>
          </w:p>
        </w:tc>
        <w:tc>
          <w:tcPr>
            <w:tcW w:w="1324" w:type="pct"/>
            <w:tcBorders>
              <w:top w:val="single" w:sz="2" w:space="0" w:color="auto"/>
              <w:left w:val="single" w:sz="2" w:space="0" w:color="auto"/>
              <w:bottom w:val="single" w:sz="2" w:space="0" w:color="auto"/>
              <w:right w:val="single" w:sz="2" w:space="0" w:color="auto"/>
            </w:tcBorders>
            <w:shd w:val="clear" w:color="auto" w:fill="FFFFFF"/>
            <w:vAlign w:val="center"/>
          </w:tcPr>
          <w:p w:rsidR="009830F9" w:rsidRPr="00182B9A" w:rsidRDefault="009830F9" w:rsidP="006B3BA7">
            <w:pPr>
              <w:autoSpaceDE w:val="0"/>
              <w:autoSpaceDN w:val="0"/>
              <w:rPr>
                <w:rFonts w:ascii="Times New Roman" w:hAnsi="Times New Roman"/>
                <w:kern w:val="0"/>
                <w:sz w:val="18"/>
                <w:szCs w:val="18"/>
              </w:rPr>
            </w:pPr>
            <w:r w:rsidRPr="00182B9A">
              <w:rPr>
                <w:rFonts w:ascii="Times New Roman" w:hAnsi="Times New Roman"/>
                <w:sz w:val="18"/>
                <w:szCs w:val="18"/>
                <w:lang w:bidi="ar"/>
              </w:rPr>
              <w:t>形象设计</w:t>
            </w:r>
          </w:p>
        </w:tc>
        <w:tc>
          <w:tcPr>
            <w:tcW w:w="217"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32</w:t>
            </w:r>
          </w:p>
        </w:tc>
        <w:tc>
          <w:tcPr>
            <w:tcW w:w="342"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10</w:t>
            </w:r>
          </w:p>
        </w:tc>
        <w:tc>
          <w:tcPr>
            <w:tcW w:w="376"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22</w:t>
            </w:r>
          </w:p>
        </w:tc>
        <w:tc>
          <w:tcPr>
            <w:tcW w:w="270"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w:t>
            </w:r>
          </w:p>
        </w:tc>
        <w:tc>
          <w:tcPr>
            <w:tcW w:w="197" w:type="pct"/>
            <w:shd w:val="clear" w:color="auto" w:fill="FFFFFF" w:themeFill="background1"/>
            <w:vAlign w:val="center"/>
          </w:tcPr>
          <w:p w:rsidR="009830F9" w:rsidRPr="00182B9A" w:rsidRDefault="009830F9" w:rsidP="006B3BA7">
            <w:pPr>
              <w:jc w:val="center"/>
              <w:textAlignment w:val="center"/>
              <w:rPr>
                <w:rFonts w:ascii="Times New Roman" w:hAnsi="Times New Roman"/>
                <w:kern w:val="0"/>
                <w:sz w:val="18"/>
                <w:szCs w:val="18"/>
                <w:highlight w:val="yellow"/>
              </w:rPr>
            </w:pPr>
            <w:r w:rsidRPr="00182B9A">
              <w:rPr>
                <w:rFonts w:ascii="Times New Roman" w:hAnsi="Times New Roman"/>
                <w:kern w:val="0"/>
                <w:sz w:val="18"/>
                <w:szCs w:val="18"/>
              </w:rPr>
              <w:t>2</w:t>
            </w:r>
          </w:p>
        </w:tc>
        <w:tc>
          <w:tcPr>
            <w:tcW w:w="204" w:type="pct"/>
            <w:vAlign w:val="center"/>
          </w:tcPr>
          <w:p w:rsidR="009830F9" w:rsidRPr="00182B9A" w:rsidRDefault="009830F9" w:rsidP="006B3BA7">
            <w:pPr>
              <w:jc w:val="center"/>
              <w:textAlignment w:val="center"/>
              <w:rPr>
                <w:rFonts w:ascii="Times New Roman" w:hAnsi="Times New Roman"/>
                <w:kern w:val="0"/>
                <w:sz w:val="18"/>
                <w:szCs w:val="18"/>
                <w:highlight w:val="yellow"/>
              </w:rPr>
            </w:pPr>
          </w:p>
        </w:tc>
        <w:tc>
          <w:tcPr>
            <w:tcW w:w="197" w:type="pct"/>
            <w:vAlign w:val="center"/>
          </w:tcPr>
          <w:p w:rsidR="009830F9" w:rsidRPr="00182B9A" w:rsidRDefault="009830F9" w:rsidP="006B3BA7">
            <w:pPr>
              <w:autoSpaceDE w:val="0"/>
              <w:autoSpaceDN w:val="0"/>
              <w:jc w:val="center"/>
              <w:rPr>
                <w:rFonts w:ascii="Times New Roman" w:hAnsi="Times New Roman"/>
                <w:kern w:val="0"/>
                <w:sz w:val="18"/>
                <w:szCs w:val="18"/>
                <w:highlight w:val="yellow"/>
              </w:rPr>
            </w:pPr>
          </w:p>
        </w:tc>
        <w:tc>
          <w:tcPr>
            <w:tcW w:w="184"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91"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62" w:type="pct"/>
            <w:tcBorders>
              <w:right w:val="single" w:sz="4" w:space="0" w:color="auto"/>
            </w:tcBorders>
            <w:vAlign w:val="center"/>
          </w:tcPr>
          <w:p w:rsidR="009830F9" w:rsidRPr="00182B9A" w:rsidRDefault="009830F9" w:rsidP="006B3BA7">
            <w:pPr>
              <w:autoSpaceDE w:val="0"/>
              <w:autoSpaceDN w:val="0"/>
              <w:rPr>
                <w:rFonts w:ascii="Times New Roman" w:hAnsi="Times New Roman"/>
                <w:kern w:val="0"/>
                <w:sz w:val="18"/>
                <w:szCs w:val="18"/>
              </w:rPr>
            </w:pPr>
          </w:p>
        </w:tc>
      </w:tr>
      <w:tr w:rsidR="00182B9A" w:rsidRPr="00182B9A" w:rsidTr="00C0750B">
        <w:trPr>
          <w:trHeight w:val="282"/>
          <w:jc w:val="center"/>
        </w:trPr>
        <w:tc>
          <w:tcPr>
            <w:tcW w:w="181" w:type="pct"/>
            <w:vMerge/>
          </w:tcPr>
          <w:p w:rsidR="009830F9" w:rsidRPr="00182B9A" w:rsidRDefault="009830F9" w:rsidP="00D149C3">
            <w:pPr>
              <w:autoSpaceDE w:val="0"/>
              <w:autoSpaceDN w:val="0"/>
              <w:rPr>
                <w:rFonts w:ascii="Times New Roman" w:hAnsi="Times New Roman"/>
                <w:kern w:val="0"/>
                <w:sz w:val="18"/>
                <w:szCs w:val="18"/>
              </w:rPr>
            </w:pPr>
          </w:p>
        </w:tc>
        <w:tc>
          <w:tcPr>
            <w:tcW w:w="202" w:type="pct"/>
            <w:vMerge/>
            <w:tcBorders>
              <w:top w:val="nil"/>
            </w:tcBorders>
          </w:tcPr>
          <w:p w:rsidR="009830F9" w:rsidRPr="00182B9A" w:rsidRDefault="009830F9" w:rsidP="00D149C3">
            <w:pPr>
              <w:autoSpaceDE w:val="0"/>
              <w:autoSpaceDN w:val="0"/>
              <w:rPr>
                <w:rFonts w:ascii="Times New Roman" w:hAnsi="Times New Roman"/>
                <w:kern w:val="0"/>
                <w:sz w:val="18"/>
                <w:szCs w:val="18"/>
              </w:rPr>
            </w:pPr>
          </w:p>
        </w:tc>
        <w:tc>
          <w:tcPr>
            <w:tcW w:w="175" w:type="pct"/>
            <w:vMerge/>
          </w:tcPr>
          <w:p w:rsidR="009830F9" w:rsidRPr="00182B9A" w:rsidRDefault="009830F9" w:rsidP="00D149C3">
            <w:pPr>
              <w:autoSpaceDE w:val="0"/>
              <w:autoSpaceDN w:val="0"/>
              <w:rPr>
                <w:rFonts w:ascii="Times New Roman" w:hAnsi="Times New Roman"/>
                <w:kern w:val="0"/>
                <w:sz w:val="18"/>
                <w:szCs w:val="18"/>
              </w:rPr>
            </w:pPr>
          </w:p>
        </w:tc>
        <w:tc>
          <w:tcPr>
            <w:tcW w:w="464"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rPr>
              <w:t>C072011</w:t>
            </w:r>
          </w:p>
        </w:tc>
        <w:tc>
          <w:tcPr>
            <w:tcW w:w="1324" w:type="pct"/>
            <w:vAlign w:val="center"/>
          </w:tcPr>
          <w:p w:rsidR="009830F9" w:rsidRPr="00182B9A" w:rsidRDefault="009830F9" w:rsidP="00D149C3">
            <w:pPr>
              <w:autoSpaceDE w:val="0"/>
              <w:autoSpaceDN w:val="0"/>
              <w:rPr>
                <w:rFonts w:ascii="Times New Roman" w:hAnsi="Times New Roman"/>
                <w:kern w:val="0"/>
                <w:sz w:val="18"/>
                <w:szCs w:val="18"/>
              </w:rPr>
            </w:pPr>
            <w:r w:rsidRPr="00182B9A">
              <w:rPr>
                <w:rFonts w:ascii="Times New Roman" w:hAnsi="Times New Roman"/>
                <w:bCs/>
                <w:sz w:val="18"/>
                <w:szCs w:val="18"/>
              </w:rPr>
              <w:t>茶文化与茶艺</w:t>
            </w:r>
          </w:p>
        </w:tc>
        <w:tc>
          <w:tcPr>
            <w:tcW w:w="217"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48</w:t>
            </w:r>
          </w:p>
        </w:tc>
        <w:tc>
          <w:tcPr>
            <w:tcW w:w="342"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21</w:t>
            </w:r>
          </w:p>
        </w:tc>
        <w:tc>
          <w:tcPr>
            <w:tcW w:w="376"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27</w:t>
            </w:r>
          </w:p>
        </w:tc>
        <w:tc>
          <w:tcPr>
            <w:tcW w:w="270"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w:t>
            </w:r>
          </w:p>
        </w:tc>
        <w:tc>
          <w:tcPr>
            <w:tcW w:w="197" w:type="pct"/>
            <w:vAlign w:val="bottom"/>
          </w:tcPr>
          <w:p w:rsidR="009830F9" w:rsidRPr="00182B9A" w:rsidRDefault="009830F9" w:rsidP="00D149C3">
            <w:pPr>
              <w:autoSpaceDE w:val="0"/>
              <w:autoSpaceDN w:val="0"/>
              <w:jc w:val="center"/>
              <w:rPr>
                <w:rFonts w:ascii="Times New Roman" w:hAnsi="Times New Roman"/>
                <w:kern w:val="0"/>
                <w:sz w:val="18"/>
                <w:szCs w:val="18"/>
              </w:rPr>
            </w:pPr>
          </w:p>
        </w:tc>
        <w:tc>
          <w:tcPr>
            <w:tcW w:w="204" w:type="pct"/>
            <w:vAlign w:val="bottom"/>
          </w:tcPr>
          <w:p w:rsidR="009830F9" w:rsidRPr="00182B9A" w:rsidRDefault="009830F9" w:rsidP="00D149C3">
            <w:pPr>
              <w:autoSpaceDE w:val="0"/>
              <w:autoSpaceDN w:val="0"/>
              <w:rPr>
                <w:rFonts w:ascii="Times New Roman" w:hAnsi="Times New Roman"/>
                <w:kern w:val="0"/>
                <w:sz w:val="18"/>
                <w:szCs w:val="18"/>
              </w:rPr>
            </w:pPr>
          </w:p>
        </w:tc>
        <w:tc>
          <w:tcPr>
            <w:tcW w:w="197"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w:t>
            </w:r>
          </w:p>
        </w:tc>
        <w:tc>
          <w:tcPr>
            <w:tcW w:w="184" w:type="pct"/>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191" w:type="pct"/>
            <w:vAlign w:val="center"/>
          </w:tcPr>
          <w:p w:rsidR="009830F9" w:rsidRPr="00182B9A" w:rsidRDefault="009830F9" w:rsidP="00D149C3">
            <w:pPr>
              <w:autoSpaceDE w:val="0"/>
              <w:autoSpaceDN w:val="0"/>
              <w:jc w:val="right"/>
              <w:rPr>
                <w:rFonts w:ascii="Times New Roman" w:hAnsi="Times New Roman"/>
                <w:kern w:val="0"/>
                <w:sz w:val="18"/>
                <w:szCs w:val="18"/>
              </w:rPr>
            </w:pPr>
          </w:p>
        </w:tc>
        <w:tc>
          <w:tcPr>
            <w:tcW w:w="214" w:type="pct"/>
            <w:tcBorders>
              <w:right w:val="single" w:sz="4" w:space="0" w:color="auto"/>
            </w:tcBorders>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262" w:type="pct"/>
            <w:tcBorders>
              <w:right w:val="single" w:sz="4" w:space="0" w:color="auto"/>
            </w:tcBorders>
            <w:vAlign w:val="center"/>
          </w:tcPr>
          <w:p w:rsidR="009830F9" w:rsidRPr="00182B9A" w:rsidRDefault="009830F9" w:rsidP="00D149C3">
            <w:pPr>
              <w:autoSpaceDE w:val="0"/>
              <w:autoSpaceDN w:val="0"/>
              <w:rPr>
                <w:rFonts w:ascii="Times New Roman" w:hAnsi="Times New Roman"/>
                <w:kern w:val="0"/>
                <w:sz w:val="18"/>
                <w:szCs w:val="18"/>
              </w:rPr>
            </w:pPr>
          </w:p>
        </w:tc>
      </w:tr>
      <w:tr w:rsidR="00182B9A" w:rsidRPr="00182B9A" w:rsidTr="00C0750B">
        <w:trPr>
          <w:trHeight w:val="282"/>
          <w:jc w:val="center"/>
        </w:trPr>
        <w:tc>
          <w:tcPr>
            <w:tcW w:w="181" w:type="pct"/>
            <w:vMerge/>
          </w:tcPr>
          <w:p w:rsidR="009830F9" w:rsidRPr="00182B9A" w:rsidRDefault="009830F9" w:rsidP="00D149C3">
            <w:pPr>
              <w:autoSpaceDE w:val="0"/>
              <w:autoSpaceDN w:val="0"/>
              <w:rPr>
                <w:rFonts w:ascii="Times New Roman" w:hAnsi="Times New Roman"/>
                <w:kern w:val="0"/>
                <w:sz w:val="18"/>
                <w:szCs w:val="18"/>
              </w:rPr>
            </w:pPr>
          </w:p>
        </w:tc>
        <w:tc>
          <w:tcPr>
            <w:tcW w:w="202" w:type="pct"/>
            <w:vMerge/>
            <w:tcBorders>
              <w:top w:val="nil"/>
            </w:tcBorders>
          </w:tcPr>
          <w:p w:rsidR="009830F9" w:rsidRPr="00182B9A" w:rsidRDefault="009830F9" w:rsidP="00D149C3">
            <w:pPr>
              <w:autoSpaceDE w:val="0"/>
              <w:autoSpaceDN w:val="0"/>
              <w:rPr>
                <w:rFonts w:ascii="Times New Roman" w:hAnsi="Times New Roman"/>
                <w:kern w:val="0"/>
                <w:sz w:val="18"/>
                <w:szCs w:val="18"/>
              </w:rPr>
            </w:pPr>
          </w:p>
        </w:tc>
        <w:tc>
          <w:tcPr>
            <w:tcW w:w="175" w:type="pct"/>
            <w:vMerge/>
          </w:tcPr>
          <w:p w:rsidR="009830F9" w:rsidRPr="00182B9A" w:rsidRDefault="009830F9" w:rsidP="00D149C3">
            <w:pPr>
              <w:autoSpaceDE w:val="0"/>
              <w:autoSpaceDN w:val="0"/>
              <w:rPr>
                <w:rFonts w:ascii="Times New Roman" w:hAnsi="Times New Roman"/>
                <w:kern w:val="0"/>
                <w:sz w:val="18"/>
                <w:szCs w:val="18"/>
              </w:rPr>
            </w:pPr>
          </w:p>
        </w:tc>
        <w:tc>
          <w:tcPr>
            <w:tcW w:w="464" w:type="pct"/>
            <w:tcBorders>
              <w:left w:val="single" w:sz="4" w:space="0" w:color="auto"/>
              <w:right w:val="single" w:sz="4" w:space="0" w:color="auto"/>
            </w:tcBorders>
            <w:vAlign w:val="center"/>
          </w:tcPr>
          <w:p w:rsidR="009830F9" w:rsidRPr="00182B9A" w:rsidRDefault="00333551" w:rsidP="00D149C3">
            <w:pPr>
              <w:autoSpaceDE w:val="0"/>
              <w:autoSpaceDN w:val="0"/>
              <w:jc w:val="center"/>
              <w:rPr>
                <w:rFonts w:ascii="Times New Roman" w:hAnsi="Times New Roman"/>
                <w:kern w:val="0"/>
                <w:sz w:val="18"/>
                <w:szCs w:val="18"/>
              </w:rPr>
            </w:pPr>
            <w:r>
              <w:rPr>
                <w:rFonts w:ascii="Times New Roman" w:hAnsi="Times New Roman"/>
                <w:sz w:val="18"/>
                <w:szCs w:val="18"/>
              </w:rPr>
              <w:t>C072120</w:t>
            </w:r>
          </w:p>
        </w:tc>
        <w:tc>
          <w:tcPr>
            <w:tcW w:w="1324" w:type="pct"/>
            <w:tcBorders>
              <w:left w:val="single" w:sz="4" w:space="0" w:color="auto"/>
            </w:tcBorders>
            <w:vAlign w:val="center"/>
          </w:tcPr>
          <w:p w:rsidR="009830F9" w:rsidRPr="00182B9A" w:rsidRDefault="009830F9" w:rsidP="00D149C3">
            <w:pPr>
              <w:autoSpaceDE w:val="0"/>
              <w:autoSpaceDN w:val="0"/>
              <w:rPr>
                <w:rFonts w:ascii="Times New Roman" w:hAnsi="Times New Roman"/>
                <w:kern w:val="0"/>
                <w:sz w:val="18"/>
                <w:szCs w:val="18"/>
              </w:rPr>
            </w:pPr>
            <w:r w:rsidRPr="00182B9A">
              <w:rPr>
                <w:rFonts w:ascii="Times New Roman" w:hAnsi="Times New Roman"/>
                <w:sz w:val="18"/>
                <w:szCs w:val="18"/>
                <w:lang w:bidi="ar"/>
              </w:rPr>
              <w:t>人际交往与沟通</w:t>
            </w:r>
            <w:r w:rsidR="00333551">
              <w:rPr>
                <w:rFonts w:ascii="Times New Roman" w:hAnsi="Times New Roman" w:hint="eastAsia"/>
                <w:sz w:val="18"/>
                <w:szCs w:val="18"/>
                <w:lang w:bidi="ar"/>
              </w:rPr>
              <w:t>技巧</w:t>
            </w:r>
          </w:p>
        </w:tc>
        <w:tc>
          <w:tcPr>
            <w:tcW w:w="217" w:type="pct"/>
            <w:vAlign w:val="bottom"/>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40</w:t>
            </w:r>
          </w:p>
        </w:tc>
        <w:tc>
          <w:tcPr>
            <w:tcW w:w="342"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24</w:t>
            </w:r>
          </w:p>
        </w:tc>
        <w:tc>
          <w:tcPr>
            <w:tcW w:w="376"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16</w:t>
            </w:r>
          </w:p>
        </w:tc>
        <w:tc>
          <w:tcPr>
            <w:tcW w:w="270"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2.5</w:t>
            </w:r>
          </w:p>
        </w:tc>
        <w:tc>
          <w:tcPr>
            <w:tcW w:w="197" w:type="pct"/>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204" w:type="pct"/>
            <w:vAlign w:val="center"/>
          </w:tcPr>
          <w:p w:rsidR="009830F9" w:rsidRPr="00182B9A" w:rsidRDefault="009830F9" w:rsidP="00D149C3">
            <w:pPr>
              <w:autoSpaceDE w:val="0"/>
              <w:autoSpaceDN w:val="0"/>
              <w:rPr>
                <w:rFonts w:ascii="Times New Roman" w:hAnsi="Times New Roman"/>
                <w:kern w:val="0"/>
                <w:sz w:val="18"/>
                <w:szCs w:val="18"/>
              </w:rPr>
            </w:pPr>
            <w:r w:rsidRPr="00182B9A">
              <w:rPr>
                <w:rFonts w:ascii="Times New Roman" w:hAnsi="Times New Roman"/>
                <w:sz w:val="18"/>
                <w:szCs w:val="18"/>
                <w:lang w:bidi="ar"/>
              </w:rPr>
              <w:t>3</w:t>
            </w:r>
          </w:p>
        </w:tc>
        <w:tc>
          <w:tcPr>
            <w:tcW w:w="197" w:type="pct"/>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184" w:type="pct"/>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191" w:type="pct"/>
            <w:vAlign w:val="center"/>
          </w:tcPr>
          <w:p w:rsidR="009830F9" w:rsidRPr="00182B9A" w:rsidRDefault="009830F9" w:rsidP="00D149C3">
            <w:pPr>
              <w:autoSpaceDE w:val="0"/>
              <w:autoSpaceDN w:val="0"/>
              <w:jc w:val="right"/>
              <w:rPr>
                <w:rFonts w:ascii="Times New Roman" w:hAnsi="Times New Roman"/>
                <w:kern w:val="0"/>
                <w:sz w:val="18"/>
                <w:szCs w:val="18"/>
              </w:rPr>
            </w:pPr>
          </w:p>
        </w:tc>
        <w:tc>
          <w:tcPr>
            <w:tcW w:w="214" w:type="pct"/>
            <w:tcBorders>
              <w:right w:val="single" w:sz="4" w:space="0" w:color="auto"/>
            </w:tcBorders>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262" w:type="pct"/>
            <w:tcBorders>
              <w:right w:val="single" w:sz="4" w:space="0" w:color="auto"/>
            </w:tcBorders>
            <w:vAlign w:val="center"/>
          </w:tcPr>
          <w:p w:rsidR="009830F9" w:rsidRPr="00182B9A" w:rsidRDefault="009830F9" w:rsidP="00D149C3">
            <w:pPr>
              <w:autoSpaceDE w:val="0"/>
              <w:autoSpaceDN w:val="0"/>
              <w:rPr>
                <w:rFonts w:ascii="Times New Roman" w:hAnsi="Times New Roman"/>
                <w:kern w:val="0"/>
                <w:sz w:val="18"/>
                <w:szCs w:val="18"/>
              </w:rPr>
            </w:pPr>
          </w:p>
        </w:tc>
      </w:tr>
      <w:tr w:rsidR="00182B9A" w:rsidRPr="00182B9A" w:rsidTr="00C0750B">
        <w:trPr>
          <w:trHeight w:val="282"/>
          <w:jc w:val="center"/>
        </w:trPr>
        <w:tc>
          <w:tcPr>
            <w:tcW w:w="181" w:type="pct"/>
            <w:vMerge/>
          </w:tcPr>
          <w:p w:rsidR="009830F9" w:rsidRPr="00182B9A" w:rsidRDefault="009830F9" w:rsidP="00D149C3">
            <w:pPr>
              <w:autoSpaceDE w:val="0"/>
              <w:autoSpaceDN w:val="0"/>
              <w:rPr>
                <w:rFonts w:ascii="Times New Roman" w:hAnsi="Times New Roman"/>
                <w:kern w:val="0"/>
                <w:sz w:val="18"/>
                <w:szCs w:val="18"/>
              </w:rPr>
            </w:pPr>
          </w:p>
        </w:tc>
        <w:tc>
          <w:tcPr>
            <w:tcW w:w="202" w:type="pct"/>
            <w:vMerge/>
            <w:tcBorders>
              <w:top w:val="nil"/>
            </w:tcBorders>
          </w:tcPr>
          <w:p w:rsidR="009830F9" w:rsidRPr="00182B9A" w:rsidRDefault="009830F9" w:rsidP="00D149C3">
            <w:pPr>
              <w:autoSpaceDE w:val="0"/>
              <w:autoSpaceDN w:val="0"/>
              <w:rPr>
                <w:rFonts w:ascii="Times New Roman" w:hAnsi="Times New Roman"/>
                <w:kern w:val="0"/>
                <w:sz w:val="18"/>
                <w:szCs w:val="18"/>
              </w:rPr>
            </w:pPr>
          </w:p>
        </w:tc>
        <w:tc>
          <w:tcPr>
            <w:tcW w:w="175" w:type="pct"/>
            <w:vMerge/>
          </w:tcPr>
          <w:p w:rsidR="009830F9" w:rsidRPr="00182B9A" w:rsidRDefault="009830F9" w:rsidP="00D149C3">
            <w:pPr>
              <w:autoSpaceDE w:val="0"/>
              <w:autoSpaceDN w:val="0"/>
              <w:rPr>
                <w:rFonts w:ascii="Times New Roman" w:hAnsi="Times New Roman"/>
                <w:kern w:val="0"/>
                <w:sz w:val="18"/>
                <w:szCs w:val="18"/>
              </w:rPr>
            </w:pPr>
          </w:p>
        </w:tc>
        <w:tc>
          <w:tcPr>
            <w:tcW w:w="464" w:type="pct"/>
            <w:tcBorders>
              <w:top w:val="single" w:sz="2" w:space="0" w:color="auto"/>
              <w:left w:val="single" w:sz="2" w:space="0" w:color="auto"/>
              <w:bottom w:val="single" w:sz="2" w:space="0" w:color="auto"/>
              <w:right w:val="single" w:sz="2" w:space="0" w:color="auto"/>
            </w:tcBorders>
            <w:shd w:val="clear" w:color="auto" w:fill="FFFFFF"/>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C072256</w:t>
            </w:r>
          </w:p>
        </w:tc>
        <w:tc>
          <w:tcPr>
            <w:tcW w:w="1324" w:type="pct"/>
            <w:tcBorders>
              <w:top w:val="single" w:sz="2" w:space="0" w:color="auto"/>
              <w:left w:val="single" w:sz="2" w:space="0" w:color="auto"/>
              <w:bottom w:val="single" w:sz="2" w:space="0" w:color="auto"/>
              <w:right w:val="single" w:sz="2" w:space="0" w:color="auto"/>
            </w:tcBorders>
            <w:shd w:val="clear" w:color="auto" w:fill="FFFFFF"/>
            <w:vAlign w:val="center"/>
          </w:tcPr>
          <w:p w:rsidR="009830F9" w:rsidRPr="00182B9A" w:rsidRDefault="009830F9" w:rsidP="00D149C3">
            <w:pPr>
              <w:autoSpaceDE w:val="0"/>
              <w:autoSpaceDN w:val="0"/>
              <w:rPr>
                <w:rFonts w:ascii="Times New Roman" w:hAnsi="Times New Roman"/>
                <w:kern w:val="0"/>
                <w:sz w:val="18"/>
                <w:szCs w:val="18"/>
              </w:rPr>
            </w:pPr>
            <w:r w:rsidRPr="00182B9A">
              <w:rPr>
                <w:rFonts w:ascii="Times New Roman" w:hAnsi="Times New Roman"/>
                <w:sz w:val="18"/>
                <w:szCs w:val="18"/>
                <w:lang w:bidi="ar"/>
              </w:rPr>
              <w:t>管理学基础</w:t>
            </w:r>
          </w:p>
        </w:tc>
        <w:tc>
          <w:tcPr>
            <w:tcW w:w="217"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48</w:t>
            </w:r>
          </w:p>
        </w:tc>
        <w:tc>
          <w:tcPr>
            <w:tcW w:w="342"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40</w:t>
            </w:r>
          </w:p>
        </w:tc>
        <w:tc>
          <w:tcPr>
            <w:tcW w:w="376"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8</w:t>
            </w:r>
          </w:p>
        </w:tc>
        <w:tc>
          <w:tcPr>
            <w:tcW w:w="270"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w:t>
            </w:r>
          </w:p>
        </w:tc>
        <w:tc>
          <w:tcPr>
            <w:tcW w:w="197" w:type="pct"/>
            <w:vAlign w:val="bottom"/>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w:t>
            </w:r>
          </w:p>
        </w:tc>
        <w:tc>
          <w:tcPr>
            <w:tcW w:w="204" w:type="pct"/>
            <w:vAlign w:val="bottom"/>
          </w:tcPr>
          <w:p w:rsidR="009830F9" w:rsidRPr="00182B9A" w:rsidRDefault="009830F9" w:rsidP="00D149C3">
            <w:pPr>
              <w:autoSpaceDE w:val="0"/>
              <w:autoSpaceDN w:val="0"/>
              <w:rPr>
                <w:rFonts w:ascii="Times New Roman" w:hAnsi="Times New Roman"/>
                <w:kern w:val="0"/>
                <w:sz w:val="18"/>
                <w:szCs w:val="18"/>
              </w:rPr>
            </w:pPr>
          </w:p>
        </w:tc>
        <w:tc>
          <w:tcPr>
            <w:tcW w:w="197" w:type="pct"/>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184" w:type="pct"/>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191" w:type="pct"/>
            <w:vAlign w:val="center"/>
          </w:tcPr>
          <w:p w:rsidR="009830F9" w:rsidRPr="00182B9A" w:rsidRDefault="009830F9" w:rsidP="00D149C3">
            <w:pPr>
              <w:autoSpaceDE w:val="0"/>
              <w:autoSpaceDN w:val="0"/>
              <w:jc w:val="right"/>
              <w:rPr>
                <w:rFonts w:ascii="Times New Roman" w:hAnsi="Times New Roman"/>
                <w:kern w:val="0"/>
                <w:sz w:val="18"/>
                <w:szCs w:val="18"/>
              </w:rPr>
            </w:pPr>
          </w:p>
        </w:tc>
        <w:tc>
          <w:tcPr>
            <w:tcW w:w="214" w:type="pct"/>
            <w:tcBorders>
              <w:right w:val="single" w:sz="4" w:space="0" w:color="auto"/>
            </w:tcBorders>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262" w:type="pct"/>
            <w:tcBorders>
              <w:right w:val="single" w:sz="4" w:space="0" w:color="auto"/>
            </w:tcBorders>
          </w:tcPr>
          <w:p w:rsidR="009830F9" w:rsidRPr="00182B9A" w:rsidRDefault="009830F9" w:rsidP="00D149C3">
            <w:pPr>
              <w:autoSpaceDE w:val="0"/>
              <w:autoSpaceDN w:val="0"/>
              <w:rPr>
                <w:rFonts w:ascii="Times New Roman" w:hAnsi="Times New Roman"/>
                <w:kern w:val="0"/>
                <w:sz w:val="18"/>
                <w:szCs w:val="18"/>
              </w:rPr>
            </w:pPr>
            <w:r w:rsidRPr="00182B9A">
              <w:rPr>
                <w:rFonts w:ascii="Times New Roman" w:hAnsi="Times New Roman"/>
                <w:spacing w:val="-4"/>
                <w:kern w:val="0"/>
                <w:sz w:val="18"/>
                <w:szCs w:val="18"/>
              </w:rPr>
              <w:t>*</w:t>
            </w:r>
          </w:p>
        </w:tc>
      </w:tr>
      <w:tr w:rsidR="00182B9A" w:rsidRPr="00182B9A" w:rsidTr="00C0750B">
        <w:trPr>
          <w:trHeight w:val="282"/>
          <w:jc w:val="center"/>
        </w:trPr>
        <w:tc>
          <w:tcPr>
            <w:tcW w:w="181" w:type="pct"/>
            <w:vMerge/>
          </w:tcPr>
          <w:p w:rsidR="009830F9" w:rsidRPr="00182B9A" w:rsidRDefault="009830F9" w:rsidP="00D149C3">
            <w:pPr>
              <w:autoSpaceDE w:val="0"/>
              <w:autoSpaceDN w:val="0"/>
              <w:rPr>
                <w:rFonts w:ascii="Times New Roman" w:hAnsi="Times New Roman"/>
                <w:kern w:val="0"/>
                <w:sz w:val="18"/>
                <w:szCs w:val="18"/>
              </w:rPr>
            </w:pPr>
          </w:p>
        </w:tc>
        <w:tc>
          <w:tcPr>
            <w:tcW w:w="202" w:type="pct"/>
            <w:vMerge/>
            <w:tcBorders>
              <w:top w:val="nil"/>
            </w:tcBorders>
          </w:tcPr>
          <w:p w:rsidR="009830F9" w:rsidRPr="00182B9A" w:rsidRDefault="009830F9" w:rsidP="00D149C3">
            <w:pPr>
              <w:autoSpaceDE w:val="0"/>
              <w:autoSpaceDN w:val="0"/>
              <w:rPr>
                <w:rFonts w:ascii="Times New Roman" w:hAnsi="Times New Roman"/>
                <w:kern w:val="0"/>
                <w:sz w:val="18"/>
                <w:szCs w:val="18"/>
              </w:rPr>
            </w:pPr>
          </w:p>
        </w:tc>
        <w:tc>
          <w:tcPr>
            <w:tcW w:w="175" w:type="pct"/>
            <w:vMerge/>
          </w:tcPr>
          <w:p w:rsidR="009830F9" w:rsidRPr="00182B9A" w:rsidRDefault="009830F9" w:rsidP="00D149C3">
            <w:pPr>
              <w:autoSpaceDE w:val="0"/>
              <w:autoSpaceDN w:val="0"/>
              <w:rPr>
                <w:rFonts w:ascii="Times New Roman" w:hAnsi="Times New Roman"/>
                <w:kern w:val="0"/>
                <w:sz w:val="18"/>
                <w:szCs w:val="18"/>
              </w:rPr>
            </w:pPr>
          </w:p>
        </w:tc>
        <w:tc>
          <w:tcPr>
            <w:tcW w:w="464" w:type="pct"/>
            <w:tcBorders>
              <w:left w:val="single" w:sz="4" w:space="0" w:color="auto"/>
              <w:bottom w:val="single" w:sz="4" w:space="0" w:color="auto"/>
              <w:right w:val="single" w:sz="4" w:space="0" w:color="auto"/>
            </w:tcBorders>
            <w:vAlign w:val="center"/>
          </w:tcPr>
          <w:p w:rsidR="009830F9" w:rsidRPr="00182B9A" w:rsidRDefault="009830F9" w:rsidP="00DA0C5D">
            <w:pPr>
              <w:autoSpaceDE w:val="0"/>
              <w:autoSpaceDN w:val="0"/>
              <w:jc w:val="center"/>
              <w:rPr>
                <w:rFonts w:ascii="Times New Roman" w:hAnsi="Times New Roman"/>
                <w:kern w:val="0"/>
                <w:sz w:val="18"/>
                <w:szCs w:val="18"/>
              </w:rPr>
            </w:pPr>
            <w:r w:rsidRPr="00182B9A">
              <w:rPr>
                <w:rFonts w:ascii="Times New Roman" w:hAnsi="Times New Roman"/>
                <w:sz w:val="18"/>
                <w:szCs w:val="18"/>
              </w:rPr>
              <w:t>C072</w:t>
            </w:r>
            <w:r w:rsidR="00DA0C5D">
              <w:rPr>
                <w:rFonts w:ascii="Times New Roman" w:hAnsi="Times New Roman"/>
                <w:sz w:val="18"/>
                <w:szCs w:val="18"/>
              </w:rPr>
              <w:t>091</w:t>
            </w:r>
          </w:p>
        </w:tc>
        <w:tc>
          <w:tcPr>
            <w:tcW w:w="1324" w:type="pct"/>
            <w:tcBorders>
              <w:left w:val="single" w:sz="4" w:space="0" w:color="auto"/>
              <w:bottom w:val="single" w:sz="4" w:space="0" w:color="auto"/>
            </w:tcBorders>
            <w:vAlign w:val="center"/>
          </w:tcPr>
          <w:p w:rsidR="009830F9" w:rsidRPr="00182B9A" w:rsidRDefault="009830F9" w:rsidP="00D149C3">
            <w:pPr>
              <w:autoSpaceDE w:val="0"/>
              <w:autoSpaceDN w:val="0"/>
              <w:rPr>
                <w:rFonts w:ascii="Times New Roman" w:hAnsi="Times New Roman"/>
                <w:kern w:val="0"/>
                <w:sz w:val="18"/>
                <w:szCs w:val="18"/>
              </w:rPr>
            </w:pPr>
            <w:r w:rsidRPr="00182B9A">
              <w:rPr>
                <w:rFonts w:ascii="Times New Roman" w:hAnsi="Times New Roman"/>
                <w:sz w:val="18"/>
                <w:szCs w:val="18"/>
                <w:lang w:bidi="ar"/>
              </w:rPr>
              <w:t>客源国概况</w:t>
            </w:r>
          </w:p>
        </w:tc>
        <w:tc>
          <w:tcPr>
            <w:tcW w:w="217" w:type="pct"/>
            <w:vAlign w:val="bottom"/>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48</w:t>
            </w:r>
          </w:p>
        </w:tc>
        <w:tc>
          <w:tcPr>
            <w:tcW w:w="342"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48</w:t>
            </w:r>
          </w:p>
        </w:tc>
        <w:tc>
          <w:tcPr>
            <w:tcW w:w="376"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0</w:t>
            </w:r>
          </w:p>
        </w:tc>
        <w:tc>
          <w:tcPr>
            <w:tcW w:w="270"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w:t>
            </w:r>
          </w:p>
        </w:tc>
        <w:tc>
          <w:tcPr>
            <w:tcW w:w="197" w:type="pct"/>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204" w:type="pct"/>
            <w:vAlign w:val="center"/>
          </w:tcPr>
          <w:p w:rsidR="009830F9" w:rsidRPr="00182B9A" w:rsidRDefault="009830F9" w:rsidP="00D149C3">
            <w:pPr>
              <w:autoSpaceDE w:val="0"/>
              <w:autoSpaceDN w:val="0"/>
              <w:rPr>
                <w:rFonts w:ascii="Times New Roman" w:hAnsi="Times New Roman"/>
                <w:kern w:val="0"/>
                <w:sz w:val="18"/>
                <w:szCs w:val="18"/>
              </w:rPr>
            </w:pPr>
          </w:p>
        </w:tc>
        <w:tc>
          <w:tcPr>
            <w:tcW w:w="197"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w:t>
            </w:r>
          </w:p>
        </w:tc>
        <w:tc>
          <w:tcPr>
            <w:tcW w:w="184" w:type="pct"/>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191" w:type="pct"/>
            <w:vAlign w:val="center"/>
          </w:tcPr>
          <w:p w:rsidR="009830F9" w:rsidRPr="00182B9A" w:rsidRDefault="009830F9" w:rsidP="00D149C3">
            <w:pPr>
              <w:autoSpaceDE w:val="0"/>
              <w:autoSpaceDN w:val="0"/>
              <w:jc w:val="right"/>
              <w:rPr>
                <w:rFonts w:ascii="Times New Roman" w:hAnsi="Times New Roman"/>
                <w:kern w:val="0"/>
                <w:sz w:val="18"/>
                <w:szCs w:val="18"/>
              </w:rPr>
            </w:pPr>
          </w:p>
        </w:tc>
        <w:tc>
          <w:tcPr>
            <w:tcW w:w="214" w:type="pct"/>
            <w:tcBorders>
              <w:right w:val="single" w:sz="4" w:space="0" w:color="auto"/>
            </w:tcBorders>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262" w:type="pct"/>
            <w:tcBorders>
              <w:right w:val="single" w:sz="4" w:space="0" w:color="auto"/>
            </w:tcBorders>
            <w:vAlign w:val="center"/>
          </w:tcPr>
          <w:p w:rsidR="009830F9" w:rsidRPr="00182B9A" w:rsidRDefault="009830F9" w:rsidP="00D149C3">
            <w:pPr>
              <w:autoSpaceDE w:val="0"/>
              <w:autoSpaceDN w:val="0"/>
              <w:rPr>
                <w:rFonts w:ascii="Times New Roman" w:hAnsi="Times New Roman"/>
                <w:kern w:val="0"/>
                <w:sz w:val="18"/>
                <w:szCs w:val="18"/>
              </w:rPr>
            </w:pPr>
          </w:p>
        </w:tc>
      </w:tr>
      <w:tr w:rsidR="00182B9A" w:rsidRPr="00182B9A" w:rsidTr="00C0750B">
        <w:trPr>
          <w:trHeight w:val="282"/>
          <w:jc w:val="center"/>
        </w:trPr>
        <w:tc>
          <w:tcPr>
            <w:tcW w:w="181" w:type="pct"/>
            <w:vMerge/>
          </w:tcPr>
          <w:p w:rsidR="009830F9" w:rsidRPr="00182B9A" w:rsidRDefault="009830F9" w:rsidP="00D149C3">
            <w:pPr>
              <w:autoSpaceDE w:val="0"/>
              <w:autoSpaceDN w:val="0"/>
              <w:rPr>
                <w:rFonts w:ascii="Times New Roman" w:hAnsi="Times New Roman"/>
                <w:kern w:val="0"/>
                <w:sz w:val="18"/>
                <w:szCs w:val="18"/>
              </w:rPr>
            </w:pPr>
          </w:p>
        </w:tc>
        <w:tc>
          <w:tcPr>
            <w:tcW w:w="202" w:type="pct"/>
            <w:vMerge/>
            <w:tcBorders>
              <w:top w:val="nil"/>
            </w:tcBorders>
          </w:tcPr>
          <w:p w:rsidR="009830F9" w:rsidRPr="00182B9A" w:rsidRDefault="009830F9" w:rsidP="00D149C3">
            <w:pPr>
              <w:autoSpaceDE w:val="0"/>
              <w:autoSpaceDN w:val="0"/>
              <w:rPr>
                <w:rFonts w:ascii="Times New Roman" w:hAnsi="Times New Roman"/>
                <w:kern w:val="0"/>
                <w:sz w:val="18"/>
                <w:szCs w:val="18"/>
              </w:rPr>
            </w:pPr>
          </w:p>
        </w:tc>
        <w:tc>
          <w:tcPr>
            <w:tcW w:w="175" w:type="pct"/>
            <w:vMerge/>
          </w:tcPr>
          <w:p w:rsidR="009830F9" w:rsidRPr="00182B9A" w:rsidRDefault="009830F9" w:rsidP="00D149C3">
            <w:pPr>
              <w:autoSpaceDE w:val="0"/>
              <w:autoSpaceDN w:val="0"/>
              <w:rPr>
                <w:rFonts w:ascii="Times New Roman" w:hAnsi="Times New Roman"/>
                <w:kern w:val="0"/>
                <w:sz w:val="18"/>
                <w:szCs w:val="18"/>
              </w:rPr>
            </w:pP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9830F9" w:rsidRPr="00182B9A" w:rsidRDefault="009830F9" w:rsidP="00D149C3">
            <w:pPr>
              <w:autoSpaceDE w:val="0"/>
              <w:autoSpaceDN w:val="0"/>
              <w:jc w:val="center"/>
              <w:rPr>
                <w:rFonts w:ascii="Times New Roman" w:hAnsi="Times New Roman"/>
                <w:sz w:val="18"/>
                <w:szCs w:val="18"/>
              </w:rPr>
            </w:pPr>
            <w:r w:rsidRPr="00182B9A">
              <w:rPr>
                <w:rFonts w:ascii="Times New Roman" w:hAnsi="Times New Roman"/>
                <w:sz w:val="18"/>
                <w:szCs w:val="18"/>
              </w:rPr>
              <w:t>C072282</w:t>
            </w:r>
          </w:p>
        </w:tc>
        <w:tc>
          <w:tcPr>
            <w:tcW w:w="1324" w:type="pct"/>
            <w:tcBorders>
              <w:top w:val="single" w:sz="4" w:space="0" w:color="auto"/>
              <w:left w:val="single" w:sz="4" w:space="0" w:color="auto"/>
              <w:bottom w:val="single" w:sz="4" w:space="0" w:color="auto"/>
              <w:right w:val="single" w:sz="4" w:space="0" w:color="auto"/>
            </w:tcBorders>
            <w:shd w:val="clear" w:color="auto" w:fill="auto"/>
            <w:vAlign w:val="center"/>
          </w:tcPr>
          <w:p w:rsidR="009830F9" w:rsidRPr="00182B9A" w:rsidRDefault="009830F9" w:rsidP="00D149C3">
            <w:pPr>
              <w:autoSpaceDE w:val="0"/>
              <w:autoSpaceDN w:val="0"/>
              <w:rPr>
                <w:rFonts w:ascii="Times New Roman" w:hAnsi="Times New Roman"/>
                <w:sz w:val="18"/>
                <w:szCs w:val="18"/>
              </w:rPr>
            </w:pPr>
            <w:r w:rsidRPr="00182B9A">
              <w:rPr>
                <w:rFonts w:ascii="Times New Roman" w:hAnsi="Times New Roman"/>
                <w:sz w:val="18"/>
                <w:szCs w:val="18"/>
              </w:rPr>
              <w:t>餐饮服务</w:t>
            </w:r>
          </w:p>
        </w:tc>
        <w:tc>
          <w:tcPr>
            <w:tcW w:w="217" w:type="pct"/>
            <w:tcBorders>
              <w:left w:val="single" w:sz="4" w:space="0" w:color="auto"/>
            </w:tcBorders>
            <w:vAlign w:val="bottom"/>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48</w:t>
            </w:r>
          </w:p>
        </w:tc>
        <w:tc>
          <w:tcPr>
            <w:tcW w:w="342"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28</w:t>
            </w:r>
          </w:p>
        </w:tc>
        <w:tc>
          <w:tcPr>
            <w:tcW w:w="376"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20</w:t>
            </w:r>
          </w:p>
        </w:tc>
        <w:tc>
          <w:tcPr>
            <w:tcW w:w="270"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w:t>
            </w:r>
          </w:p>
        </w:tc>
        <w:tc>
          <w:tcPr>
            <w:tcW w:w="197" w:type="pct"/>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204" w:type="pct"/>
            <w:vAlign w:val="center"/>
          </w:tcPr>
          <w:p w:rsidR="009830F9" w:rsidRPr="00182B9A" w:rsidRDefault="009830F9" w:rsidP="00D149C3">
            <w:pPr>
              <w:autoSpaceDE w:val="0"/>
              <w:autoSpaceDN w:val="0"/>
              <w:rPr>
                <w:rFonts w:ascii="Times New Roman" w:hAnsi="Times New Roman"/>
                <w:kern w:val="0"/>
                <w:sz w:val="18"/>
                <w:szCs w:val="18"/>
              </w:rPr>
            </w:pPr>
          </w:p>
        </w:tc>
        <w:tc>
          <w:tcPr>
            <w:tcW w:w="197" w:type="pct"/>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184"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w:t>
            </w:r>
          </w:p>
        </w:tc>
        <w:tc>
          <w:tcPr>
            <w:tcW w:w="191" w:type="pct"/>
            <w:vAlign w:val="center"/>
          </w:tcPr>
          <w:p w:rsidR="009830F9" w:rsidRPr="00182B9A" w:rsidRDefault="009830F9" w:rsidP="00D149C3">
            <w:pPr>
              <w:autoSpaceDE w:val="0"/>
              <w:autoSpaceDN w:val="0"/>
              <w:jc w:val="right"/>
              <w:rPr>
                <w:rFonts w:ascii="Times New Roman" w:hAnsi="Times New Roman"/>
                <w:kern w:val="0"/>
                <w:sz w:val="18"/>
                <w:szCs w:val="18"/>
              </w:rPr>
            </w:pPr>
          </w:p>
        </w:tc>
        <w:tc>
          <w:tcPr>
            <w:tcW w:w="214" w:type="pct"/>
            <w:tcBorders>
              <w:right w:val="single" w:sz="4" w:space="0" w:color="auto"/>
            </w:tcBorders>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262" w:type="pct"/>
            <w:tcBorders>
              <w:right w:val="single" w:sz="4" w:space="0" w:color="auto"/>
            </w:tcBorders>
            <w:vAlign w:val="center"/>
          </w:tcPr>
          <w:p w:rsidR="009830F9" w:rsidRPr="00182B9A" w:rsidRDefault="009830F9" w:rsidP="00D149C3">
            <w:pPr>
              <w:autoSpaceDE w:val="0"/>
              <w:autoSpaceDN w:val="0"/>
              <w:rPr>
                <w:rFonts w:ascii="Times New Roman" w:hAnsi="Times New Roman"/>
                <w:kern w:val="0"/>
                <w:sz w:val="18"/>
                <w:szCs w:val="18"/>
              </w:rPr>
            </w:pPr>
            <w:r w:rsidRPr="00182B9A">
              <w:rPr>
                <w:rFonts w:ascii="Times New Roman" w:hAnsi="Times New Roman"/>
                <w:kern w:val="0"/>
                <w:sz w:val="18"/>
                <w:szCs w:val="18"/>
              </w:rPr>
              <w:t>*</w:t>
            </w:r>
          </w:p>
        </w:tc>
      </w:tr>
      <w:tr w:rsidR="00182B9A" w:rsidRPr="00182B9A" w:rsidTr="00C0750B">
        <w:trPr>
          <w:trHeight w:val="282"/>
          <w:jc w:val="center"/>
        </w:trPr>
        <w:tc>
          <w:tcPr>
            <w:tcW w:w="181" w:type="pct"/>
            <w:vMerge/>
          </w:tcPr>
          <w:p w:rsidR="009830F9" w:rsidRPr="00182B9A" w:rsidRDefault="009830F9" w:rsidP="00D149C3">
            <w:pPr>
              <w:autoSpaceDE w:val="0"/>
              <w:autoSpaceDN w:val="0"/>
              <w:rPr>
                <w:rFonts w:ascii="Times New Roman" w:hAnsi="Times New Roman"/>
                <w:kern w:val="0"/>
                <w:sz w:val="18"/>
                <w:szCs w:val="18"/>
              </w:rPr>
            </w:pPr>
          </w:p>
        </w:tc>
        <w:tc>
          <w:tcPr>
            <w:tcW w:w="202" w:type="pct"/>
            <w:vMerge/>
            <w:tcBorders>
              <w:top w:val="nil"/>
            </w:tcBorders>
          </w:tcPr>
          <w:p w:rsidR="009830F9" w:rsidRPr="00182B9A" w:rsidRDefault="009830F9" w:rsidP="00D149C3">
            <w:pPr>
              <w:autoSpaceDE w:val="0"/>
              <w:autoSpaceDN w:val="0"/>
              <w:rPr>
                <w:rFonts w:ascii="Times New Roman" w:hAnsi="Times New Roman"/>
                <w:kern w:val="0"/>
                <w:sz w:val="18"/>
                <w:szCs w:val="18"/>
              </w:rPr>
            </w:pPr>
          </w:p>
        </w:tc>
        <w:tc>
          <w:tcPr>
            <w:tcW w:w="175" w:type="pct"/>
            <w:vMerge/>
          </w:tcPr>
          <w:p w:rsidR="009830F9" w:rsidRPr="00182B9A" w:rsidRDefault="009830F9" w:rsidP="00D149C3">
            <w:pPr>
              <w:autoSpaceDE w:val="0"/>
              <w:autoSpaceDN w:val="0"/>
              <w:rPr>
                <w:rFonts w:ascii="Times New Roman" w:hAnsi="Times New Roman"/>
                <w:kern w:val="0"/>
                <w:sz w:val="18"/>
                <w:szCs w:val="18"/>
              </w:rPr>
            </w:pPr>
          </w:p>
        </w:tc>
        <w:tc>
          <w:tcPr>
            <w:tcW w:w="464" w:type="pct"/>
            <w:tcBorders>
              <w:top w:val="single" w:sz="4" w:space="0" w:color="auto"/>
              <w:left w:val="single" w:sz="4" w:space="0" w:color="auto"/>
              <w:right w:val="single" w:sz="4" w:space="0" w:color="auto"/>
            </w:tcBorders>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rPr>
              <w:t>C072368</w:t>
            </w:r>
          </w:p>
        </w:tc>
        <w:tc>
          <w:tcPr>
            <w:tcW w:w="1324" w:type="pct"/>
            <w:tcBorders>
              <w:top w:val="single" w:sz="4" w:space="0" w:color="auto"/>
              <w:left w:val="single" w:sz="4" w:space="0" w:color="auto"/>
            </w:tcBorders>
            <w:vAlign w:val="center"/>
          </w:tcPr>
          <w:p w:rsidR="009830F9" w:rsidRPr="00182B9A" w:rsidRDefault="009830F9" w:rsidP="00D149C3">
            <w:pPr>
              <w:autoSpaceDE w:val="0"/>
              <w:autoSpaceDN w:val="0"/>
              <w:rPr>
                <w:rFonts w:ascii="Times New Roman" w:hAnsi="Times New Roman"/>
                <w:kern w:val="0"/>
                <w:sz w:val="18"/>
                <w:szCs w:val="18"/>
              </w:rPr>
            </w:pPr>
            <w:r w:rsidRPr="00182B9A">
              <w:rPr>
                <w:rFonts w:ascii="Times New Roman" w:hAnsi="Times New Roman"/>
                <w:sz w:val="18"/>
                <w:szCs w:val="18"/>
                <w:lang w:bidi="ar"/>
              </w:rPr>
              <w:t>高端服务面试规则与逻辑</w:t>
            </w:r>
          </w:p>
        </w:tc>
        <w:tc>
          <w:tcPr>
            <w:tcW w:w="217" w:type="pct"/>
            <w:vAlign w:val="bottom"/>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32</w:t>
            </w:r>
          </w:p>
        </w:tc>
        <w:tc>
          <w:tcPr>
            <w:tcW w:w="342"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16</w:t>
            </w:r>
          </w:p>
        </w:tc>
        <w:tc>
          <w:tcPr>
            <w:tcW w:w="376"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16</w:t>
            </w:r>
          </w:p>
        </w:tc>
        <w:tc>
          <w:tcPr>
            <w:tcW w:w="270"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w:t>
            </w:r>
          </w:p>
        </w:tc>
        <w:tc>
          <w:tcPr>
            <w:tcW w:w="197" w:type="pct"/>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204" w:type="pct"/>
            <w:vAlign w:val="center"/>
          </w:tcPr>
          <w:p w:rsidR="009830F9" w:rsidRPr="00182B9A" w:rsidRDefault="009830F9" w:rsidP="00D149C3">
            <w:pPr>
              <w:autoSpaceDE w:val="0"/>
              <w:autoSpaceDN w:val="0"/>
              <w:rPr>
                <w:rFonts w:ascii="Times New Roman" w:hAnsi="Times New Roman"/>
                <w:kern w:val="0"/>
                <w:sz w:val="18"/>
                <w:szCs w:val="18"/>
              </w:rPr>
            </w:pPr>
          </w:p>
        </w:tc>
        <w:tc>
          <w:tcPr>
            <w:tcW w:w="197"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w:t>
            </w:r>
          </w:p>
        </w:tc>
        <w:tc>
          <w:tcPr>
            <w:tcW w:w="184" w:type="pct"/>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191" w:type="pct"/>
            <w:vAlign w:val="center"/>
          </w:tcPr>
          <w:p w:rsidR="009830F9" w:rsidRPr="00182B9A" w:rsidRDefault="009830F9" w:rsidP="00D149C3">
            <w:pPr>
              <w:autoSpaceDE w:val="0"/>
              <w:autoSpaceDN w:val="0"/>
              <w:jc w:val="right"/>
              <w:rPr>
                <w:rFonts w:ascii="Times New Roman" w:hAnsi="Times New Roman"/>
                <w:kern w:val="0"/>
                <w:sz w:val="18"/>
                <w:szCs w:val="18"/>
              </w:rPr>
            </w:pPr>
          </w:p>
        </w:tc>
        <w:tc>
          <w:tcPr>
            <w:tcW w:w="214" w:type="pct"/>
            <w:tcBorders>
              <w:right w:val="single" w:sz="4" w:space="0" w:color="auto"/>
            </w:tcBorders>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262" w:type="pct"/>
            <w:tcBorders>
              <w:right w:val="single" w:sz="4" w:space="0" w:color="auto"/>
            </w:tcBorders>
            <w:vAlign w:val="center"/>
          </w:tcPr>
          <w:p w:rsidR="009830F9" w:rsidRPr="00182B9A" w:rsidRDefault="009830F9" w:rsidP="00D149C3">
            <w:pPr>
              <w:autoSpaceDE w:val="0"/>
              <w:autoSpaceDN w:val="0"/>
              <w:rPr>
                <w:rFonts w:ascii="Times New Roman" w:hAnsi="Times New Roman"/>
                <w:kern w:val="0"/>
                <w:sz w:val="18"/>
                <w:szCs w:val="18"/>
              </w:rPr>
            </w:pPr>
          </w:p>
        </w:tc>
      </w:tr>
      <w:tr w:rsidR="00182B9A" w:rsidRPr="00182B9A" w:rsidTr="00C0750B">
        <w:trPr>
          <w:trHeight w:val="282"/>
          <w:jc w:val="center"/>
        </w:trPr>
        <w:tc>
          <w:tcPr>
            <w:tcW w:w="181" w:type="pct"/>
            <w:vMerge/>
          </w:tcPr>
          <w:p w:rsidR="009830F9" w:rsidRPr="00182B9A" w:rsidRDefault="009830F9" w:rsidP="009830F9">
            <w:pPr>
              <w:autoSpaceDE w:val="0"/>
              <w:autoSpaceDN w:val="0"/>
              <w:rPr>
                <w:rFonts w:ascii="Times New Roman" w:hAnsi="Times New Roman"/>
                <w:kern w:val="0"/>
                <w:sz w:val="18"/>
                <w:szCs w:val="18"/>
              </w:rPr>
            </w:pPr>
          </w:p>
        </w:tc>
        <w:tc>
          <w:tcPr>
            <w:tcW w:w="202" w:type="pct"/>
            <w:vMerge/>
            <w:tcBorders>
              <w:top w:val="nil"/>
            </w:tcBorders>
          </w:tcPr>
          <w:p w:rsidR="009830F9" w:rsidRPr="00182B9A" w:rsidRDefault="009830F9" w:rsidP="009830F9">
            <w:pPr>
              <w:autoSpaceDE w:val="0"/>
              <w:autoSpaceDN w:val="0"/>
              <w:rPr>
                <w:rFonts w:ascii="Times New Roman" w:hAnsi="Times New Roman"/>
                <w:kern w:val="0"/>
                <w:sz w:val="18"/>
                <w:szCs w:val="18"/>
              </w:rPr>
            </w:pPr>
          </w:p>
        </w:tc>
        <w:tc>
          <w:tcPr>
            <w:tcW w:w="175" w:type="pct"/>
            <w:vMerge/>
            <w:tcBorders>
              <w:bottom w:val="single" w:sz="4" w:space="0" w:color="auto"/>
            </w:tcBorders>
          </w:tcPr>
          <w:p w:rsidR="009830F9" w:rsidRPr="00182B9A" w:rsidRDefault="009830F9" w:rsidP="009830F9">
            <w:pPr>
              <w:autoSpaceDE w:val="0"/>
              <w:autoSpaceDN w:val="0"/>
              <w:rPr>
                <w:rFonts w:ascii="Times New Roman" w:hAnsi="Times New Roman"/>
                <w:kern w:val="0"/>
                <w:sz w:val="18"/>
                <w:szCs w:val="18"/>
              </w:rPr>
            </w:pPr>
          </w:p>
        </w:tc>
        <w:tc>
          <w:tcPr>
            <w:tcW w:w="464" w:type="pct"/>
            <w:tcBorders>
              <w:left w:val="single" w:sz="6" w:space="0" w:color="auto"/>
              <w:bottom w:val="single" w:sz="4" w:space="0" w:color="auto"/>
            </w:tcBorders>
            <w:vAlign w:val="center"/>
          </w:tcPr>
          <w:p w:rsidR="009830F9" w:rsidRPr="00182B9A" w:rsidRDefault="009830F9" w:rsidP="009830F9">
            <w:pPr>
              <w:autoSpaceDE w:val="0"/>
              <w:autoSpaceDN w:val="0"/>
              <w:jc w:val="center"/>
              <w:rPr>
                <w:rFonts w:ascii="Times New Roman" w:hAnsi="Times New Roman"/>
                <w:sz w:val="18"/>
                <w:szCs w:val="18"/>
              </w:rPr>
            </w:pPr>
            <w:r w:rsidRPr="00182B9A">
              <w:rPr>
                <w:rFonts w:ascii="Times New Roman" w:hAnsi="Times New Roman"/>
                <w:sz w:val="18"/>
                <w:szCs w:val="18"/>
              </w:rPr>
              <w:t>C072375</w:t>
            </w:r>
          </w:p>
        </w:tc>
        <w:tc>
          <w:tcPr>
            <w:tcW w:w="1324" w:type="pct"/>
            <w:tcBorders>
              <w:left w:val="single" w:sz="6" w:space="0" w:color="auto"/>
              <w:bottom w:val="single" w:sz="4" w:space="0" w:color="auto"/>
            </w:tcBorders>
            <w:vAlign w:val="center"/>
          </w:tcPr>
          <w:p w:rsidR="009830F9" w:rsidRPr="00182B9A" w:rsidRDefault="009830F9" w:rsidP="009830F9">
            <w:pPr>
              <w:autoSpaceDE w:val="0"/>
              <w:autoSpaceDN w:val="0"/>
              <w:ind w:leftChars="10" w:left="21"/>
              <w:rPr>
                <w:rFonts w:ascii="Times New Roman" w:hAnsi="Times New Roman"/>
                <w:bCs/>
                <w:sz w:val="18"/>
                <w:szCs w:val="18"/>
                <w:lang w:bidi="ar"/>
              </w:rPr>
            </w:pPr>
            <w:r w:rsidRPr="00182B9A">
              <w:rPr>
                <w:rFonts w:ascii="Times New Roman" w:hAnsi="Times New Roman"/>
                <w:bCs/>
                <w:sz w:val="18"/>
                <w:szCs w:val="18"/>
                <w:lang w:bidi="ar"/>
              </w:rPr>
              <w:t>服务礼仪训练</w:t>
            </w:r>
          </w:p>
        </w:tc>
        <w:tc>
          <w:tcPr>
            <w:tcW w:w="217" w:type="pct"/>
            <w:vAlign w:val="center"/>
          </w:tcPr>
          <w:p w:rsidR="009830F9" w:rsidRPr="00182B9A" w:rsidRDefault="009830F9" w:rsidP="009830F9">
            <w:pPr>
              <w:autoSpaceDE w:val="0"/>
              <w:autoSpaceDN w:val="0"/>
              <w:jc w:val="center"/>
              <w:rPr>
                <w:rFonts w:ascii="Times New Roman" w:hAnsi="Times New Roman"/>
                <w:bCs/>
                <w:sz w:val="18"/>
                <w:szCs w:val="18"/>
                <w:lang w:bidi="ar"/>
              </w:rPr>
            </w:pPr>
            <w:r w:rsidRPr="00182B9A">
              <w:rPr>
                <w:rFonts w:ascii="Times New Roman" w:hAnsi="Times New Roman"/>
                <w:bCs/>
                <w:sz w:val="18"/>
                <w:szCs w:val="18"/>
                <w:lang w:bidi="ar"/>
              </w:rPr>
              <w:t>32</w:t>
            </w:r>
          </w:p>
        </w:tc>
        <w:tc>
          <w:tcPr>
            <w:tcW w:w="342" w:type="pct"/>
            <w:vAlign w:val="center"/>
          </w:tcPr>
          <w:p w:rsidR="009830F9" w:rsidRPr="00182B9A" w:rsidRDefault="009830F9" w:rsidP="009830F9">
            <w:pPr>
              <w:autoSpaceDE w:val="0"/>
              <w:autoSpaceDN w:val="0"/>
              <w:jc w:val="center"/>
              <w:rPr>
                <w:rFonts w:ascii="Times New Roman" w:hAnsi="Times New Roman"/>
                <w:bCs/>
                <w:sz w:val="18"/>
                <w:szCs w:val="18"/>
                <w:lang w:bidi="ar"/>
              </w:rPr>
            </w:pPr>
            <w:r w:rsidRPr="00182B9A">
              <w:rPr>
                <w:rFonts w:ascii="Times New Roman" w:hAnsi="Times New Roman"/>
                <w:bCs/>
                <w:sz w:val="18"/>
                <w:szCs w:val="18"/>
                <w:lang w:bidi="ar"/>
              </w:rPr>
              <w:t>6</w:t>
            </w:r>
          </w:p>
        </w:tc>
        <w:tc>
          <w:tcPr>
            <w:tcW w:w="376" w:type="pct"/>
            <w:vAlign w:val="center"/>
          </w:tcPr>
          <w:p w:rsidR="009830F9" w:rsidRPr="00182B9A" w:rsidRDefault="009830F9" w:rsidP="009830F9">
            <w:pPr>
              <w:autoSpaceDE w:val="0"/>
              <w:autoSpaceDN w:val="0"/>
              <w:jc w:val="center"/>
              <w:rPr>
                <w:rFonts w:ascii="Times New Roman" w:hAnsi="Times New Roman"/>
                <w:bCs/>
                <w:sz w:val="18"/>
                <w:szCs w:val="18"/>
                <w:lang w:bidi="ar"/>
              </w:rPr>
            </w:pPr>
            <w:r w:rsidRPr="00182B9A">
              <w:rPr>
                <w:rFonts w:ascii="Times New Roman" w:hAnsi="Times New Roman"/>
                <w:bCs/>
                <w:sz w:val="18"/>
                <w:szCs w:val="18"/>
                <w:lang w:bidi="ar"/>
              </w:rPr>
              <w:t>26</w:t>
            </w:r>
          </w:p>
        </w:tc>
        <w:tc>
          <w:tcPr>
            <w:tcW w:w="270" w:type="pct"/>
            <w:vAlign w:val="center"/>
          </w:tcPr>
          <w:p w:rsidR="009830F9" w:rsidRPr="00182B9A" w:rsidRDefault="009830F9" w:rsidP="009830F9">
            <w:pPr>
              <w:autoSpaceDE w:val="0"/>
              <w:autoSpaceDN w:val="0"/>
              <w:jc w:val="center"/>
              <w:rPr>
                <w:rFonts w:ascii="Times New Roman" w:hAnsi="Times New Roman"/>
                <w:bCs/>
                <w:sz w:val="18"/>
                <w:szCs w:val="18"/>
                <w:lang w:bidi="ar"/>
              </w:rPr>
            </w:pPr>
            <w:r w:rsidRPr="00182B9A">
              <w:rPr>
                <w:rFonts w:ascii="Times New Roman" w:hAnsi="Times New Roman"/>
                <w:bCs/>
                <w:sz w:val="18"/>
                <w:szCs w:val="18"/>
                <w:lang w:bidi="ar"/>
              </w:rPr>
              <w:t>2</w:t>
            </w:r>
          </w:p>
        </w:tc>
        <w:tc>
          <w:tcPr>
            <w:tcW w:w="197" w:type="pct"/>
            <w:vAlign w:val="center"/>
          </w:tcPr>
          <w:p w:rsidR="009830F9" w:rsidRPr="00182B9A" w:rsidRDefault="009830F9" w:rsidP="009830F9">
            <w:pPr>
              <w:autoSpaceDE w:val="0"/>
              <w:autoSpaceDN w:val="0"/>
              <w:jc w:val="center"/>
              <w:rPr>
                <w:rFonts w:ascii="Times New Roman" w:hAnsi="Times New Roman"/>
                <w:bCs/>
                <w:sz w:val="18"/>
                <w:szCs w:val="18"/>
                <w:lang w:bidi="ar"/>
              </w:rPr>
            </w:pPr>
          </w:p>
        </w:tc>
        <w:tc>
          <w:tcPr>
            <w:tcW w:w="204" w:type="pct"/>
            <w:vAlign w:val="center"/>
          </w:tcPr>
          <w:p w:rsidR="009830F9" w:rsidRPr="00182B9A" w:rsidRDefault="009830F9" w:rsidP="009830F9">
            <w:pPr>
              <w:autoSpaceDE w:val="0"/>
              <w:autoSpaceDN w:val="0"/>
              <w:jc w:val="center"/>
              <w:rPr>
                <w:rFonts w:ascii="Times New Roman" w:hAnsi="Times New Roman"/>
                <w:kern w:val="0"/>
                <w:sz w:val="18"/>
                <w:szCs w:val="18"/>
              </w:rPr>
            </w:pPr>
            <w:r w:rsidRPr="00182B9A">
              <w:rPr>
                <w:rFonts w:ascii="Times New Roman" w:hAnsi="Times New Roman"/>
                <w:kern w:val="0"/>
                <w:sz w:val="18"/>
                <w:szCs w:val="18"/>
              </w:rPr>
              <w:t>2</w:t>
            </w:r>
          </w:p>
        </w:tc>
        <w:tc>
          <w:tcPr>
            <w:tcW w:w="197" w:type="pct"/>
            <w:vAlign w:val="center"/>
          </w:tcPr>
          <w:p w:rsidR="009830F9" w:rsidRPr="00182B9A" w:rsidRDefault="009830F9" w:rsidP="009830F9">
            <w:pPr>
              <w:autoSpaceDE w:val="0"/>
              <w:autoSpaceDN w:val="0"/>
              <w:jc w:val="center"/>
              <w:rPr>
                <w:rFonts w:ascii="Times New Roman" w:hAnsi="Times New Roman"/>
                <w:kern w:val="0"/>
                <w:sz w:val="18"/>
                <w:szCs w:val="18"/>
              </w:rPr>
            </w:pPr>
          </w:p>
        </w:tc>
        <w:tc>
          <w:tcPr>
            <w:tcW w:w="184" w:type="pct"/>
            <w:vAlign w:val="center"/>
          </w:tcPr>
          <w:p w:rsidR="009830F9" w:rsidRPr="00182B9A" w:rsidRDefault="009830F9" w:rsidP="009830F9">
            <w:pPr>
              <w:autoSpaceDE w:val="0"/>
              <w:autoSpaceDN w:val="0"/>
              <w:jc w:val="center"/>
              <w:rPr>
                <w:rFonts w:ascii="Times New Roman" w:hAnsi="Times New Roman"/>
                <w:kern w:val="0"/>
                <w:sz w:val="18"/>
                <w:szCs w:val="18"/>
              </w:rPr>
            </w:pPr>
          </w:p>
        </w:tc>
        <w:tc>
          <w:tcPr>
            <w:tcW w:w="191" w:type="pct"/>
            <w:vAlign w:val="center"/>
          </w:tcPr>
          <w:p w:rsidR="009830F9" w:rsidRPr="00182B9A" w:rsidRDefault="009830F9" w:rsidP="009830F9">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9830F9" w:rsidRPr="00182B9A" w:rsidRDefault="009830F9" w:rsidP="009830F9">
            <w:pPr>
              <w:autoSpaceDE w:val="0"/>
              <w:autoSpaceDN w:val="0"/>
              <w:jc w:val="center"/>
              <w:rPr>
                <w:rFonts w:ascii="Times New Roman" w:hAnsi="Times New Roman"/>
                <w:kern w:val="0"/>
                <w:sz w:val="18"/>
                <w:szCs w:val="18"/>
              </w:rPr>
            </w:pPr>
          </w:p>
        </w:tc>
        <w:tc>
          <w:tcPr>
            <w:tcW w:w="262" w:type="pct"/>
            <w:tcBorders>
              <w:right w:val="single" w:sz="4" w:space="0" w:color="auto"/>
            </w:tcBorders>
            <w:vAlign w:val="center"/>
          </w:tcPr>
          <w:p w:rsidR="009830F9" w:rsidRPr="00182B9A" w:rsidRDefault="009830F9" w:rsidP="009830F9">
            <w:pPr>
              <w:autoSpaceDE w:val="0"/>
              <w:autoSpaceDN w:val="0"/>
              <w:rPr>
                <w:rFonts w:ascii="Times New Roman" w:hAnsi="Times New Roman"/>
                <w:kern w:val="0"/>
                <w:sz w:val="18"/>
                <w:szCs w:val="18"/>
              </w:rPr>
            </w:pPr>
          </w:p>
        </w:tc>
      </w:tr>
      <w:tr w:rsidR="00182B9A" w:rsidRPr="00182B9A" w:rsidTr="00C319E9">
        <w:trPr>
          <w:trHeight w:val="272"/>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202"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175" w:type="pct"/>
            <w:tcBorders>
              <w:top w:val="single" w:sz="4" w:space="0" w:color="auto"/>
              <w:bottom w:val="single" w:sz="4" w:space="0" w:color="auto"/>
            </w:tcBorders>
          </w:tcPr>
          <w:p w:rsidR="00D149C3" w:rsidRPr="00182B9A" w:rsidRDefault="00D149C3" w:rsidP="00D149C3">
            <w:pPr>
              <w:autoSpaceDE w:val="0"/>
              <w:autoSpaceDN w:val="0"/>
              <w:rPr>
                <w:rFonts w:ascii="Times New Roman" w:hAnsi="Times New Roman"/>
                <w:kern w:val="0"/>
                <w:sz w:val="18"/>
                <w:szCs w:val="18"/>
              </w:rPr>
            </w:pPr>
          </w:p>
        </w:tc>
        <w:tc>
          <w:tcPr>
            <w:tcW w:w="1788" w:type="pct"/>
            <w:gridSpan w:val="2"/>
            <w:tcBorders>
              <w:top w:val="single" w:sz="4" w:space="0" w:color="auto"/>
              <w:bottom w:val="single" w:sz="4" w:space="0" w:color="auto"/>
            </w:tcBorders>
          </w:tcPr>
          <w:p w:rsidR="00D149C3" w:rsidRPr="00182B9A" w:rsidRDefault="00D149C3" w:rsidP="00D149C3">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小计</w:t>
            </w:r>
          </w:p>
        </w:tc>
        <w:tc>
          <w:tcPr>
            <w:tcW w:w="217" w:type="pct"/>
          </w:tcPr>
          <w:p w:rsidR="00D149C3" w:rsidRPr="00182B9A" w:rsidRDefault="00586923" w:rsidP="00D149C3">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592</w:t>
            </w:r>
          </w:p>
        </w:tc>
        <w:tc>
          <w:tcPr>
            <w:tcW w:w="342" w:type="pct"/>
          </w:tcPr>
          <w:p w:rsidR="00D149C3" w:rsidRPr="00182B9A" w:rsidRDefault="008E2F4F" w:rsidP="008E2F4F">
            <w:pPr>
              <w:autoSpaceDE w:val="0"/>
              <w:autoSpaceDN w:val="0"/>
              <w:ind w:right="90"/>
              <w:jc w:val="right"/>
              <w:rPr>
                <w:rFonts w:ascii="Times New Roman" w:hAnsi="Times New Roman"/>
                <w:b/>
                <w:kern w:val="0"/>
                <w:sz w:val="18"/>
                <w:szCs w:val="18"/>
              </w:rPr>
            </w:pPr>
            <w:r w:rsidRPr="00182B9A">
              <w:rPr>
                <w:rFonts w:ascii="Times New Roman" w:hAnsi="Times New Roman"/>
                <w:b/>
                <w:kern w:val="0"/>
                <w:sz w:val="18"/>
                <w:szCs w:val="18"/>
              </w:rPr>
              <w:t>369</w:t>
            </w:r>
          </w:p>
        </w:tc>
        <w:tc>
          <w:tcPr>
            <w:tcW w:w="376" w:type="pct"/>
          </w:tcPr>
          <w:p w:rsidR="00D149C3" w:rsidRPr="00182B9A" w:rsidRDefault="00D149C3" w:rsidP="008E2F4F">
            <w:pPr>
              <w:autoSpaceDE w:val="0"/>
              <w:autoSpaceDN w:val="0"/>
              <w:rPr>
                <w:rFonts w:ascii="Times New Roman" w:hAnsi="Times New Roman"/>
                <w:b/>
                <w:kern w:val="0"/>
                <w:sz w:val="18"/>
                <w:szCs w:val="18"/>
              </w:rPr>
            </w:pPr>
            <w:r w:rsidRPr="00182B9A">
              <w:rPr>
                <w:rFonts w:ascii="Times New Roman" w:hAnsi="Times New Roman"/>
                <w:b/>
                <w:kern w:val="0"/>
                <w:sz w:val="18"/>
                <w:szCs w:val="18"/>
              </w:rPr>
              <w:t xml:space="preserve"> </w:t>
            </w:r>
            <w:r w:rsidR="008E2F4F" w:rsidRPr="00182B9A">
              <w:rPr>
                <w:rFonts w:ascii="Times New Roman" w:hAnsi="Times New Roman"/>
                <w:b/>
                <w:kern w:val="0"/>
                <w:sz w:val="18"/>
                <w:szCs w:val="18"/>
              </w:rPr>
              <w:t xml:space="preserve"> 223</w:t>
            </w:r>
          </w:p>
        </w:tc>
        <w:tc>
          <w:tcPr>
            <w:tcW w:w="270" w:type="pct"/>
          </w:tcPr>
          <w:p w:rsidR="00D149C3" w:rsidRPr="00182B9A" w:rsidRDefault="008E2F4F" w:rsidP="00D149C3">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37</w:t>
            </w:r>
          </w:p>
        </w:tc>
        <w:tc>
          <w:tcPr>
            <w:tcW w:w="197" w:type="pct"/>
          </w:tcPr>
          <w:p w:rsidR="00D149C3" w:rsidRPr="00182B9A" w:rsidRDefault="00D149C3" w:rsidP="00D149C3">
            <w:pPr>
              <w:autoSpaceDE w:val="0"/>
              <w:autoSpaceDN w:val="0"/>
              <w:rPr>
                <w:rFonts w:ascii="Times New Roman" w:hAnsi="Times New Roman"/>
                <w:b/>
                <w:kern w:val="0"/>
                <w:sz w:val="18"/>
                <w:szCs w:val="18"/>
              </w:rPr>
            </w:pPr>
          </w:p>
        </w:tc>
        <w:tc>
          <w:tcPr>
            <w:tcW w:w="204" w:type="pct"/>
          </w:tcPr>
          <w:p w:rsidR="00D149C3" w:rsidRPr="00182B9A" w:rsidRDefault="00D149C3" w:rsidP="00D149C3">
            <w:pPr>
              <w:autoSpaceDE w:val="0"/>
              <w:autoSpaceDN w:val="0"/>
              <w:jc w:val="center"/>
              <w:rPr>
                <w:rFonts w:ascii="Times New Roman" w:hAnsi="Times New Roman"/>
                <w:b/>
                <w:kern w:val="0"/>
                <w:sz w:val="18"/>
                <w:szCs w:val="18"/>
              </w:rPr>
            </w:pPr>
          </w:p>
        </w:tc>
        <w:tc>
          <w:tcPr>
            <w:tcW w:w="197" w:type="pct"/>
          </w:tcPr>
          <w:p w:rsidR="00D149C3" w:rsidRPr="00182B9A" w:rsidRDefault="00D149C3" w:rsidP="00D149C3">
            <w:pPr>
              <w:autoSpaceDE w:val="0"/>
              <w:autoSpaceDN w:val="0"/>
              <w:jc w:val="center"/>
              <w:rPr>
                <w:rFonts w:ascii="Times New Roman" w:hAnsi="Times New Roman"/>
                <w:b/>
                <w:kern w:val="0"/>
                <w:sz w:val="18"/>
                <w:szCs w:val="18"/>
              </w:rPr>
            </w:pPr>
          </w:p>
        </w:tc>
        <w:tc>
          <w:tcPr>
            <w:tcW w:w="184" w:type="pct"/>
          </w:tcPr>
          <w:p w:rsidR="00D149C3" w:rsidRPr="00182B9A" w:rsidRDefault="00D149C3" w:rsidP="00D149C3">
            <w:pPr>
              <w:autoSpaceDE w:val="0"/>
              <w:autoSpaceDN w:val="0"/>
              <w:jc w:val="center"/>
              <w:rPr>
                <w:rFonts w:ascii="Times New Roman" w:hAnsi="Times New Roman"/>
                <w:b/>
                <w:kern w:val="0"/>
                <w:sz w:val="18"/>
                <w:szCs w:val="18"/>
              </w:rPr>
            </w:pPr>
          </w:p>
        </w:tc>
        <w:tc>
          <w:tcPr>
            <w:tcW w:w="191" w:type="pct"/>
          </w:tcPr>
          <w:p w:rsidR="00D149C3" w:rsidRPr="00182B9A" w:rsidRDefault="00D149C3" w:rsidP="00D149C3">
            <w:pPr>
              <w:autoSpaceDE w:val="0"/>
              <w:autoSpaceDN w:val="0"/>
              <w:jc w:val="right"/>
              <w:rPr>
                <w:rFonts w:ascii="Times New Roman" w:hAnsi="Times New Roman"/>
                <w:b/>
                <w:kern w:val="0"/>
                <w:sz w:val="18"/>
                <w:szCs w:val="18"/>
              </w:rPr>
            </w:pPr>
          </w:p>
        </w:tc>
        <w:tc>
          <w:tcPr>
            <w:tcW w:w="214" w:type="pct"/>
          </w:tcPr>
          <w:p w:rsidR="00D149C3" w:rsidRPr="00182B9A" w:rsidRDefault="00D149C3" w:rsidP="00D149C3">
            <w:pPr>
              <w:autoSpaceDE w:val="0"/>
              <w:autoSpaceDN w:val="0"/>
              <w:jc w:val="center"/>
              <w:rPr>
                <w:rFonts w:ascii="Times New Roman" w:hAnsi="Times New Roman"/>
                <w:b/>
                <w:kern w:val="0"/>
                <w:sz w:val="18"/>
                <w:szCs w:val="18"/>
              </w:rPr>
            </w:pPr>
          </w:p>
        </w:tc>
        <w:tc>
          <w:tcPr>
            <w:tcW w:w="262" w:type="pct"/>
            <w:tcBorders>
              <w:left w:val="dashed" w:sz="4" w:space="0" w:color="000000"/>
            </w:tcBorders>
          </w:tcPr>
          <w:p w:rsidR="00D149C3" w:rsidRPr="00182B9A" w:rsidRDefault="00D149C3" w:rsidP="00D149C3">
            <w:pPr>
              <w:autoSpaceDE w:val="0"/>
              <w:autoSpaceDN w:val="0"/>
              <w:rPr>
                <w:rFonts w:ascii="Times New Roman" w:hAnsi="Times New Roman"/>
                <w:kern w:val="0"/>
                <w:sz w:val="18"/>
                <w:szCs w:val="18"/>
              </w:rPr>
            </w:pPr>
          </w:p>
        </w:tc>
      </w:tr>
      <w:tr w:rsidR="00182B9A" w:rsidRPr="00182B9A" w:rsidTr="00C319E9">
        <w:trPr>
          <w:trHeight w:val="339"/>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202"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175" w:type="pct"/>
            <w:vMerge w:val="restart"/>
            <w:tcBorders>
              <w:top w:val="single" w:sz="4"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b/>
                <w:kern w:val="0"/>
                <w:sz w:val="18"/>
                <w:szCs w:val="18"/>
              </w:rPr>
              <w:t>专业核心课</w:t>
            </w:r>
          </w:p>
        </w:tc>
        <w:tc>
          <w:tcPr>
            <w:tcW w:w="464" w:type="pct"/>
            <w:tcBorders>
              <w:top w:val="single" w:sz="4" w:space="0" w:color="auto"/>
              <w:left w:val="single" w:sz="6" w:space="0" w:color="auto"/>
            </w:tcBorders>
            <w:vAlign w:val="center"/>
          </w:tcPr>
          <w:p w:rsidR="00D149C3" w:rsidRPr="00182B9A" w:rsidRDefault="00D149C3" w:rsidP="009830F9">
            <w:pPr>
              <w:autoSpaceDE w:val="0"/>
              <w:autoSpaceDN w:val="0"/>
              <w:jc w:val="center"/>
              <w:rPr>
                <w:rFonts w:ascii="Times New Roman" w:hAnsi="Times New Roman"/>
                <w:sz w:val="18"/>
                <w:szCs w:val="18"/>
              </w:rPr>
            </w:pPr>
            <w:r w:rsidRPr="00182B9A">
              <w:rPr>
                <w:rFonts w:ascii="Times New Roman" w:hAnsi="Times New Roman"/>
                <w:sz w:val="18"/>
                <w:szCs w:val="18"/>
              </w:rPr>
              <w:t>C07</w:t>
            </w:r>
            <w:r w:rsidR="0089155D" w:rsidRPr="00182B9A">
              <w:rPr>
                <w:rFonts w:ascii="Times New Roman" w:hAnsi="Times New Roman"/>
                <w:sz w:val="18"/>
                <w:szCs w:val="18"/>
              </w:rPr>
              <w:t>2387</w:t>
            </w:r>
          </w:p>
        </w:tc>
        <w:tc>
          <w:tcPr>
            <w:tcW w:w="1324" w:type="pct"/>
            <w:tcBorders>
              <w:top w:val="single" w:sz="2" w:space="0" w:color="auto"/>
              <w:left w:val="single" w:sz="2" w:space="0" w:color="auto"/>
              <w:bottom w:val="single" w:sz="2" w:space="0" w:color="auto"/>
              <w:right w:val="single" w:sz="2" w:space="0" w:color="auto"/>
            </w:tcBorders>
            <w:shd w:val="clear" w:color="auto" w:fill="FFFFFF"/>
            <w:vAlign w:val="center"/>
          </w:tcPr>
          <w:p w:rsidR="00D149C3" w:rsidRPr="00182B9A" w:rsidRDefault="009830F9" w:rsidP="00D149C3">
            <w:pPr>
              <w:autoSpaceDE w:val="0"/>
              <w:autoSpaceDN w:val="0"/>
              <w:rPr>
                <w:rFonts w:ascii="Times New Roman" w:hAnsi="Times New Roman"/>
                <w:kern w:val="0"/>
                <w:sz w:val="18"/>
                <w:szCs w:val="18"/>
              </w:rPr>
            </w:pPr>
            <w:r w:rsidRPr="00182B9A">
              <w:rPr>
                <w:rFonts w:ascii="Times New Roman" w:hAnsi="Times New Roman" w:hint="eastAsia"/>
                <w:sz w:val="18"/>
                <w:szCs w:val="18"/>
                <w:lang w:bidi="ar"/>
              </w:rPr>
              <w:t>铁路旅客</w:t>
            </w:r>
            <w:r w:rsidRPr="00182B9A">
              <w:rPr>
                <w:rFonts w:ascii="Times New Roman" w:hAnsi="Times New Roman"/>
                <w:sz w:val="18"/>
                <w:szCs w:val="18"/>
                <w:lang w:bidi="ar"/>
              </w:rPr>
              <w:t>运输服务</w:t>
            </w:r>
            <w:r w:rsidRPr="00182B9A">
              <w:rPr>
                <w:rFonts w:ascii="Times New Roman" w:hAnsi="Times New Roman" w:hint="eastAsia"/>
                <w:sz w:val="18"/>
                <w:szCs w:val="18"/>
                <w:lang w:bidi="ar"/>
              </w:rPr>
              <w:t>管理</w:t>
            </w:r>
          </w:p>
        </w:tc>
        <w:tc>
          <w:tcPr>
            <w:tcW w:w="217"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40</w:t>
            </w:r>
          </w:p>
        </w:tc>
        <w:tc>
          <w:tcPr>
            <w:tcW w:w="342" w:type="pct"/>
            <w:vAlign w:val="center"/>
          </w:tcPr>
          <w:p w:rsidR="00D149C3" w:rsidRPr="00182B9A" w:rsidRDefault="008E2F4F"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20</w:t>
            </w:r>
          </w:p>
        </w:tc>
        <w:tc>
          <w:tcPr>
            <w:tcW w:w="376"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20</w:t>
            </w:r>
          </w:p>
        </w:tc>
        <w:tc>
          <w:tcPr>
            <w:tcW w:w="270"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2.5</w:t>
            </w:r>
          </w:p>
        </w:tc>
        <w:tc>
          <w:tcPr>
            <w:tcW w:w="197" w:type="pct"/>
            <w:shd w:val="clear" w:color="auto" w:fill="FFFFFF" w:themeFill="background1"/>
            <w:vAlign w:val="center"/>
          </w:tcPr>
          <w:p w:rsidR="00D149C3" w:rsidRPr="00182B9A" w:rsidRDefault="00D149C3" w:rsidP="00D149C3">
            <w:pPr>
              <w:jc w:val="center"/>
              <w:textAlignment w:val="center"/>
              <w:rPr>
                <w:rFonts w:ascii="Times New Roman" w:hAnsi="Times New Roman"/>
                <w:kern w:val="0"/>
                <w:sz w:val="18"/>
                <w:szCs w:val="18"/>
                <w:highlight w:val="yellow"/>
              </w:rPr>
            </w:pPr>
          </w:p>
        </w:tc>
        <w:tc>
          <w:tcPr>
            <w:tcW w:w="204" w:type="pct"/>
            <w:vAlign w:val="center"/>
          </w:tcPr>
          <w:p w:rsidR="00D149C3" w:rsidRPr="00182B9A" w:rsidRDefault="00D149C3" w:rsidP="00D149C3">
            <w:pPr>
              <w:jc w:val="center"/>
              <w:textAlignment w:val="center"/>
              <w:rPr>
                <w:rFonts w:ascii="Times New Roman" w:hAnsi="Times New Roman"/>
                <w:kern w:val="0"/>
                <w:sz w:val="18"/>
                <w:szCs w:val="18"/>
                <w:highlight w:val="yellow"/>
              </w:rPr>
            </w:pPr>
          </w:p>
        </w:tc>
        <w:tc>
          <w:tcPr>
            <w:tcW w:w="197" w:type="pct"/>
            <w:vAlign w:val="center"/>
          </w:tcPr>
          <w:p w:rsidR="00D149C3" w:rsidRPr="00182B9A" w:rsidRDefault="00D149C3" w:rsidP="00D149C3">
            <w:pPr>
              <w:autoSpaceDE w:val="0"/>
              <w:autoSpaceDN w:val="0"/>
              <w:jc w:val="center"/>
              <w:rPr>
                <w:rFonts w:ascii="Times New Roman" w:hAnsi="Times New Roman"/>
                <w:kern w:val="0"/>
                <w:sz w:val="18"/>
                <w:szCs w:val="18"/>
                <w:highlight w:val="yellow"/>
              </w:rPr>
            </w:pPr>
            <w:r w:rsidRPr="00182B9A">
              <w:rPr>
                <w:rFonts w:ascii="Times New Roman" w:hAnsi="Times New Roman" w:hint="eastAsia"/>
                <w:kern w:val="0"/>
                <w:sz w:val="18"/>
                <w:szCs w:val="18"/>
              </w:rPr>
              <w:t>3</w:t>
            </w:r>
          </w:p>
        </w:tc>
        <w:tc>
          <w:tcPr>
            <w:tcW w:w="184"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191"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hint="eastAsia"/>
                <w:kern w:val="0"/>
                <w:sz w:val="18"/>
                <w:szCs w:val="18"/>
              </w:rPr>
              <w:t>★</w:t>
            </w:r>
            <w:r w:rsidRPr="00182B9A">
              <w:rPr>
                <w:rFonts w:ascii="Times New Roman" w:hAnsi="Times New Roman" w:hint="eastAsia"/>
                <w:kern w:val="0"/>
                <w:sz w:val="18"/>
                <w:szCs w:val="18"/>
              </w:rPr>
              <w:t>/*</w:t>
            </w:r>
          </w:p>
        </w:tc>
      </w:tr>
      <w:tr w:rsidR="00182B9A" w:rsidRPr="00182B9A" w:rsidTr="00C319E9">
        <w:trPr>
          <w:trHeight w:val="339"/>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202"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175" w:type="pct"/>
            <w:vMerge/>
          </w:tcPr>
          <w:p w:rsidR="00D149C3" w:rsidRPr="00182B9A" w:rsidRDefault="00D149C3" w:rsidP="00D149C3">
            <w:pPr>
              <w:autoSpaceDE w:val="0"/>
              <w:autoSpaceDN w:val="0"/>
              <w:rPr>
                <w:rFonts w:ascii="Times New Roman" w:hAnsi="Times New Roman"/>
                <w:kern w:val="0"/>
                <w:sz w:val="18"/>
                <w:szCs w:val="18"/>
              </w:rPr>
            </w:pPr>
          </w:p>
        </w:tc>
        <w:tc>
          <w:tcPr>
            <w:tcW w:w="464" w:type="pct"/>
            <w:tcBorders>
              <w:left w:val="single" w:sz="6" w:space="0" w:color="auto"/>
            </w:tcBorders>
            <w:vAlign w:val="center"/>
          </w:tcPr>
          <w:p w:rsidR="00D149C3" w:rsidRPr="00182B9A" w:rsidRDefault="00D149C3" w:rsidP="00D149C3">
            <w:pPr>
              <w:autoSpaceDE w:val="0"/>
              <w:autoSpaceDN w:val="0"/>
              <w:jc w:val="center"/>
              <w:rPr>
                <w:rFonts w:ascii="Times New Roman" w:hAnsi="Times New Roman"/>
                <w:sz w:val="18"/>
                <w:szCs w:val="18"/>
              </w:rPr>
            </w:pPr>
            <w:r w:rsidRPr="00182B9A">
              <w:rPr>
                <w:rFonts w:ascii="Times New Roman" w:hAnsi="Times New Roman"/>
                <w:sz w:val="18"/>
                <w:szCs w:val="18"/>
              </w:rPr>
              <w:t>C072379</w:t>
            </w:r>
          </w:p>
        </w:tc>
        <w:tc>
          <w:tcPr>
            <w:tcW w:w="1324" w:type="pct"/>
            <w:tcBorders>
              <w:top w:val="single" w:sz="2" w:space="0" w:color="auto"/>
              <w:left w:val="single" w:sz="2" w:space="0" w:color="auto"/>
              <w:bottom w:val="single" w:sz="2" w:space="0" w:color="auto"/>
              <w:right w:val="single" w:sz="2" w:space="0" w:color="auto"/>
            </w:tcBorders>
            <w:shd w:val="clear" w:color="auto" w:fill="FFFFFF"/>
            <w:vAlign w:val="center"/>
          </w:tcPr>
          <w:p w:rsidR="00D149C3" w:rsidRPr="00182B9A" w:rsidRDefault="00D149C3" w:rsidP="00D149C3">
            <w:pPr>
              <w:autoSpaceDE w:val="0"/>
              <w:autoSpaceDN w:val="0"/>
              <w:rPr>
                <w:rFonts w:ascii="Times New Roman" w:hAnsi="Times New Roman"/>
                <w:kern w:val="0"/>
                <w:sz w:val="18"/>
                <w:szCs w:val="18"/>
              </w:rPr>
            </w:pPr>
            <w:r w:rsidRPr="00182B9A">
              <w:rPr>
                <w:rFonts w:ascii="Times New Roman" w:hAnsi="Times New Roman"/>
                <w:sz w:val="18"/>
                <w:szCs w:val="18"/>
                <w:lang w:bidi="ar"/>
              </w:rPr>
              <w:t>铁路卫生防疫与急救</w:t>
            </w:r>
          </w:p>
        </w:tc>
        <w:tc>
          <w:tcPr>
            <w:tcW w:w="217"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32</w:t>
            </w:r>
          </w:p>
        </w:tc>
        <w:tc>
          <w:tcPr>
            <w:tcW w:w="342"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10</w:t>
            </w:r>
          </w:p>
        </w:tc>
        <w:tc>
          <w:tcPr>
            <w:tcW w:w="376"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22</w:t>
            </w:r>
          </w:p>
        </w:tc>
        <w:tc>
          <w:tcPr>
            <w:tcW w:w="270"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w:t>
            </w:r>
          </w:p>
        </w:tc>
        <w:tc>
          <w:tcPr>
            <w:tcW w:w="197"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04"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w:t>
            </w:r>
          </w:p>
        </w:tc>
        <w:tc>
          <w:tcPr>
            <w:tcW w:w="197"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184"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191"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Segoe UI Symbol" w:hAnsi="Segoe UI Symbol" w:cs="Segoe UI Symbol"/>
                <w:spacing w:val="-4"/>
                <w:sz w:val="18"/>
                <w:szCs w:val="18"/>
              </w:rPr>
              <w:t>★</w:t>
            </w:r>
            <w:r w:rsidRPr="00182B9A">
              <w:rPr>
                <w:rFonts w:ascii="Times New Roman" w:hAnsi="Times New Roman"/>
                <w:spacing w:val="-4"/>
                <w:sz w:val="18"/>
                <w:szCs w:val="18"/>
              </w:rPr>
              <w:t>/</w:t>
            </w:r>
            <w:r w:rsidRPr="00182B9A">
              <w:rPr>
                <w:rFonts w:ascii="Times New Roman" w:hAnsi="Times New Roman"/>
                <w:spacing w:val="-4"/>
                <w:kern w:val="0"/>
                <w:sz w:val="18"/>
                <w:szCs w:val="18"/>
              </w:rPr>
              <w:t>*</w:t>
            </w:r>
          </w:p>
        </w:tc>
      </w:tr>
      <w:tr w:rsidR="00182B9A" w:rsidRPr="00182B9A" w:rsidTr="00C319E9">
        <w:trPr>
          <w:trHeight w:val="340"/>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202"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175" w:type="pct"/>
            <w:vMerge/>
          </w:tcPr>
          <w:p w:rsidR="00D149C3" w:rsidRPr="00182B9A" w:rsidRDefault="00D149C3" w:rsidP="00D149C3">
            <w:pPr>
              <w:autoSpaceDE w:val="0"/>
              <w:autoSpaceDN w:val="0"/>
              <w:rPr>
                <w:rFonts w:ascii="Times New Roman" w:hAnsi="Times New Roman"/>
                <w:kern w:val="0"/>
                <w:sz w:val="18"/>
                <w:szCs w:val="18"/>
              </w:rPr>
            </w:pPr>
          </w:p>
        </w:tc>
        <w:tc>
          <w:tcPr>
            <w:tcW w:w="464" w:type="pct"/>
            <w:tcBorders>
              <w:left w:val="single" w:sz="6" w:space="0" w:color="auto"/>
            </w:tcBorders>
            <w:vAlign w:val="center"/>
          </w:tcPr>
          <w:p w:rsidR="00D149C3" w:rsidRPr="00182B9A" w:rsidRDefault="00D149C3" w:rsidP="00D149C3">
            <w:pPr>
              <w:autoSpaceDE w:val="0"/>
              <w:autoSpaceDN w:val="0"/>
              <w:jc w:val="center"/>
              <w:rPr>
                <w:rFonts w:ascii="Times New Roman" w:hAnsi="Times New Roman"/>
                <w:sz w:val="18"/>
                <w:szCs w:val="18"/>
              </w:rPr>
            </w:pPr>
            <w:r w:rsidRPr="00182B9A">
              <w:rPr>
                <w:rFonts w:ascii="Times New Roman" w:hAnsi="Times New Roman"/>
                <w:sz w:val="18"/>
                <w:szCs w:val="18"/>
              </w:rPr>
              <w:t>C072380</w:t>
            </w:r>
          </w:p>
        </w:tc>
        <w:tc>
          <w:tcPr>
            <w:tcW w:w="1324" w:type="pct"/>
            <w:vAlign w:val="center"/>
          </w:tcPr>
          <w:p w:rsidR="00D149C3" w:rsidRPr="00182B9A" w:rsidRDefault="00D149C3" w:rsidP="00D149C3">
            <w:pPr>
              <w:autoSpaceDE w:val="0"/>
              <w:autoSpaceDN w:val="0"/>
              <w:rPr>
                <w:rFonts w:ascii="Times New Roman" w:hAnsi="Times New Roman"/>
                <w:bCs/>
                <w:sz w:val="18"/>
                <w:szCs w:val="18"/>
                <w:lang w:bidi="ar"/>
              </w:rPr>
            </w:pPr>
            <w:r w:rsidRPr="00182B9A">
              <w:rPr>
                <w:rFonts w:ascii="Times New Roman" w:hAnsi="Times New Roman"/>
                <w:bCs/>
                <w:sz w:val="18"/>
                <w:szCs w:val="18"/>
                <w:lang w:bidi="ar"/>
              </w:rPr>
              <w:t>高速铁路动车乘务实务</w:t>
            </w:r>
          </w:p>
        </w:tc>
        <w:tc>
          <w:tcPr>
            <w:tcW w:w="217" w:type="pct"/>
            <w:vAlign w:val="center"/>
          </w:tcPr>
          <w:p w:rsidR="00D149C3" w:rsidRPr="00182B9A" w:rsidRDefault="008E2F4F"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40</w:t>
            </w:r>
          </w:p>
        </w:tc>
        <w:tc>
          <w:tcPr>
            <w:tcW w:w="342" w:type="pct"/>
            <w:vAlign w:val="center"/>
          </w:tcPr>
          <w:p w:rsidR="00D149C3" w:rsidRPr="00182B9A" w:rsidRDefault="008E2F4F"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20</w:t>
            </w:r>
          </w:p>
        </w:tc>
        <w:tc>
          <w:tcPr>
            <w:tcW w:w="376" w:type="pct"/>
            <w:vAlign w:val="center"/>
          </w:tcPr>
          <w:p w:rsidR="00D149C3" w:rsidRPr="00182B9A" w:rsidRDefault="008E2F4F"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20</w:t>
            </w:r>
          </w:p>
        </w:tc>
        <w:tc>
          <w:tcPr>
            <w:tcW w:w="270"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2</w:t>
            </w:r>
            <w:r w:rsidR="008E2F4F" w:rsidRPr="00182B9A">
              <w:rPr>
                <w:rFonts w:ascii="Times New Roman" w:hAnsi="Times New Roman"/>
                <w:bCs/>
                <w:sz w:val="18"/>
                <w:szCs w:val="18"/>
                <w:lang w:bidi="ar"/>
              </w:rPr>
              <w:t>.5</w:t>
            </w:r>
          </w:p>
        </w:tc>
        <w:tc>
          <w:tcPr>
            <w:tcW w:w="197"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04" w:type="pct"/>
            <w:vAlign w:val="bottom"/>
          </w:tcPr>
          <w:p w:rsidR="00D149C3" w:rsidRPr="00182B9A" w:rsidRDefault="00D149C3" w:rsidP="00D149C3">
            <w:pPr>
              <w:autoSpaceDE w:val="0"/>
              <w:autoSpaceDN w:val="0"/>
              <w:jc w:val="center"/>
              <w:rPr>
                <w:rFonts w:ascii="Times New Roman" w:hAnsi="Times New Roman"/>
                <w:kern w:val="0"/>
                <w:sz w:val="18"/>
                <w:szCs w:val="18"/>
              </w:rPr>
            </w:pPr>
          </w:p>
        </w:tc>
        <w:tc>
          <w:tcPr>
            <w:tcW w:w="197" w:type="pct"/>
            <w:vAlign w:val="center"/>
          </w:tcPr>
          <w:p w:rsidR="00D149C3" w:rsidRPr="00182B9A" w:rsidRDefault="008E2F4F"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3</w:t>
            </w:r>
          </w:p>
        </w:tc>
        <w:tc>
          <w:tcPr>
            <w:tcW w:w="184" w:type="pct"/>
            <w:vAlign w:val="bottom"/>
          </w:tcPr>
          <w:p w:rsidR="00D149C3" w:rsidRPr="00182B9A" w:rsidRDefault="00D149C3" w:rsidP="00D149C3">
            <w:pPr>
              <w:autoSpaceDE w:val="0"/>
              <w:autoSpaceDN w:val="0"/>
              <w:jc w:val="center"/>
              <w:rPr>
                <w:rFonts w:ascii="Times New Roman" w:hAnsi="Times New Roman"/>
                <w:kern w:val="0"/>
                <w:sz w:val="18"/>
                <w:szCs w:val="18"/>
              </w:rPr>
            </w:pPr>
          </w:p>
        </w:tc>
        <w:tc>
          <w:tcPr>
            <w:tcW w:w="191"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Segoe UI Symbol" w:hAnsi="Segoe UI Symbol" w:cs="Segoe UI Symbol"/>
                <w:spacing w:val="-4"/>
                <w:sz w:val="18"/>
                <w:szCs w:val="18"/>
              </w:rPr>
              <w:t>★</w:t>
            </w:r>
            <w:r w:rsidRPr="00182B9A">
              <w:rPr>
                <w:rFonts w:ascii="Times New Roman" w:hAnsi="Times New Roman"/>
                <w:spacing w:val="-4"/>
                <w:sz w:val="18"/>
                <w:szCs w:val="18"/>
              </w:rPr>
              <w:t>/</w:t>
            </w:r>
            <w:r w:rsidRPr="00182B9A">
              <w:rPr>
                <w:rFonts w:ascii="Times New Roman" w:hAnsi="Times New Roman"/>
                <w:spacing w:val="-4"/>
                <w:kern w:val="0"/>
                <w:sz w:val="18"/>
                <w:szCs w:val="18"/>
              </w:rPr>
              <w:t>*</w:t>
            </w:r>
          </w:p>
        </w:tc>
      </w:tr>
      <w:tr w:rsidR="00182B9A" w:rsidRPr="00182B9A" w:rsidTr="00C319E9">
        <w:trPr>
          <w:trHeight w:val="340"/>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202"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175" w:type="pct"/>
            <w:vMerge/>
          </w:tcPr>
          <w:p w:rsidR="00D149C3" w:rsidRPr="00182B9A" w:rsidRDefault="00D149C3" w:rsidP="00D149C3">
            <w:pPr>
              <w:autoSpaceDE w:val="0"/>
              <w:autoSpaceDN w:val="0"/>
              <w:rPr>
                <w:rFonts w:ascii="Times New Roman" w:hAnsi="Times New Roman"/>
                <w:kern w:val="0"/>
                <w:sz w:val="18"/>
                <w:szCs w:val="18"/>
              </w:rPr>
            </w:pPr>
          </w:p>
        </w:tc>
        <w:tc>
          <w:tcPr>
            <w:tcW w:w="464" w:type="pct"/>
            <w:tcBorders>
              <w:left w:val="single" w:sz="6" w:space="0" w:color="auto"/>
            </w:tcBorders>
            <w:vAlign w:val="center"/>
          </w:tcPr>
          <w:p w:rsidR="00D149C3" w:rsidRPr="00182B9A" w:rsidRDefault="00D149C3" w:rsidP="00D149C3">
            <w:pPr>
              <w:autoSpaceDE w:val="0"/>
              <w:autoSpaceDN w:val="0"/>
              <w:jc w:val="center"/>
              <w:rPr>
                <w:rFonts w:ascii="Times New Roman" w:hAnsi="Times New Roman"/>
                <w:sz w:val="18"/>
                <w:szCs w:val="18"/>
              </w:rPr>
            </w:pPr>
            <w:r w:rsidRPr="00182B9A">
              <w:rPr>
                <w:rFonts w:ascii="Times New Roman" w:hAnsi="Times New Roman"/>
                <w:sz w:val="18"/>
                <w:szCs w:val="18"/>
              </w:rPr>
              <w:t>C072381</w:t>
            </w:r>
          </w:p>
        </w:tc>
        <w:tc>
          <w:tcPr>
            <w:tcW w:w="1324" w:type="pct"/>
            <w:vAlign w:val="center"/>
          </w:tcPr>
          <w:p w:rsidR="00D149C3" w:rsidRPr="00182B9A" w:rsidRDefault="00D149C3" w:rsidP="00D149C3">
            <w:pPr>
              <w:autoSpaceDE w:val="0"/>
              <w:autoSpaceDN w:val="0"/>
              <w:rPr>
                <w:rFonts w:ascii="Times New Roman" w:hAnsi="Times New Roman"/>
                <w:kern w:val="0"/>
                <w:sz w:val="18"/>
                <w:szCs w:val="18"/>
              </w:rPr>
            </w:pPr>
            <w:r w:rsidRPr="00182B9A">
              <w:rPr>
                <w:rFonts w:ascii="Times New Roman" w:hAnsi="Times New Roman"/>
                <w:bCs/>
                <w:sz w:val="18"/>
                <w:szCs w:val="18"/>
              </w:rPr>
              <w:t>铁路旅客运输组织</w:t>
            </w:r>
          </w:p>
        </w:tc>
        <w:tc>
          <w:tcPr>
            <w:tcW w:w="217" w:type="pct"/>
            <w:vAlign w:val="center"/>
          </w:tcPr>
          <w:p w:rsidR="00D149C3" w:rsidRPr="00182B9A" w:rsidRDefault="008E2F4F"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40</w:t>
            </w:r>
          </w:p>
        </w:tc>
        <w:tc>
          <w:tcPr>
            <w:tcW w:w="342" w:type="pct"/>
            <w:vAlign w:val="center"/>
          </w:tcPr>
          <w:p w:rsidR="00D149C3" w:rsidRPr="00182B9A" w:rsidRDefault="008E2F4F"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20</w:t>
            </w:r>
          </w:p>
        </w:tc>
        <w:tc>
          <w:tcPr>
            <w:tcW w:w="376" w:type="pct"/>
            <w:vAlign w:val="center"/>
          </w:tcPr>
          <w:p w:rsidR="00D149C3" w:rsidRPr="00182B9A" w:rsidRDefault="008E2F4F"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20</w:t>
            </w:r>
          </w:p>
        </w:tc>
        <w:tc>
          <w:tcPr>
            <w:tcW w:w="270"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2</w:t>
            </w:r>
            <w:r w:rsidR="008E2F4F" w:rsidRPr="00182B9A">
              <w:rPr>
                <w:rFonts w:ascii="Times New Roman" w:hAnsi="Times New Roman"/>
                <w:bCs/>
                <w:sz w:val="18"/>
                <w:szCs w:val="18"/>
                <w:lang w:bidi="ar"/>
              </w:rPr>
              <w:t>.5</w:t>
            </w:r>
          </w:p>
        </w:tc>
        <w:tc>
          <w:tcPr>
            <w:tcW w:w="197"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04" w:type="pct"/>
            <w:vAlign w:val="bottom"/>
          </w:tcPr>
          <w:p w:rsidR="00D149C3" w:rsidRPr="00182B9A" w:rsidRDefault="00D149C3" w:rsidP="00D149C3">
            <w:pPr>
              <w:autoSpaceDE w:val="0"/>
              <w:autoSpaceDN w:val="0"/>
              <w:jc w:val="center"/>
              <w:rPr>
                <w:rFonts w:ascii="Times New Roman" w:hAnsi="Times New Roman"/>
                <w:kern w:val="0"/>
                <w:sz w:val="18"/>
                <w:szCs w:val="18"/>
              </w:rPr>
            </w:pPr>
          </w:p>
        </w:tc>
        <w:tc>
          <w:tcPr>
            <w:tcW w:w="197" w:type="pct"/>
            <w:vAlign w:val="center"/>
          </w:tcPr>
          <w:p w:rsidR="00D149C3" w:rsidRPr="00182B9A" w:rsidRDefault="008E2F4F" w:rsidP="00D149C3">
            <w:pPr>
              <w:autoSpaceDE w:val="0"/>
              <w:autoSpaceDN w:val="0"/>
              <w:jc w:val="center"/>
              <w:rPr>
                <w:rFonts w:ascii="Times New Roman" w:hAnsi="Times New Roman"/>
                <w:kern w:val="0"/>
                <w:sz w:val="18"/>
                <w:szCs w:val="18"/>
              </w:rPr>
            </w:pPr>
            <w:r w:rsidRPr="00182B9A">
              <w:rPr>
                <w:rFonts w:ascii="Times New Roman" w:hAnsi="Times New Roman"/>
                <w:kern w:val="0"/>
                <w:sz w:val="18"/>
                <w:szCs w:val="18"/>
              </w:rPr>
              <w:t>3</w:t>
            </w:r>
          </w:p>
        </w:tc>
        <w:tc>
          <w:tcPr>
            <w:tcW w:w="184" w:type="pct"/>
            <w:vAlign w:val="bottom"/>
          </w:tcPr>
          <w:p w:rsidR="00D149C3" w:rsidRPr="00182B9A" w:rsidRDefault="00D149C3" w:rsidP="00D149C3">
            <w:pPr>
              <w:autoSpaceDE w:val="0"/>
              <w:autoSpaceDN w:val="0"/>
              <w:jc w:val="center"/>
              <w:rPr>
                <w:rFonts w:ascii="Times New Roman" w:hAnsi="Times New Roman"/>
                <w:kern w:val="0"/>
                <w:sz w:val="18"/>
                <w:szCs w:val="18"/>
              </w:rPr>
            </w:pPr>
          </w:p>
        </w:tc>
        <w:tc>
          <w:tcPr>
            <w:tcW w:w="191"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Segoe UI Symbol" w:hAnsi="Segoe UI Symbol" w:cs="Segoe UI Symbol"/>
                <w:spacing w:val="-4"/>
                <w:sz w:val="18"/>
                <w:szCs w:val="18"/>
              </w:rPr>
              <w:t>★</w:t>
            </w:r>
            <w:r w:rsidRPr="00182B9A">
              <w:rPr>
                <w:rFonts w:ascii="Times New Roman" w:hAnsi="Times New Roman"/>
                <w:spacing w:val="-4"/>
                <w:sz w:val="18"/>
                <w:szCs w:val="18"/>
              </w:rPr>
              <w:t>/</w:t>
            </w:r>
            <w:r w:rsidRPr="00182B9A">
              <w:rPr>
                <w:rFonts w:ascii="Times New Roman" w:hAnsi="Times New Roman"/>
                <w:spacing w:val="-4"/>
                <w:kern w:val="0"/>
                <w:sz w:val="18"/>
                <w:szCs w:val="18"/>
              </w:rPr>
              <w:t>*</w:t>
            </w:r>
          </w:p>
        </w:tc>
      </w:tr>
      <w:tr w:rsidR="00182B9A" w:rsidRPr="00182B9A" w:rsidTr="00C319E9">
        <w:trPr>
          <w:trHeight w:val="308"/>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202"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175" w:type="pct"/>
            <w:vMerge/>
          </w:tcPr>
          <w:p w:rsidR="00D149C3" w:rsidRPr="00182B9A" w:rsidRDefault="00D149C3" w:rsidP="00D149C3">
            <w:pPr>
              <w:autoSpaceDE w:val="0"/>
              <w:autoSpaceDN w:val="0"/>
              <w:rPr>
                <w:rFonts w:ascii="Times New Roman" w:hAnsi="Times New Roman"/>
                <w:kern w:val="0"/>
                <w:sz w:val="18"/>
                <w:szCs w:val="18"/>
              </w:rPr>
            </w:pPr>
          </w:p>
        </w:tc>
        <w:tc>
          <w:tcPr>
            <w:tcW w:w="464" w:type="pct"/>
            <w:tcBorders>
              <w:left w:val="single" w:sz="6" w:space="0" w:color="auto"/>
            </w:tcBorders>
            <w:vAlign w:val="center"/>
          </w:tcPr>
          <w:p w:rsidR="00D149C3" w:rsidRPr="00182B9A" w:rsidRDefault="00D149C3" w:rsidP="00D149C3">
            <w:pPr>
              <w:autoSpaceDE w:val="0"/>
              <w:autoSpaceDN w:val="0"/>
              <w:jc w:val="center"/>
              <w:rPr>
                <w:rFonts w:ascii="Times New Roman" w:hAnsi="Times New Roman"/>
                <w:sz w:val="18"/>
                <w:szCs w:val="18"/>
              </w:rPr>
            </w:pPr>
            <w:r w:rsidRPr="00182B9A">
              <w:rPr>
                <w:rFonts w:ascii="Times New Roman" w:hAnsi="Times New Roman"/>
                <w:sz w:val="18"/>
                <w:szCs w:val="18"/>
              </w:rPr>
              <w:t>C072382</w:t>
            </w:r>
          </w:p>
        </w:tc>
        <w:tc>
          <w:tcPr>
            <w:tcW w:w="1324" w:type="pct"/>
            <w:vAlign w:val="center"/>
          </w:tcPr>
          <w:p w:rsidR="00D149C3" w:rsidRPr="00182B9A" w:rsidRDefault="00D149C3" w:rsidP="00D149C3">
            <w:pPr>
              <w:autoSpaceDE w:val="0"/>
              <w:autoSpaceDN w:val="0"/>
              <w:rPr>
                <w:rFonts w:ascii="Times New Roman" w:hAnsi="Times New Roman"/>
                <w:bCs/>
                <w:sz w:val="18"/>
                <w:szCs w:val="18"/>
              </w:rPr>
            </w:pPr>
            <w:r w:rsidRPr="00182B9A">
              <w:rPr>
                <w:rFonts w:ascii="Times New Roman" w:hAnsi="Times New Roman"/>
                <w:bCs/>
                <w:sz w:val="18"/>
                <w:szCs w:val="18"/>
              </w:rPr>
              <w:t>铁路客运安全与应急</w:t>
            </w:r>
          </w:p>
        </w:tc>
        <w:tc>
          <w:tcPr>
            <w:tcW w:w="217"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32</w:t>
            </w:r>
          </w:p>
        </w:tc>
        <w:tc>
          <w:tcPr>
            <w:tcW w:w="342"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16</w:t>
            </w:r>
          </w:p>
        </w:tc>
        <w:tc>
          <w:tcPr>
            <w:tcW w:w="376"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16</w:t>
            </w:r>
          </w:p>
        </w:tc>
        <w:tc>
          <w:tcPr>
            <w:tcW w:w="270"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2</w:t>
            </w:r>
          </w:p>
        </w:tc>
        <w:tc>
          <w:tcPr>
            <w:tcW w:w="197"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04" w:type="pct"/>
            <w:vAlign w:val="bottom"/>
          </w:tcPr>
          <w:p w:rsidR="00D149C3" w:rsidRPr="00182B9A" w:rsidRDefault="00D149C3" w:rsidP="00D149C3">
            <w:pPr>
              <w:autoSpaceDE w:val="0"/>
              <w:autoSpaceDN w:val="0"/>
              <w:jc w:val="center"/>
              <w:rPr>
                <w:rFonts w:ascii="Times New Roman" w:hAnsi="Times New Roman"/>
                <w:kern w:val="0"/>
                <w:sz w:val="18"/>
                <w:szCs w:val="18"/>
              </w:rPr>
            </w:pPr>
          </w:p>
        </w:tc>
        <w:tc>
          <w:tcPr>
            <w:tcW w:w="197"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184" w:type="pct"/>
            <w:vAlign w:val="bottom"/>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2</w:t>
            </w:r>
          </w:p>
        </w:tc>
        <w:tc>
          <w:tcPr>
            <w:tcW w:w="191"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Segoe UI Symbol" w:hAnsi="Segoe UI Symbol" w:cs="Segoe UI Symbol"/>
                <w:spacing w:val="-4"/>
                <w:sz w:val="18"/>
                <w:szCs w:val="18"/>
              </w:rPr>
              <w:t>★</w:t>
            </w:r>
            <w:r w:rsidRPr="00182B9A">
              <w:rPr>
                <w:rFonts w:ascii="Times New Roman" w:hAnsi="Times New Roman"/>
                <w:spacing w:val="-4"/>
                <w:sz w:val="18"/>
                <w:szCs w:val="18"/>
              </w:rPr>
              <w:t>/</w:t>
            </w:r>
            <w:r w:rsidRPr="00182B9A">
              <w:rPr>
                <w:rFonts w:ascii="Times New Roman" w:hAnsi="Times New Roman"/>
                <w:spacing w:val="-4"/>
                <w:kern w:val="0"/>
                <w:sz w:val="18"/>
                <w:szCs w:val="18"/>
              </w:rPr>
              <w:t>*</w:t>
            </w:r>
          </w:p>
        </w:tc>
      </w:tr>
      <w:tr w:rsidR="00182B9A" w:rsidRPr="00182B9A" w:rsidTr="00C319E9">
        <w:trPr>
          <w:trHeight w:val="340"/>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202"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175" w:type="pct"/>
            <w:vMerge/>
          </w:tcPr>
          <w:p w:rsidR="00D149C3" w:rsidRPr="00182B9A" w:rsidRDefault="00D149C3" w:rsidP="00D149C3">
            <w:pPr>
              <w:autoSpaceDE w:val="0"/>
              <w:autoSpaceDN w:val="0"/>
              <w:rPr>
                <w:rFonts w:ascii="Times New Roman" w:hAnsi="Times New Roman"/>
                <w:kern w:val="0"/>
                <w:sz w:val="18"/>
                <w:szCs w:val="18"/>
              </w:rPr>
            </w:pPr>
          </w:p>
        </w:tc>
        <w:tc>
          <w:tcPr>
            <w:tcW w:w="464" w:type="pct"/>
            <w:tcBorders>
              <w:left w:val="single" w:sz="6" w:space="0" w:color="auto"/>
            </w:tcBorders>
            <w:vAlign w:val="center"/>
          </w:tcPr>
          <w:p w:rsidR="00D149C3" w:rsidRPr="00182B9A" w:rsidRDefault="00D149C3" w:rsidP="00D149C3">
            <w:pPr>
              <w:autoSpaceDE w:val="0"/>
              <w:autoSpaceDN w:val="0"/>
              <w:jc w:val="center"/>
              <w:rPr>
                <w:rFonts w:ascii="Times New Roman" w:hAnsi="Times New Roman"/>
                <w:sz w:val="18"/>
                <w:szCs w:val="18"/>
              </w:rPr>
            </w:pPr>
            <w:r w:rsidRPr="00182B9A">
              <w:rPr>
                <w:rFonts w:ascii="Times New Roman" w:hAnsi="Times New Roman"/>
                <w:sz w:val="18"/>
                <w:szCs w:val="18"/>
              </w:rPr>
              <w:t>C072343</w:t>
            </w:r>
          </w:p>
        </w:tc>
        <w:tc>
          <w:tcPr>
            <w:tcW w:w="1324" w:type="pct"/>
            <w:tcBorders>
              <w:left w:val="single" w:sz="6" w:space="0" w:color="auto"/>
            </w:tcBorders>
            <w:vAlign w:val="center"/>
          </w:tcPr>
          <w:p w:rsidR="00D149C3" w:rsidRPr="00182B9A" w:rsidRDefault="00D149C3" w:rsidP="00D149C3">
            <w:pPr>
              <w:autoSpaceDE w:val="0"/>
              <w:autoSpaceDN w:val="0"/>
              <w:rPr>
                <w:rFonts w:ascii="Times New Roman" w:hAnsi="Times New Roman"/>
                <w:kern w:val="0"/>
                <w:sz w:val="18"/>
                <w:szCs w:val="18"/>
              </w:rPr>
            </w:pPr>
            <w:r w:rsidRPr="00182B9A">
              <w:rPr>
                <w:rFonts w:ascii="Times New Roman" w:hAnsi="Times New Roman"/>
                <w:bCs/>
                <w:sz w:val="18"/>
                <w:szCs w:val="18"/>
                <w:lang w:bidi="ar"/>
              </w:rPr>
              <w:t>铁路客运规章</w:t>
            </w:r>
          </w:p>
        </w:tc>
        <w:tc>
          <w:tcPr>
            <w:tcW w:w="217"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40</w:t>
            </w:r>
          </w:p>
        </w:tc>
        <w:tc>
          <w:tcPr>
            <w:tcW w:w="342"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40</w:t>
            </w:r>
          </w:p>
        </w:tc>
        <w:tc>
          <w:tcPr>
            <w:tcW w:w="376"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0</w:t>
            </w:r>
          </w:p>
        </w:tc>
        <w:tc>
          <w:tcPr>
            <w:tcW w:w="270"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2.5</w:t>
            </w:r>
          </w:p>
        </w:tc>
        <w:tc>
          <w:tcPr>
            <w:tcW w:w="197"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04" w:type="pct"/>
            <w:vAlign w:val="bottom"/>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w:t>
            </w:r>
          </w:p>
        </w:tc>
        <w:tc>
          <w:tcPr>
            <w:tcW w:w="197"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184" w:type="pct"/>
            <w:vAlign w:val="bottom"/>
          </w:tcPr>
          <w:p w:rsidR="00D149C3" w:rsidRPr="00182B9A" w:rsidRDefault="00D149C3" w:rsidP="00D149C3">
            <w:pPr>
              <w:autoSpaceDE w:val="0"/>
              <w:autoSpaceDN w:val="0"/>
              <w:jc w:val="center"/>
              <w:rPr>
                <w:rFonts w:ascii="Times New Roman" w:hAnsi="Times New Roman"/>
                <w:kern w:val="0"/>
                <w:sz w:val="18"/>
                <w:szCs w:val="18"/>
              </w:rPr>
            </w:pPr>
          </w:p>
        </w:tc>
        <w:tc>
          <w:tcPr>
            <w:tcW w:w="191"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D149C3" w:rsidRPr="00182B9A" w:rsidRDefault="00D149C3" w:rsidP="00D149C3">
            <w:pPr>
              <w:autoSpaceDE w:val="0"/>
              <w:autoSpaceDN w:val="0"/>
              <w:rPr>
                <w:rFonts w:ascii="Times New Roman" w:hAnsi="Times New Roman"/>
                <w:kern w:val="0"/>
                <w:sz w:val="18"/>
                <w:szCs w:val="18"/>
              </w:rPr>
            </w:pPr>
            <w:r w:rsidRPr="00182B9A">
              <w:rPr>
                <w:rFonts w:ascii="Segoe UI Symbol" w:hAnsi="Segoe UI Symbol" w:cs="Segoe UI Symbol"/>
                <w:spacing w:val="-4"/>
                <w:sz w:val="18"/>
                <w:szCs w:val="18"/>
              </w:rPr>
              <w:t>★</w:t>
            </w:r>
            <w:r w:rsidRPr="00182B9A">
              <w:rPr>
                <w:rFonts w:ascii="Times New Roman" w:hAnsi="Times New Roman"/>
                <w:spacing w:val="-4"/>
                <w:sz w:val="18"/>
                <w:szCs w:val="18"/>
              </w:rPr>
              <w:t>/</w:t>
            </w:r>
            <w:r w:rsidRPr="00182B9A">
              <w:rPr>
                <w:rFonts w:ascii="Times New Roman" w:hAnsi="Times New Roman"/>
                <w:spacing w:val="-4"/>
                <w:kern w:val="0"/>
                <w:sz w:val="18"/>
                <w:szCs w:val="18"/>
              </w:rPr>
              <w:t>*</w:t>
            </w:r>
          </w:p>
        </w:tc>
      </w:tr>
      <w:tr w:rsidR="00182B9A" w:rsidRPr="00182B9A" w:rsidTr="00C319E9">
        <w:trPr>
          <w:trHeight w:val="340"/>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202"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175" w:type="pct"/>
            <w:vMerge/>
          </w:tcPr>
          <w:p w:rsidR="00D149C3" w:rsidRPr="00182B9A" w:rsidRDefault="00D149C3" w:rsidP="00D149C3">
            <w:pPr>
              <w:autoSpaceDE w:val="0"/>
              <w:autoSpaceDN w:val="0"/>
              <w:ind w:firstLine="2"/>
              <w:rPr>
                <w:rFonts w:ascii="Times New Roman" w:hAnsi="Times New Roman"/>
                <w:b/>
                <w:kern w:val="0"/>
                <w:sz w:val="18"/>
                <w:szCs w:val="18"/>
              </w:rPr>
            </w:pPr>
          </w:p>
        </w:tc>
        <w:tc>
          <w:tcPr>
            <w:tcW w:w="1788" w:type="pct"/>
            <w:gridSpan w:val="2"/>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b/>
                <w:kern w:val="0"/>
                <w:sz w:val="18"/>
                <w:szCs w:val="18"/>
              </w:rPr>
              <w:t>小计</w:t>
            </w:r>
          </w:p>
        </w:tc>
        <w:tc>
          <w:tcPr>
            <w:tcW w:w="217" w:type="pct"/>
          </w:tcPr>
          <w:p w:rsidR="00D149C3" w:rsidRPr="00182B9A" w:rsidRDefault="008E2F4F" w:rsidP="00D149C3">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224</w:t>
            </w:r>
          </w:p>
        </w:tc>
        <w:tc>
          <w:tcPr>
            <w:tcW w:w="342" w:type="pct"/>
          </w:tcPr>
          <w:p w:rsidR="00D149C3" w:rsidRPr="00182B9A" w:rsidRDefault="008E2F4F" w:rsidP="00D149C3">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126</w:t>
            </w:r>
          </w:p>
        </w:tc>
        <w:tc>
          <w:tcPr>
            <w:tcW w:w="376" w:type="pct"/>
          </w:tcPr>
          <w:p w:rsidR="00D149C3" w:rsidRPr="00182B9A" w:rsidRDefault="008E2F4F" w:rsidP="00D149C3">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98</w:t>
            </w:r>
          </w:p>
        </w:tc>
        <w:tc>
          <w:tcPr>
            <w:tcW w:w="270" w:type="pct"/>
          </w:tcPr>
          <w:p w:rsidR="00D149C3" w:rsidRPr="00182B9A" w:rsidRDefault="008E2F4F" w:rsidP="00D149C3">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14</w:t>
            </w:r>
          </w:p>
        </w:tc>
        <w:tc>
          <w:tcPr>
            <w:tcW w:w="197" w:type="pct"/>
          </w:tcPr>
          <w:p w:rsidR="00D149C3" w:rsidRPr="00182B9A" w:rsidRDefault="00D149C3" w:rsidP="00D149C3">
            <w:pPr>
              <w:autoSpaceDE w:val="0"/>
              <w:autoSpaceDN w:val="0"/>
              <w:jc w:val="center"/>
              <w:rPr>
                <w:rFonts w:ascii="Times New Roman" w:hAnsi="Times New Roman"/>
                <w:b/>
                <w:kern w:val="0"/>
                <w:sz w:val="18"/>
                <w:szCs w:val="18"/>
              </w:rPr>
            </w:pPr>
          </w:p>
        </w:tc>
        <w:tc>
          <w:tcPr>
            <w:tcW w:w="204" w:type="pct"/>
          </w:tcPr>
          <w:p w:rsidR="00D149C3" w:rsidRPr="00182B9A" w:rsidRDefault="00D149C3" w:rsidP="00D149C3">
            <w:pPr>
              <w:autoSpaceDE w:val="0"/>
              <w:autoSpaceDN w:val="0"/>
              <w:rPr>
                <w:rFonts w:ascii="Times New Roman" w:hAnsi="Times New Roman"/>
                <w:b/>
                <w:kern w:val="0"/>
                <w:sz w:val="18"/>
                <w:szCs w:val="18"/>
              </w:rPr>
            </w:pPr>
          </w:p>
        </w:tc>
        <w:tc>
          <w:tcPr>
            <w:tcW w:w="197" w:type="pct"/>
          </w:tcPr>
          <w:p w:rsidR="00D149C3" w:rsidRPr="00182B9A" w:rsidRDefault="00D149C3" w:rsidP="00D149C3">
            <w:pPr>
              <w:autoSpaceDE w:val="0"/>
              <w:autoSpaceDN w:val="0"/>
              <w:jc w:val="center"/>
              <w:rPr>
                <w:rFonts w:ascii="Times New Roman" w:hAnsi="Times New Roman"/>
                <w:b/>
                <w:kern w:val="0"/>
                <w:sz w:val="18"/>
                <w:szCs w:val="18"/>
              </w:rPr>
            </w:pPr>
          </w:p>
        </w:tc>
        <w:tc>
          <w:tcPr>
            <w:tcW w:w="184" w:type="pct"/>
          </w:tcPr>
          <w:p w:rsidR="00D149C3" w:rsidRPr="00182B9A" w:rsidRDefault="00D149C3" w:rsidP="00D149C3">
            <w:pPr>
              <w:autoSpaceDE w:val="0"/>
              <w:autoSpaceDN w:val="0"/>
              <w:jc w:val="center"/>
              <w:rPr>
                <w:rFonts w:ascii="Times New Roman" w:hAnsi="Times New Roman"/>
                <w:b/>
                <w:kern w:val="0"/>
                <w:sz w:val="18"/>
                <w:szCs w:val="18"/>
              </w:rPr>
            </w:pPr>
          </w:p>
        </w:tc>
        <w:tc>
          <w:tcPr>
            <w:tcW w:w="191" w:type="pct"/>
          </w:tcPr>
          <w:p w:rsidR="00D149C3" w:rsidRPr="00182B9A" w:rsidRDefault="00D149C3" w:rsidP="00D149C3">
            <w:pPr>
              <w:autoSpaceDE w:val="0"/>
              <w:autoSpaceDN w:val="0"/>
              <w:jc w:val="right"/>
              <w:rPr>
                <w:rFonts w:ascii="Times New Roman" w:hAnsi="Times New Roman"/>
                <w:b/>
                <w:kern w:val="0"/>
                <w:sz w:val="18"/>
                <w:szCs w:val="18"/>
              </w:rPr>
            </w:pPr>
          </w:p>
        </w:tc>
        <w:tc>
          <w:tcPr>
            <w:tcW w:w="214" w:type="pct"/>
          </w:tcPr>
          <w:p w:rsidR="00D149C3" w:rsidRPr="00182B9A" w:rsidRDefault="00D149C3" w:rsidP="00D149C3">
            <w:pPr>
              <w:autoSpaceDE w:val="0"/>
              <w:autoSpaceDN w:val="0"/>
              <w:jc w:val="center"/>
              <w:rPr>
                <w:rFonts w:ascii="Times New Roman" w:hAnsi="Times New Roman"/>
                <w:b/>
                <w:kern w:val="0"/>
                <w:sz w:val="18"/>
                <w:szCs w:val="18"/>
              </w:rPr>
            </w:pPr>
          </w:p>
        </w:tc>
        <w:tc>
          <w:tcPr>
            <w:tcW w:w="262" w:type="pct"/>
            <w:tcBorders>
              <w:left w:val="dashed" w:sz="4" w:space="0" w:color="000000"/>
            </w:tcBorders>
          </w:tcPr>
          <w:p w:rsidR="00D149C3" w:rsidRPr="00182B9A" w:rsidRDefault="00D149C3" w:rsidP="00D149C3">
            <w:pPr>
              <w:autoSpaceDE w:val="0"/>
              <w:autoSpaceDN w:val="0"/>
              <w:rPr>
                <w:rFonts w:ascii="Times New Roman" w:hAnsi="Times New Roman"/>
                <w:kern w:val="0"/>
                <w:sz w:val="18"/>
                <w:szCs w:val="18"/>
              </w:rPr>
            </w:pPr>
          </w:p>
        </w:tc>
      </w:tr>
      <w:tr w:rsidR="00182B9A" w:rsidRPr="00182B9A" w:rsidTr="00C319E9">
        <w:trPr>
          <w:trHeight w:val="340"/>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202"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175" w:type="pct"/>
            <w:vMerge w:val="restart"/>
          </w:tcPr>
          <w:p w:rsidR="00D149C3" w:rsidRPr="00182B9A" w:rsidRDefault="00D149C3" w:rsidP="00D149C3">
            <w:pPr>
              <w:autoSpaceDE w:val="0"/>
              <w:autoSpaceDN w:val="0"/>
              <w:rPr>
                <w:rFonts w:ascii="Times New Roman" w:hAnsi="Times New Roman"/>
                <w:b/>
                <w:kern w:val="0"/>
                <w:sz w:val="18"/>
                <w:szCs w:val="18"/>
              </w:rPr>
            </w:pPr>
          </w:p>
          <w:p w:rsidR="00D149C3" w:rsidRPr="00182B9A" w:rsidRDefault="00D149C3" w:rsidP="00D149C3">
            <w:pPr>
              <w:autoSpaceDE w:val="0"/>
              <w:autoSpaceDN w:val="0"/>
              <w:rPr>
                <w:rFonts w:ascii="Times New Roman" w:hAnsi="Times New Roman"/>
                <w:b/>
                <w:kern w:val="0"/>
                <w:sz w:val="18"/>
                <w:szCs w:val="18"/>
              </w:rPr>
            </w:pPr>
            <w:r w:rsidRPr="00182B9A">
              <w:rPr>
                <w:rFonts w:ascii="Times New Roman" w:hAnsi="Times New Roman"/>
                <w:b/>
                <w:kern w:val="0"/>
                <w:sz w:val="18"/>
                <w:szCs w:val="18"/>
              </w:rPr>
              <w:t>集中实践课</w:t>
            </w:r>
          </w:p>
        </w:tc>
        <w:tc>
          <w:tcPr>
            <w:tcW w:w="464" w:type="pct"/>
            <w:tcBorders>
              <w:left w:val="single" w:sz="6"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C072344</w:t>
            </w:r>
          </w:p>
        </w:tc>
        <w:tc>
          <w:tcPr>
            <w:tcW w:w="1324" w:type="pct"/>
            <w:vAlign w:val="center"/>
          </w:tcPr>
          <w:p w:rsidR="00D149C3" w:rsidRPr="00182B9A" w:rsidRDefault="00D149C3" w:rsidP="00D149C3">
            <w:pPr>
              <w:autoSpaceDE w:val="0"/>
              <w:autoSpaceDN w:val="0"/>
              <w:rPr>
                <w:rFonts w:ascii="Times New Roman" w:hAnsi="Times New Roman"/>
                <w:kern w:val="0"/>
                <w:sz w:val="18"/>
                <w:szCs w:val="18"/>
              </w:rPr>
            </w:pPr>
            <w:r w:rsidRPr="00182B9A">
              <w:rPr>
                <w:rFonts w:ascii="Times New Roman" w:hAnsi="Times New Roman"/>
                <w:sz w:val="18"/>
                <w:szCs w:val="18"/>
                <w:lang w:bidi="ar"/>
              </w:rPr>
              <w:t>高铁客运服务技能综合训练</w:t>
            </w:r>
            <w:r w:rsidRPr="00182B9A">
              <w:rPr>
                <w:rFonts w:ascii="宋体" w:hAnsi="宋体" w:cs="宋体" w:hint="eastAsia"/>
                <w:sz w:val="18"/>
                <w:szCs w:val="18"/>
                <w:lang w:bidi="ar"/>
              </w:rPr>
              <w:t>Ⅰ</w:t>
            </w:r>
          </w:p>
        </w:tc>
        <w:tc>
          <w:tcPr>
            <w:tcW w:w="217"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30</w:t>
            </w:r>
          </w:p>
        </w:tc>
        <w:tc>
          <w:tcPr>
            <w:tcW w:w="342"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0</w:t>
            </w:r>
          </w:p>
        </w:tc>
        <w:tc>
          <w:tcPr>
            <w:tcW w:w="376"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30</w:t>
            </w:r>
          </w:p>
        </w:tc>
        <w:tc>
          <w:tcPr>
            <w:tcW w:w="270"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1</w:t>
            </w:r>
          </w:p>
        </w:tc>
        <w:tc>
          <w:tcPr>
            <w:tcW w:w="197" w:type="pct"/>
            <w:vAlign w:val="center"/>
          </w:tcPr>
          <w:p w:rsidR="00D149C3" w:rsidRPr="00182B9A" w:rsidRDefault="00D149C3" w:rsidP="00D149C3">
            <w:pPr>
              <w:autoSpaceDE w:val="0"/>
              <w:autoSpaceDN w:val="0"/>
              <w:rPr>
                <w:rFonts w:ascii="Times New Roman" w:hAnsi="Times New Roman"/>
                <w:kern w:val="0"/>
                <w:sz w:val="18"/>
                <w:szCs w:val="18"/>
              </w:rPr>
            </w:pPr>
          </w:p>
        </w:tc>
        <w:tc>
          <w:tcPr>
            <w:tcW w:w="204" w:type="pct"/>
            <w:vAlign w:val="center"/>
          </w:tcPr>
          <w:p w:rsidR="00D149C3" w:rsidRPr="00182B9A" w:rsidRDefault="00D149C3" w:rsidP="00D149C3">
            <w:pPr>
              <w:autoSpaceDE w:val="0"/>
              <w:autoSpaceDN w:val="0"/>
              <w:rPr>
                <w:rFonts w:ascii="Times New Roman" w:hAnsi="Times New Roman"/>
                <w:kern w:val="0"/>
                <w:sz w:val="18"/>
                <w:szCs w:val="18"/>
              </w:rPr>
            </w:pPr>
          </w:p>
        </w:tc>
        <w:tc>
          <w:tcPr>
            <w:tcW w:w="197"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30</w:t>
            </w:r>
          </w:p>
        </w:tc>
        <w:tc>
          <w:tcPr>
            <w:tcW w:w="184" w:type="pct"/>
            <w:vAlign w:val="center"/>
          </w:tcPr>
          <w:p w:rsidR="00D149C3" w:rsidRPr="00182B9A" w:rsidRDefault="00D149C3" w:rsidP="00D149C3">
            <w:pPr>
              <w:autoSpaceDE w:val="0"/>
              <w:autoSpaceDN w:val="0"/>
              <w:rPr>
                <w:rFonts w:ascii="Times New Roman" w:hAnsi="Times New Roman"/>
                <w:kern w:val="0"/>
                <w:sz w:val="18"/>
                <w:szCs w:val="18"/>
              </w:rPr>
            </w:pPr>
          </w:p>
        </w:tc>
        <w:tc>
          <w:tcPr>
            <w:tcW w:w="191" w:type="pct"/>
            <w:vAlign w:val="center"/>
          </w:tcPr>
          <w:p w:rsidR="00D149C3" w:rsidRPr="00182B9A" w:rsidRDefault="00D149C3" w:rsidP="00D149C3">
            <w:pPr>
              <w:autoSpaceDE w:val="0"/>
              <w:autoSpaceDN w:val="0"/>
              <w:rPr>
                <w:rFonts w:ascii="Times New Roman" w:hAnsi="Times New Roman"/>
                <w:kern w:val="0"/>
                <w:sz w:val="18"/>
                <w:szCs w:val="18"/>
              </w:rPr>
            </w:pPr>
          </w:p>
        </w:tc>
        <w:tc>
          <w:tcPr>
            <w:tcW w:w="214" w:type="pct"/>
            <w:tcBorders>
              <w:right w:val="single" w:sz="4" w:space="0" w:color="auto"/>
            </w:tcBorders>
            <w:vAlign w:val="center"/>
          </w:tcPr>
          <w:p w:rsidR="00D149C3" w:rsidRPr="00182B9A" w:rsidRDefault="00D149C3" w:rsidP="00D149C3">
            <w:pPr>
              <w:autoSpaceDE w:val="0"/>
              <w:autoSpaceDN w:val="0"/>
              <w:rPr>
                <w:rFonts w:ascii="Times New Roman" w:hAnsi="Times New Roman"/>
                <w:kern w:val="0"/>
                <w:sz w:val="18"/>
                <w:szCs w:val="18"/>
              </w:rPr>
            </w:pPr>
          </w:p>
        </w:tc>
        <w:tc>
          <w:tcPr>
            <w:tcW w:w="262" w:type="pct"/>
            <w:tcBorders>
              <w:left w:val="single" w:sz="4"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pacing w:val="-4"/>
                <w:sz w:val="18"/>
                <w:szCs w:val="18"/>
              </w:rPr>
              <w:t>■</w:t>
            </w:r>
          </w:p>
        </w:tc>
      </w:tr>
      <w:tr w:rsidR="00182B9A" w:rsidRPr="00182B9A" w:rsidTr="00C319E9">
        <w:trPr>
          <w:trHeight w:val="340"/>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202"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175"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464" w:type="pct"/>
            <w:tcBorders>
              <w:left w:val="single" w:sz="6"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C072345</w:t>
            </w:r>
          </w:p>
        </w:tc>
        <w:tc>
          <w:tcPr>
            <w:tcW w:w="1324" w:type="pct"/>
            <w:vAlign w:val="center"/>
          </w:tcPr>
          <w:p w:rsidR="00D149C3" w:rsidRPr="00182B9A" w:rsidRDefault="00D149C3" w:rsidP="00D149C3">
            <w:pPr>
              <w:autoSpaceDE w:val="0"/>
              <w:autoSpaceDN w:val="0"/>
              <w:rPr>
                <w:rFonts w:ascii="Times New Roman" w:hAnsi="Times New Roman"/>
                <w:kern w:val="0"/>
                <w:sz w:val="18"/>
                <w:szCs w:val="18"/>
              </w:rPr>
            </w:pPr>
            <w:r w:rsidRPr="00182B9A">
              <w:rPr>
                <w:rFonts w:ascii="Times New Roman" w:hAnsi="Times New Roman"/>
                <w:sz w:val="18"/>
                <w:szCs w:val="18"/>
                <w:lang w:bidi="ar"/>
              </w:rPr>
              <w:t>高铁客运服务技能综合训练</w:t>
            </w:r>
            <w:r w:rsidRPr="00182B9A">
              <w:rPr>
                <w:rFonts w:ascii="宋体" w:hAnsi="宋体" w:cs="宋体" w:hint="eastAsia"/>
                <w:sz w:val="18"/>
                <w:szCs w:val="18"/>
                <w:lang w:bidi="ar"/>
              </w:rPr>
              <w:t>Ⅱ</w:t>
            </w:r>
          </w:p>
        </w:tc>
        <w:tc>
          <w:tcPr>
            <w:tcW w:w="217"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60</w:t>
            </w:r>
          </w:p>
        </w:tc>
        <w:tc>
          <w:tcPr>
            <w:tcW w:w="342"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0</w:t>
            </w:r>
          </w:p>
        </w:tc>
        <w:tc>
          <w:tcPr>
            <w:tcW w:w="376"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60</w:t>
            </w:r>
          </w:p>
        </w:tc>
        <w:tc>
          <w:tcPr>
            <w:tcW w:w="270"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w:t>
            </w:r>
          </w:p>
        </w:tc>
        <w:tc>
          <w:tcPr>
            <w:tcW w:w="197" w:type="pct"/>
            <w:vAlign w:val="center"/>
          </w:tcPr>
          <w:p w:rsidR="00D149C3" w:rsidRPr="00182B9A" w:rsidRDefault="00D149C3" w:rsidP="00D149C3">
            <w:pPr>
              <w:autoSpaceDE w:val="0"/>
              <w:autoSpaceDN w:val="0"/>
              <w:rPr>
                <w:rFonts w:ascii="Times New Roman" w:hAnsi="Times New Roman"/>
                <w:kern w:val="0"/>
                <w:sz w:val="18"/>
                <w:szCs w:val="18"/>
              </w:rPr>
            </w:pPr>
          </w:p>
        </w:tc>
        <w:tc>
          <w:tcPr>
            <w:tcW w:w="204" w:type="pct"/>
            <w:vAlign w:val="center"/>
          </w:tcPr>
          <w:p w:rsidR="00D149C3" w:rsidRPr="00182B9A" w:rsidRDefault="00D149C3" w:rsidP="00D149C3">
            <w:pPr>
              <w:autoSpaceDE w:val="0"/>
              <w:autoSpaceDN w:val="0"/>
              <w:rPr>
                <w:rFonts w:ascii="Times New Roman" w:hAnsi="Times New Roman"/>
                <w:kern w:val="0"/>
                <w:sz w:val="18"/>
                <w:szCs w:val="18"/>
              </w:rPr>
            </w:pPr>
          </w:p>
        </w:tc>
        <w:tc>
          <w:tcPr>
            <w:tcW w:w="197" w:type="pct"/>
            <w:vAlign w:val="center"/>
          </w:tcPr>
          <w:p w:rsidR="00D149C3" w:rsidRPr="00182B9A" w:rsidRDefault="00D149C3" w:rsidP="00D149C3">
            <w:pPr>
              <w:autoSpaceDE w:val="0"/>
              <w:autoSpaceDN w:val="0"/>
              <w:rPr>
                <w:rFonts w:ascii="Times New Roman" w:hAnsi="Times New Roman"/>
                <w:kern w:val="0"/>
                <w:sz w:val="18"/>
                <w:szCs w:val="18"/>
              </w:rPr>
            </w:pPr>
          </w:p>
        </w:tc>
        <w:tc>
          <w:tcPr>
            <w:tcW w:w="184" w:type="pct"/>
            <w:vAlign w:val="center"/>
          </w:tcPr>
          <w:p w:rsidR="00D149C3" w:rsidRPr="00182B9A" w:rsidRDefault="00D149C3" w:rsidP="00D149C3">
            <w:pPr>
              <w:autoSpaceDE w:val="0"/>
              <w:autoSpaceDN w:val="0"/>
              <w:rPr>
                <w:rFonts w:ascii="Times New Roman" w:hAnsi="Times New Roman"/>
                <w:kern w:val="0"/>
                <w:sz w:val="18"/>
                <w:szCs w:val="18"/>
              </w:rPr>
            </w:pPr>
            <w:r w:rsidRPr="00182B9A">
              <w:rPr>
                <w:rFonts w:ascii="Times New Roman" w:hAnsi="Times New Roman"/>
                <w:sz w:val="18"/>
                <w:szCs w:val="18"/>
                <w:lang w:bidi="ar"/>
              </w:rPr>
              <w:t>30</w:t>
            </w:r>
          </w:p>
        </w:tc>
        <w:tc>
          <w:tcPr>
            <w:tcW w:w="191" w:type="pct"/>
            <w:vAlign w:val="center"/>
          </w:tcPr>
          <w:p w:rsidR="00D149C3" w:rsidRPr="00182B9A" w:rsidRDefault="00D149C3" w:rsidP="00D149C3">
            <w:pPr>
              <w:autoSpaceDE w:val="0"/>
              <w:autoSpaceDN w:val="0"/>
              <w:rPr>
                <w:rFonts w:ascii="Times New Roman" w:hAnsi="Times New Roman"/>
                <w:kern w:val="0"/>
                <w:sz w:val="18"/>
                <w:szCs w:val="18"/>
              </w:rPr>
            </w:pPr>
          </w:p>
        </w:tc>
        <w:tc>
          <w:tcPr>
            <w:tcW w:w="214" w:type="pct"/>
            <w:tcBorders>
              <w:right w:val="single" w:sz="4" w:space="0" w:color="auto"/>
            </w:tcBorders>
            <w:vAlign w:val="center"/>
          </w:tcPr>
          <w:p w:rsidR="00D149C3" w:rsidRPr="00182B9A" w:rsidRDefault="00D149C3" w:rsidP="00D149C3">
            <w:pPr>
              <w:autoSpaceDE w:val="0"/>
              <w:autoSpaceDN w:val="0"/>
              <w:rPr>
                <w:rFonts w:ascii="Times New Roman" w:hAnsi="Times New Roman"/>
                <w:kern w:val="0"/>
                <w:sz w:val="18"/>
                <w:szCs w:val="18"/>
              </w:rPr>
            </w:pPr>
          </w:p>
        </w:tc>
        <w:tc>
          <w:tcPr>
            <w:tcW w:w="262" w:type="pct"/>
            <w:tcBorders>
              <w:left w:val="single" w:sz="4"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pacing w:val="-4"/>
                <w:sz w:val="18"/>
                <w:szCs w:val="18"/>
              </w:rPr>
              <w:t>■</w:t>
            </w:r>
          </w:p>
        </w:tc>
      </w:tr>
      <w:tr w:rsidR="00182B9A" w:rsidRPr="00182B9A" w:rsidTr="00C319E9">
        <w:trPr>
          <w:trHeight w:val="340"/>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202"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175"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464" w:type="pct"/>
            <w:tcBorders>
              <w:left w:val="single" w:sz="6" w:space="0" w:color="auto"/>
            </w:tcBorders>
            <w:vAlign w:val="center"/>
          </w:tcPr>
          <w:p w:rsidR="00D149C3" w:rsidRPr="00182B9A" w:rsidRDefault="00D149C3" w:rsidP="00D149C3">
            <w:pPr>
              <w:autoSpaceDE w:val="0"/>
              <w:autoSpaceDN w:val="0"/>
              <w:jc w:val="center"/>
              <w:rPr>
                <w:rFonts w:ascii="Times New Roman" w:hAnsi="Times New Roman"/>
                <w:sz w:val="18"/>
                <w:szCs w:val="18"/>
                <w:lang w:bidi="ar"/>
              </w:rPr>
            </w:pPr>
            <w:r w:rsidRPr="00182B9A">
              <w:rPr>
                <w:rFonts w:ascii="Times New Roman" w:hAnsi="Times New Roman"/>
                <w:sz w:val="18"/>
                <w:szCs w:val="18"/>
                <w:lang w:bidi="ar"/>
              </w:rPr>
              <w:t>C072383</w:t>
            </w:r>
          </w:p>
        </w:tc>
        <w:tc>
          <w:tcPr>
            <w:tcW w:w="1324" w:type="pct"/>
            <w:vAlign w:val="center"/>
          </w:tcPr>
          <w:p w:rsidR="00D149C3" w:rsidRPr="00182B9A" w:rsidRDefault="00D149C3" w:rsidP="00D149C3">
            <w:pPr>
              <w:autoSpaceDE w:val="0"/>
              <w:autoSpaceDN w:val="0"/>
              <w:rPr>
                <w:rFonts w:ascii="Times New Roman" w:hAnsi="Times New Roman"/>
                <w:sz w:val="18"/>
                <w:szCs w:val="18"/>
                <w:lang w:bidi="ar"/>
              </w:rPr>
            </w:pPr>
            <w:r w:rsidRPr="00182B9A">
              <w:rPr>
                <w:rFonts w:ascii="Times New Roman" w:hAnsi="Times New Roman"/>
                <w:sz w:val="18"/>
                <w:szCs w:val="18"/>
                <w:lang w:bidi="ar"/>
              </w:rPr>
              <w:t>专业技能考核培训</w:t>
            </w:r>
            <w:r w:rsidRPr="00182B9A">
              <w:rPr>
                <w:rFonts w:ascii="宋体" w:hAnsi="宋体" w:cs="宋体" w:hint="eastAsia"/>
                <w:sz w:val="18"/>
                <w:szCs w:val="18"/>
                <w:lang w:bidi="ar"/>
              </w:rPr>
              <w:t>Ⅰ</w:t>
            </w:r>
          </w:p>
        </w:tc>
        <w:tc>
          <w:tcPr>
            <w:tcW w:w="217" w:type="pct"/>
            <w:vAlign w:val="center"/>
          </w:tcPr>
          <w:p w:rsidR="00D149C3" w:rsidRPr="00182B9A" w:rsidRDefault="00D149C3" w:rsidP="00D149C3">
            <w:pPr>
              <w:autoSpaceDE w:val="0"/>
              <w:autoSpaceDN w:val="0"/>
              <w:jc w:val="center"/>
              <w:rPr>
                <w:rFonts w:ascii="Times New Roman" w:hAnsi="Times New Roman"/>
                <w:sz w:val="18"/>
                <w:szCs w:val="18"/>
                <w:lang w:bidi="ar"/>
              </w:rPr>
            </w:pPr>
            <w:r w:rsidRPr="00182B9A">
              <w:rPr>
                <w:rFonts w:ascii="Times New Roman" w:hAnsi="Times New Roman"/>
                <w:sz w:val="18"/>
                <w:szCs w:val="18"/>
                <w:lang w:bidi="ar"/>
              </w:rPr>
              <w:t>16</w:t>
            </w:r>
          </w:p>
        </w:tc>
        <w:tc>
          <w:tcPr>
            <w:tcW w:w="342" w:type="pct"/>
            <w:vAlign w:val="center"/>
          </w:tcPr>
          <w:p w:rsidR="00D149C3" w:rsidRPr="00182B9A" w:rsidRDefault="00D149C3" w:rsidP="00D149C3">
            <w:pPr>
              <w:autoSpaceDE w:val="0"/>
              <w:autoSpaceDN w:val="0"/>
              <w:jc w:val="center"/>
              <w:rPr>
                <w:rFonts w:ascii="Times New Roman" w:hAnsi="Times New Roman"/>
                <w:sz w:val="18"/>
                <w:szCs w:val="18"/>
                <w:lang w:bidi="ar"/>
              </w:rPr>
            </w:pPr>
            <w:r w:rsidRPr="00182B9A">
              <w:rPr>
                <w:rFonts w:ascii="Times New Roman" w:hAnsi="Times New Roman"/>
                <w:sz w:val="18"/>
                <w:szCs w:val="18"/>
                <w:lang w:bidi="ar"/>
              </w:rPr>
              <w:t>0</w:t>
            </w:r>
          </w:p>
        </w:tc>
        <w:tc>
          <w:tcPr>
            <w:tcW w:w="376" w:type="pct"/>
            <w:vAlign w:val="center"/>
          </w:tcPr>
          <w:p w:rsidR="00D149C3" w:rsidRPr="00182B9A" w:rsidRDefault="00D149C3" w:rsidP="00D149C3">
            <w:pPr>
              <w:autoSpaceDE w:val="0"/>
              <w:autoSpaceDN w:val="0"/>
              <w:jc w:val="center"/>
              <w:rPr>
                <w:rFonts w:ascii="Times New Roman" w:hAnsi="Times New Roman"/>
                <w:sz w:val="18"/>
                <w:szCs w:val="18"/>
                <w:lang w:bidi="ar"/>
              </w:rPr>
            </w:pPr>
            <w:r w:rsidRPr="00182B9A">
              <w:rPr>
                <w:rFonts w:ascii="Times New Roman" w:hAnsi="Times New Roman"/>
                <w:sz w:val="18"/>
                <w:szCs w:val="18"/>
                <w:lang w:bidi="ar"/>
              </w:rPr>
              <w:t>16</w:t>
            </w:r>
          </w:p>
        </w:tc>
        <w:tc>
          <w:tcPr>
            <w:tcW w:w="270" w:type="pct"/>
            <w:vAlign w:val="center"/>
          </w:tcPr>
          <w:p w:rsidR="00D149C3" w:rsidRPr="00182B9A" w:rsidRDefault="00D149C3" w:rsidP="00D149C3">
            <w:pPr>
              <w:autoSpaceDE w:val="0"/>
              <w:autoSpaceDN w:val="0"/>
              <w:jc w:val="center"/>
              <w:rPr>
                <w:rFonts w:ascii="Times New Roman" w:hAnsi="Times New Roman"/>
                <w:sz w:val="18"/>
                <w:szCs w:val="18"/>
                <w:lang w:bidi="ar"/>
              </w:rPr>
            </w:pPr>
            <w:r w:rsidRPr="00182B9A">
              <w:rPr>
                <w:rFonts w:ascii="Times New Roman" w:hAnsi="Times New Roman"/>
                <w:sz w:val="18"/>
                <w:szCs w:val="18"/>
                <w:lang w:bidi="ar"/>
              </w:rPr>
              <w:t>1</w:t>
            </w:r>
          </w:p>
        </w:tc>
        <w:tc>
          <w:tcPr>
            <w:tcW w:w="197"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kern w:val="0"/>
                <w:sz w:val="18"/>
                <w:szCs w:val="18"/>
              </w:rPr>
              <w:t>1</w:t>
            </w:r>
          </w:p>
        </w:tc>
        <w:tc>
          <w:tcPr>
            <w:tcW w:w="204"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197" w:type="pct"/>
            <w:vAlign w:val="center"/>
          </w:tcPr>
          <w:p w:rsidR="00D149C3" w:rsidRPr="00182B9A" w:rsidRDefault="00D149C3" w:rsidP="00D149C3">
            <w:pPr>
              <w:autoSpaceDE w:val="0"/>
              <w:autoSpaceDN w:val="0"/>
              <w:rPr>
                <w:rFonts w:ascii="Times New Roman" w:hAnsi="Times New Roman"/>
                <w:kern w:val="0"/>
                <w:sz w:val="18"/>
                <w:szCs w:val="18"/>
              </w:rPr>
            </w:pPr>
          </w:p>
        </w:tc>
        <w:tc>
          <w:tcPr>
            <w:tcW w:w="184" w:type="pct"/>
            <w:vAlign w:val="center"/>
          </w:tcPr>
          <w:p w:rsidR="00D149C3" w:rsidRPr="00182B9A" w:rsidRDefault="00D149C3" w:rsidP="00D149C3">
            <w:pPr>
              <w:autoSpaceDE w:val="0"/>
              <w:autoSpaceDN w:val="0"/>
              <w:rPr>
                <w:rFonts w:ascii="Times New Roman" w:hAnsi="Times New Roman"/>
                <w:sz w:val="18"/>
                <w:szCs w:val="18"/>
                <w:lang w:bidi="ar"/>
              </w:rPr>
            </w:pPr>
          </w:p>
        </w:tc>
        <w:tc>
          <w:tcPr>
            <w:tcW w:w="191" w:type="pct"/>
            <w:vAlign w:val="center"/>
          </w:tcPr>
          <w:p w:rsidR="00D149C3" w:rsidRPr="00182B9A" w:rsidRDefault="00D149C3" w:rsidP="00D149C3">
            <w:pPr>
              <w:autoSpaceDE w:val="0"/>
              <w:autoSpaceDN w:val="0"/>
              <w:rPr>
                <w:rFonts w:ascii="Times New Roman" w:hAnsi="Times New Roman"/>
                <w:kern w:val="0"/>
                <w:sz w:val="18"/>
                <w:szCs w:val="18"/>
              </w:rPr>
            </w:pPr>
          </w:p>
        </w:tc>
        <w:tc>
          <w:tcPr>
            <w:tcW w:w="214" w:type="pct"/>
            <w:tcBorders>
              <w:right w:val="single" w:sz="4" w:space="0" w:color="auto"/>
            </w:tcBorders>
            <w:vAlign w:val="center"/>
          </w:tcPr>
          <w:p w:rsidR="00D149C3" w:rsidRPr="00182B9A" w:rsidRDefault="00D149C3" w:rsidP="00D149C3">
            <w:pPr>
              <w:autoSpaceDE w:val="0"/>
              <w:autoSpaceDN w:val="0"/>
              <w:rPr>
                <w:rFonts w:ascii="Times New Roman" w:hAnsi="Times New Roman"/>
                <w:kern w:val="0"/>
                <w:sz w:val="18"/>
                <w:szCs w:val="18"/>
              </w:rPr>
            </w:pPr>
          </w:p>
        </w:tc>
        <w:tc>
          <w:tcPr>
            <w:tcW w:w="262" w:type="pct"/>
            <w:tcBorders>
              <w:left w:val="single" w:sz="4" w:space="0" w:color="auto"/>
            </w:tcBorders>
            <w:vAlign w:val="center"/>
          </w:tcPr>
          <w:p w:rsidR="00D149C3" w:rsidRPr="00182B9A" w:rsidRDefault="00D149C3" w:rsidP="00D149C3">
            <w:pPr>
              <w:autoSpaceDE w:val="0"/>
              <w:autoSpaceDN w:val="0"/>
              <w:jc w:val="center"/>
              <w:rPr>
                <w:rFonts w:ascii="Times New Roman" w:hAnsi="Times New Roman"/>
                <w:spacing w:val="-4"/>
                <w:sz w:val="18"/>
                <w:szCs w:val="18"/>
              </w:rPr>
            </w:pPr>
            <w:r w:rsidRPr="00182B9A">
              <w:rPr>
                <w:rFonts w:ascii="Times New Roman" w:hAnsi="Times New Roman"/>
                <w:spacing w:val="-4"/>
                <w:sz w:val="18"/>
                <w:szCs w:val="18"/>
              </w:rPr>
              <w:t>■</w:t>
            </w:r>
          </w:p>
        </w:tc>
      </w:tr>
      <w:tr w:rsidR="00182B9A" w:rsidRPr="00182B9A" w:rsidTr="00C319E9">
        <w:trPr>
          <w:trHeight w:val="340"/>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202"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175"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464" w:type="pct"/>
            <w:tcBorders>
              <w:left w:val="single" w:sz="6" w:space="0" w:color="auto"/>
            </w:tcBorders>
            <w:vAlign w:val="center"/>
          </w:tcPr>
          <w:p w:rsidR="00D149C3" w:rsidRPr="00182B9A" w:rsidRDefault="00D149C3" w:rsidP="00D149C3">
            <w:pPr>
              <w:autoSpaceDE w:val="0"/>
              <w:autoSpaceDN w:val="0"/>
              <w:jc w:val="center"/>
              <w:rPr>
                <w:rFonts w:ascii="Times New Roman" w:hAnsi="Times New Roman"/>
                <w:sz w:val="18"/>
                <w:szCs w:val="18"/>
                <w:lang w:bidi="ar"/>
              </w:rPr>
            </w:pPr>
            <w:r w:rsidRPr="00182B9A">
              <w:rPr>
                <w:rFonts w:ascii="Times New Roman" w:hAnsi="Times New Roman"/>
                <w:sz w:val="18"/>
                <w:szCs w:val="18"/>
                <w:lang w:bidi="ar"/>
              </w:rPr>
              <w:t>C072384</w:t>
            </w:r>
          </w:p>
        </w:tc>
        <w:tc>
          <w:tcPr>
            <w:tcW w:w="1324" w:type="pct"/>
            <w:vAlign w:val="center"/>
          </w:tcPr>
          <w:p w:rsidR="00D149C3" w:rsidRPr="00182B9A" w:rsidRDefault="00D149C3" w:rsidP="00D149C3">
            <w:pPr>
              <w:autoSpaceDE w:val="0"/>
              <w:autoSpaceDN w:val="0"/>
              <w:rPr>
                <w:rFonts w:ascii="Times New Roman" w:hAnsi="Times New Roman"/>
                <w:sz w:val="18"/>
                <w:szCs w:val="18"/>
                <w:lang w:bidi="ar"/>
              </w:rPr>
            </w:pPr>
            <w:r w:rsidRPr="00182B9A">
              <w:rPr>
                <w:rFonts w:ascii="Times New Roman" w:hAnsi="Times New Roman"/>
                <w:sz w:val="18"/>
                <w:szCs w:val="18"/>
                <w:lang w:bidi="ar"/>
              </w:rPr>
              <w:t>专业技能考核培训</w:t>
            </w:r>
            <w:r w:rsidRPr="00182B9A">
              <w:rPr>
                <w:rFonts w:ascii="宋体" w:hAnsi="宋体" w:cs="宋体" w:hint="eastAsia"/>
                <w:sz w:val="18"/>
                <w:szCs w:val="18"/>
                <w:lang w:bidi="ar"/>
              </w:rPr>
              <w:t>Ⅱ</w:t>
            </w:r>
          </w:p>
        </w:tc>
        <w:tc>
          <w:tcPr>
            <w:tcW w:w="217" w:type="pct"/>
            <w:vAlign w:val="center"/>
          </w:tcPr>
          <w:p w:rsidR="00D149C3" w:rsidRPr="00182B9A" w:rsidRDefault="00D149C3" w:rsidP="00D149C3">
            <w:pPr>
              <w:autoSpaceDE w:val="0"/>
              <w:autoSpaceDN w:val="0"/>
              <w:jc w:val="center"/>
              <w:rPr>
                <w:rFonts w:ascii="Times New Roman" w:hAnsi="Times New Roman"/>
                <w:sz w:val="18"/>
                <w:szCs w:val="18"/>
                <w:lang w:bidi="ar"/>
              </w:rPr>
            </w:pPr>
            <w:r w:rsidRPr="00182B9A">
              <w:rPr>
                <w:rFonts w:ascii="Times New Roman" w:hAnsi="Times New Roman"/>
                <w:sz w:val="18"/>
                <w:szCs w:val="18"/>
                <w:lang w:bidi="ar"/>
              </w:rPr>
              <w:t>16</w:t>
            </w:r>
          </w:p>
        </w:tc>
        <w:tc>
          <w:tcPr>
            <w:tcW w:w="342" w:type="pct"/>
            <w:vAlign w:val="center"/>
          </w:tcPr>
          <w:p w:rsidR="00D149C3" w:rsidRPr="00182B9A" w:rsidRDefault="00D149C3" w:rsidP="00D149C3">
            <w:pPr>
              <w:autoSpaceDE w:val="0"/>
              <w:autoSpaceDN w:val="0"/>
              <w:jc w:val="center"/>
              <w:rPr>
                <w:rFonts w:ascii="Times New Roman" w:hAnsi="Times New Roman"/>
                <w:sz w:val="18"/>
                <w:szCs w:val="18"/>
                <w:lang w:bidi="ar"/>
              </w:rPr>
            </w:pPr>
            <w:r w:rsidRPr="00182B9A">
              <w:rPr>
                <w:rFonts w:ascii="Times New Roman" w:hAnsi="Times New Roman"/>
                <w:sz w:val="18"/>
                <w:szCs w:val="18"/>
                <w:lang w:bidi="ar"/>
              </w:rPr>
              <w:t>0</w:t>
            </w:r>
          </w:p>
        </w:tc>
        <w:tc>
          <w:tcPr>
            <w:tcW w:w="376" w:type="pct"/>
            <w:vAlign w:val="center"/>
          </w:tcPr>
          <w:p w:rsidR="00D149C3" w:rsidRPr="00182B9A" w:rsidRDefault="00D149C3" w:rsidP="00D149C3">
            <w:pPr>
              <w:autoSpaceDE w:val="0"/>
              <w:autoSpaceDN w:val="0"/>
              <w:jc w:val="center"/>
              <w:rPr>
                <w:rFonts w:ascii="Times New Roman" w:hAnsi="Times New Roman"/>
                <w:sz w:val="18"/>
                <w:szCs w:val="18"/>
                <w:lang w:bidi="ar"/>
              </w:rPr>
            </w:pPr>
            <w:r w:rsidRPr="00182B9A">
              <w:rPr>
                <w:rFonts w:ascii="Times New Roman" w:hAnsi="Times New Roman"/>
                <w:sz w:val="18"/>
                <w:szCs w:val="18"/>
                <w:lang w:bidi="ar"/>
              </w:rPr>
              <w:t>16</w:t>
            </w:r>
          </w:p>
        </w:tc>
        <w:tc>
          <w:tcPr>
            <w:tcW w:w="270" w:type="pct"/>
            <w:vAlign w:val="center"/>
          </w:tcPr>
          <w:p w:rsidR="00D149C3" w:rsidRPr="00182B9A" w:rsidRDefault="00D149C3" w:rsidP="00D149C3">
            <w:pPr>
              <w:autoSpaceDE w:val="0"/>
              <w:autoSpaceDN w:val="0"/>
              <w:jc w:val="center"/>
              <w:rPr>
                <w:rFonts w:ascii="Times New Roman" w:hAnsi="Times New Roman"/>
                <w:sz w:val="18"/>
                <w:szCs w:val="18"/>
                <w:lang w:bidi="ar"/>
              </w:rPr>
            </w:pPr>
            <w:r w:rsidRPr="00182B9A">
              <w:rPr>
                <w:rFonts w:ascii="Times New Roman" w:hAnsi="Times New Roman"/>
                <w:sz w:val="18"/>
                <w:szCs w:val="18"/>
                <w:lang w:bidi="ar"/>
              </w:rPr>
              <w:t>1</w:t>
            </w:r>
          </w:p>
        </w:tc>
        <w:tc>
          <w:tcPr>
            <w:tcW w:w="197"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04"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kern w:val="0"/>
                <w:sz w:val="18"/>
                <w:szCs w:val="18"/>
              </w:rPr>
              <w:t>1</w:t>
            </w:r>
          </w:p>
        </w:tc>
        <w:tc>
          <w:tcPr>
            <w:tcW w:w="197" w:type="pct"/>
            <w:vAlign w:val="center"/>
          </w:tcPr>
          <w:p w:rsidR="00D149C3" w:rsidRPr="00182B9A" w:rsidRDefault="00D149C3" w:rsidP="00D149C3">
            <w:pPr>
              <w:autoSpaceDE w:val="0"/>
              <w:autoSpaceDN w:val="0"/>
              <w:rPr>
                <w:rFonts w:ascii="Times New Roman" w:hAnsi="Times New Roman"/>
                <w:kern w:val="0"/>
                <w:sz w:val="18"/>
                <w:szCs w:val="18"/>
              </w:rPr>
            </w:pPr>
          </w:p>
        </w:tc>
        <w:tc>
          <w:tcPr>
            <w:tcW w:w="184" w:type="pct"/>
            <w:vAlign w:val="center"/>
          </w:tcPr>
          <w:p w:rsidR="00D149C3" w:rsidRPr="00182B9A" w:rsidRDefault="00D149C3" w:rsidP="00D149C3">
            <w:pPr>
              <w:autoSpaceDE w:val="0"/>
              <w:autoSpaceDN w:val="0"/>
              <w:rPr>
                <w:rFonts w:ascii="Times New Roman" w:hAnsi="Times New Roman"/>
                <w:sz w:val="18"/>
                <w:szCs w:val="18"/>
                <w:lang w:bidi="ar"/>
              </w:rPr>
            </w:pPr>
          </w:p>
        </w:tc>
        <w:tc>
          <w:tcPr>
            <w:tcW w:w="191" w:type="pct"/>
            <w:vAlign w:val="center"/>
          </w:tcPr>
          <w:p w:rsidR="00D149C3" w:rsidRPr="00182B9A" w:rsidRDefault="00D149C3" w:rsidP="00D149C3">
            <w:pPr>
              <w:autoSpaceDE w:val="0"/>
              <w:autoSpaceDN w:val="0"/>
              <w:rPr>
                <w:rFonts w:ascii="Times New Roman" w:hAnsi="Times New Roman"/>
                <w:kern w:val="0"/>
                <w:sz w:val="18"/>
                <w:szCs w:val="18"/>
              </w:rPr>
            </w:pPr>
          </w:p>
        </w:tc>
        <w:tc>
          <w:tcPr>
            <w:tcW w:w="214" w:type="pct"/>
            <w:tcBorders>
              <w:right w:val="single" w:sz="4" w:space="0" w:color="auto"/>
            </w:tcBorders>
            <w:vAlign w:val="center"/>
          </w:tcPr>
          <w:p w:rsidR="00D149C3" w:rsidRPr="00182B9A" w:rsidRDefault="00D149C3" w:rsidP="00D149C3">
            <w:pPr>
              <w:autoSpaceDE w:val="0"/>
              <w:autoSpaceDN w:val="0"/>
              <w:rPr>
                <w:rFonts w:ascii="Times New Roman" w:hAnsi="Times New Roman"/>
                <w:kern w:val="0"/>
                <w:sz w:val="18"/>
                <w:szCs w:val="18"/>
              </w:rPr>
            </w:pPr>
          </w:p>
        </w:tc>
        <w:tc>
          <w:tcPr>
            <w:tcW w:w="262" w:type="pct"/>
            <w:tcBorders>
              <w:left w:val="single" w:sz="4" w:space="0" w:color="auto"/>
            </w:tcBorders>
            <w:vAlign w:val="center"/>
          </w:tcPr>
          <w:p w:rsidR="00D149C3" w:rsidRPr="00182B9A" w:rsidRDefault="00D149C3" w:rsidP="00D149C3">
            <w:pPr>
              <w:autoSpaceDE w:val="0"/>
              <w:autoSpaceDN w:val="0"/>
              <w:jc w:val="center"/>
              <w:rPr>
                <w:rFonts w:ascii="Times New Roman" w:hAnsi="Times New Roman"/>
                <w:spacing w:val="-4"/>
                <w:sz w:val="18"/>
                <w:szCs w:val="18"/>
              </w:rPr>
            </w:pPr>
            <w:r w:rsidRPr="00182B9A">
              <w:rPr>
                <w:rFonts w:ascii="Times New Roman" w:hAnsi="Times New Roman"/>
                <w:spacing w:val="-4"/>
                <w:sz w:val="18"/>
                <w:szCs w:val="18"/>
              </w:rPr>
              <w:t>■</w:t>
            </w:r>
          </w:p>
        </w:tc>
      </w:tr>
      <w:tr w:rsidR="00416501" w:rsidRPr="00182B9A" w:rsidTr="00C319E9">
        <w:trPr>
          <w:trHeight w:val="340"/>
          <w:jc w:val="center"/>
        </w:trPr>
        <w:tc>
          <w:tcPr>
            <w:tcW w:w="181" w:type="pct"/>
            <w:vMerge/>
          </w:tcPr>
          <w:p w:rsidR="00416501" w:rsidRPr="00182B9A" w:rsidRDefault="00416501" w:rsidP="00D149C3">
            <w:pPr>
              <w:autoSpaceDE w:val="0"/>
              <w:autoSpaceDN w:val="0"/>
              <w:rPr>
                <w:rFonts w:ascii="Times New Roman" w:hAnsi="Times New Roman"/>
                <w:kern w:val="0"/>
                <w:sz w:val="18"/>
                <w:szCs w:val="18"/>
              </w:rPr>
            </w:pPr>
          </w:p>
        </w:tc>
        <w:tc>
          <w:tcPr>
            <w:tcW w:w="202" w:type="pct"/>
            <w:vMerge/>
            <w:tcBorders>
              <w:top w:val="nil"/>
            </w:tcBorders>
          </w:tcPr>
          <w:p w:rsidR="00416501" w:rsidRPr="00182B9A" w:rsidRDefault="00416501" w:rsidP="00D149C3">
            <w:pPr>
              <w:autoSpaceDE w:val="0"/>
              <w:autoSpaceDN w:val="0"/>
              <w:rPr>
                <w:rFonts w:ascii="Times New Roman" w:hAnsi="Times New Roman"/>
                <w:kern w:val="0"/>
                <w:sz w:val="18"/>
                <w:szCs w:val="18"/>
              </w:rPr>
            </w:pPr>
          </w:p>
        </w:tc>
        <w:tc>
          <w:tcPr>
            <w:tcW w:w="175" w:type="pct"/>
            <w:vMerge/>
            <w:tcBorders>
              <w:top w:val="nil"/>
            </w:tcBorders>
          </w:tcPr>
          <w:p w:rsidR="00416501" w:rsidRPr="00182B9A" w:rsidRDefault="00416501" w:rsidP="00D149C3">
            <w:pPr>
              <w:autoSpaceDE w:val="0"/>
              <w:autoSpaceDN w:val="0"/>
              <w:rPr>
                <w:rFonts w:ascii="Times New Roman" w:hAnsi="Times New Roman"/>
                <w:kern w:val="0"/>
                <w:sz w:val="18"/>
                <w:szCs w:val="18"/>
              </w:rPr>
            </w:pPr>
          </w:p>
        </w:tc>
        <w:tc>
          <w:tcPr>
            <w:tcW w:w="464" w:type="pct"/>
            <w:tcBorders>
              <w:left w:val="single" w:sz="6" w:space="0" w:color="auto"/>
            </w:tcBorders>
            <w:vAlign w:val="center"/>
          </w:tcPr>
          <w:p w:rsidR="00416501" w:rsidRPr="000209A8" w:rsidRDefault="000209A8" w:rsidP="00D149C3">
            <w:pPr>
              <w:autoSpaceDE w:val="0"/>
              <w:autoSpaceDN w:val="0"/>
              <w:jc w:val="center"/>
              <w:rPr>
                <w:rFonts w:ascii="Times New Roman" w:hAnsi="Times New Roman"/>
                <w:sz w:val="18"/>
                <w:szCs w:val="18"/>
                <w:lang w:bidi="ar"/>
              </w:rPr>
            </w:pPr>
            <w:r w:rsidRPr="000209A8">
              <w:rPr>
                <w:rFonts w:ascii="Times New Roman" w:hAnsi="Times New Roman"/>
                <w:sz w:val="18"/>
                <w:szCs w:val="18"/>
                <w:lang w:bidi="ar"/>
              </w:rPr>
              <w:t>C073114</w:t>
            </w:r>
          </w:p>
        </w:tc>
        <w:tc>
          <w:tcPr>
            <w:tcW w:w="1324" w:type="pct"/>
            <w:vAlign w:val="center"/>
          </w:tcPr>
          <w:p w:rsidR="00416501" w:rsidRPr="000209A8" w:rsidRDefault="00416501" w:rsidP="00D149C3">
            <w:pPr>
              <w:autoSpaceDE w:val="0"/>
              <w:autoSpaceDN w:val="0"/>
              <w:rPr>
                <w:rFonts w:ascii="Times New Roman" w:hAnsi="Times New Roman"/>
                <w:sz w:val="18"/>
                <w:szCs w:val="18"/>
                <w:lang w:bidi="ar"/>
              </w:rPr>
            </w:pPr>
            <w:r w:rsidRPr="000209A8">
              <w:rPr>
                <w:rFonts w:ascii="Times New Roman" w:hAnsi="Times New Roman" w:hint="eastAsia"/>
                <w:sz w:val="18"/>
                <w:szCs w:val="18"/>
                <w:lang w:bidi="ar"/>
              </w:rPr>
              <w:t>高铁客运服务专业</w:t>
            </w:r>
            <w:r w:rsidRPr="000209A8">
              <w:rPr>
                <w:rFonts w:ascii="Times New Roman" w:hAnsi="Times New Roman"/>
                <w:sz w:val="18"/>
                <w:szCs w:val="18"/>
                <w:lang w:bidi="ar"/>
              </w:rPr>
              <w:t>企业实践</w:t>
            </w:r>
          </w:p>
        </w:tc>
        <w:tc>
          <w:tcPr>
            <w:tcW w:w="217" w:type="pct"/>
            <w:vAlign w:val="center"/>
          </w:tcPr>
          <w:p w:rsidR="00416501" w:rsidRPr="000209A8" w:rsidRDefault="00416501" w:rsidP="00D149C3">
            <w:pPr>
              <w:autoSpaceDE w:val="0"/>
              <w:autoSpaceDN w:val="0"/>
              <w:jc w:val="center"/>
              <w:rPr>
                <w:rFonts w:ascii="Times New Roman" w:hAnsi="Times New Roman"/>
                <w:sz w:val="18"/>
                <w:szCs w:val="18"/>
                <w:lang w:bidi="ar"/>
              </w:rPr>
            </w:pPr>
            <w:r w:rsidRPr="000209A8">
              <w:rPr>
                <w:rFonts w:ascii="Times New Roman" w:hAnsi="Times New Roman" w:hint="eastAsia"/>
                <w:sz w:val="18"/>
                <w:szCs w:val="18"/>
                <w:lang w:bidi="ar"/>
              </w:rPr>
              <w:t>90</w:t>
            </w:r>
          </w:p>
        </w:tc>
        <w:tc>
          <w:tcPr>
            <w:tcW w:w="342" w:type="pct"/>
            <w:vAlign w:val="center"/>
          </w:tcPr>
          <w:p w:rsidR="00416501" w:rsidRPr="000209A8" w:rsidRDefault="00416501" w:rsidP="00D149C3">
            <w:pPr>
              <w:autoSpaceDE w:val="0"/>
              <w:autoSpaceDN w:val="0"/>
              <w:jc w:val="center"/>
              <w:rPr>
                <w:rFonts w:ascii="Times New Roman" w:hAnsi="Times New Roman"/>
                <w:sz w:val="18"/>
                <w:szCs w:val="18"/>
                <w:lang w:bidi="ar"/>
              </w:rPr>
            </w:pPr>
            <w:r w:rsidRPr="000209A8">
              <w:rPr>
                <w:rFonts w:ascii="Times New Roman" w:hAnsi="Times New Roman" w:hint="eastAsia"/>
                <w:sz w:val="18"/>
                <w:szCs w:val="18"/>
                <w:lang w:bidi="ar"/>
              </w:rPr>
              <w:t>0</w:t>
            </w:r>
          </w:p>
        </w:tc>
        <w:tc>
          <w:tcPr>
            <w:tcW w:w="376" w:type="pct"/>
            <w:vAlign w:val="center"/>
          </w:tcPr>
          <w:p w:rsidR="00416501" w:rsidRPr="000209A8" w:rsidRDefault="00416501" w:rsidP="00D149C3">
            <w:pPr>
              <w:autoSpaceDE w:val="0"/>
              <w:autoSpaceDN w:val="0"/>
              <w:jc w:val="center"/>
              <w:rPr>
                <w:rFonts w:ascii="Times New Roman" w:hAnsi="Times New Roman"/>
                <w:sz w:val="18"/>
                <w:szCs w:val="18"/>
                <w:lang w:bidi="ar"/>
              </w:rPr>
            </w:pPr>
            <w:r w:rsidRPr="000209A8">
              <w:rPr>
                <w:rFonts w:ascii="Times New Roman" w:hAnsi="Times New Roman"/>
                <w:sz w:val="18"/>
                <w:szCs w:val="18"/>
                <w:lang w:bidi="ar"/>
              </w:rPr>
              <w:t>90</w:t>
            </w:r>
          </w:p>
        </w:tc>
        <w:tc>
          <w:tcPr>
            <w:tcW w:w="270" w:type="pct"/>
            <w:vAlign w:val="center"/>
          </w:tcPr>
          <w:p w:rsidR="00416501" w:rsidRPr="000209A8" w:rsidRDefault="00416501" w:rsidP="00D149C3">
            <w:pPr>
              <w:autoSpaceDE w:val="0"/>
              <w:autoSpaceDN w:val="0"/>
              <w:jc w:val="center"/>
              <w:rPr>
                <w:rFonts w:ascii="Times New Roman" w:hAnsi="Times New Roman"/>
                <w:sz w:val="18"/>
                <w:szCs w:val="18"/>
                <w:lang w:bidi="ar"/>
              </w:rPr>
            </w:pPr>
            <w:r w:rsidRPr="000209A8">
              <w:rPr>
                <w:rFonts w:ascii="Times New Roman" w:hAnsi="Times New Roman" w:hint="eastAsia"/>
                <w:sz w:val="18"/>
                <w:szCs w:val="18"/>
                <w:lang w:bidi="ar"/>
              </w:rPr>
              <w:t>3</w:t>
            </w:r>
          </w:p>
        </w:tc>
        <w:tc>
          <w:tcPr>
            <w:tcW w:w="197" w:type="pct"/>
            <w:vAlign w:val="center"/>
          </w:tcPr>
          <w:p w:rsidR="00416501" w:rsidRPr="000209A8" w:rsidRDefault="00416501" w:rsidP="00D149C3">
            <w:pPr>
              <w:autoSpaceDE w:val="0"/>
              <w:autoSpaceDN w:val="0"/>
              <w:jc w:val="center"/>
              <w:rPr>
                <w:rFonts w:ascii="Times New Roman" w:hAnsi="Times New Roman"/>
                <w:kern w:val="0"/>
                <w:sz w:val="18"/>
                <w:szCs w:val="18"/>
              </w:rPr>
            </w:pPr>
          </w:p>
        </w:tc>
        <w:tc>
          <w:tcPr>
            <w:tcW w:w="204" w:type="pct"/>
            <w:vAlign w:val="center"/>
          </w:tcPr>
          <w:p w:rsidR="00416501" w:rsidRPr="000209A8" w:rsidRDefault="00416501" w:rsidP="00D149C3">
            <w:pPr>
              <w:autoSpaceDE w:val="0"/>
              <w:autoSpaceDN w:val="0"/>
              <w:jc w:val="center"/>
              <w:rPr>
                <w:rFonts w:ascii="Times New Roman" w:hAnsi="Times New Roman"/>
                <w:kern w:val="0"/>
                <w:sz w:val="18"/>
                <w:szCs w:val="18"/>
              </w:rPr>
            </w:pPr>
          </w:p>
        </w:tc>
        <w:tc>
          <w:tcPr>
            <w:tcW w:w="197" w:type="pct"/>
            <w:vAlign w:val="center"/>
          </w:tcPr>
          <w:p w:rsidR="00416501" w:rsidRPr="000209A8" w:rsidRDefault="00416501" w:rsidP="00D149C3">
            <w:pPr>
              <w:autoSpaceDE w:val="0"/>
              <w:autoSpaceDN w:val="0"/>
              <w:rPr>
                <w:rFonts w:ascii="Times New Roman" w:hAnsi="Times New Roman"/>
                <w:kern w:val="0"/>
                <w:sz w:val="18"/>
                <w:szCs w:val="18"/>
              </w:rPr>
            </w:pPr>
          </w:p>
        </w:tc>
        <w:tc>
          <w:tcPr>
            <w:tcW w:w="184" w:type="pct"/>
            <w:vAlign w:val="center"/>
          </w:tcPr>
          <w:p w:rsidR="00416501" w:rsidRPr="000209A8" w:rsidRDefault="00416501" w:rsidP="00D149C3">
            <w:pPr>
              <w:autoSpaceDE w:val="0"/>
              <w:autoSpaceDN w:val="0"/>
              <w:rPr>
                <w:rFonts w:ascii="Times New Roman" w:hAnsi="Times New Roman"/>
                <w:sz w:val="18"/>
                <w:szCs w:val="18"/>
                <w:lang w:bidi="ar"/>
              </w:rPr>
            </w:pPr>
          </w:p>
        </w:tc>
        <w:tc>
          <w:tcPr>
            <w:tcW w:w="191" w:type="pct"/>
            <w:vAlign w:val="center"/>
          </w:tcPr>
          <w:p w:rsidR="00416501" w:rsidRPr="000209A8" w:rsidRDefault="00416501" w:rsidP="00D149C3">
            <w:pPr>
              <w:autoSpaceDE w:val="0"/>
              <w:autoSpaceDN w:val="0"/>
              <w:rPr>
                <w:rFonts w:ascii="Times New Roman" w:hAnsi="Times New Roman"/>
                <w:kern w:val="0"/>
                <w:sz w:val="18"/>
                <w:szCs w:val="18"/>
              </w:rPr>
            </w:pPr>
            <w:r w:rsidRPr="000209A8">
              <w:rPr>
                <w:rFonts w:ascii="Times New Roman" w:hAnsi="Times New Roman" w:hint="eastAsia"/>
                <w:kern w:val="0"/>
                <w:sz w:val="18"/>
                <w:szCs w:val="18"/>
              </w:rPr>
              <w:t>15</w:t>
            </w:r>
          </w:p>
        </w:tc>
        <w:tc>
          <w:tcPr>
            <w:tcW w:w="214" w:type="pct"/>
            <w:tcBorders>
              <w:right w:val="single" w:sz="4" w:space="0" w:color="auto"/>
            </w:tcBorders>
            <w:vAlign w:val="center"/>
          </w:tcPr>
          <w:p w:rsidR="00416501" w:rsidRPr="000209A8" w:rsidRDefault="00416501" w:rsidP="00D149C3">
            <w:pPr>
              <w:autoSpaceDE w:val="0"/>
              <w:autoSpaceDN w:val="0"/>
              <w:rPr>
                <w:rFonts w:ascii="Times New Roman" w:hAnsi="Times New Roman"/>
                <w:kern w:val="0"/>
                <w:sz w:val="18"/>
                <w:szCs w:val="18"/>
              </w:rPr>
            </w:pPr>
          </w:p>
        </w:tc>
        <w:tc>
          <w:tcPr>
            <w:tcW w:w="262" w:type="pct"/>
            <w:tcBorders>
              <w:left w:val="single" w:sz="4" w:space="0" w:color="auto"/>
            </w:tcBorders>
            <w:vAlign w:val="center"/>
          </w:tcPr>
          <w:p w:rsidR="00416501" w:rsidRPr="000209A8" w:rsidRDefault="00416501" w:rsidP="00D149C3">
            <w:pPr>
              <w:autoSpaceDE w:val="0"/>
              <w:autoSpaceDN w:val="0"/>
              <w:jc w:val="center"/>
              <w:rPr>
                <w:rFonts w:ascii="Times New Roman" w:hAnsi="Times New Roman"/>
                <w:spacing w:val="-4"/>
                <w:sz w:val="18"/>
                <w:szCs w:val="18"/>
              </w:rPr>
            </w:pPr>
            <w:r w:rsidRPr="000209A8">
              <w:rPr>
                <w:rFonts w:ascii="Times New Roman" w:hAnsi="Times New Roman"/>
                <w:spacing w:val="-4"/>
                <w:sz w:val="18"/>
                <w:szCs w:val="18"/>
              </w:rPr>
              <w:t>■</w:t>
            </w:r>
          </w:p>
        </w:tc>
      </w:tr>
      <w:tr w:rsidR="00182B9A" w:rsidRPr="00182B9A" w:rsidTr="00C319E9">
        <w:trPr>
          <w:trHeight w:val="340"/>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202"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175"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464" w:type="pct"/>
            <w:tcBorders>
              <w:left w:val="single" w:sz="4" w:space="0" w:color="auto"/>
            </w:tcBorders>
            <w:vAlign w:val="center"/>
          </w:tcPr>
          <w:p w:rsidR="00D149C3" w:rsidRPr="000209A8" w:rsidRDefault="00D149C3" w:rsidP="00D149C3">
            <w:pPr>
              <w:autoSpaceDE w:val="0"/>
              <w:autoSpaceDN w:val="0"/>
              <w:jc w:val="center"/>
              <w:rPr>
                <w:rFonts w:ascii="Times New Roman" w:hAnsi="Times New Roman"/>
                <w:kern w:val="0"/>
                <w:sz w:val="18"/>
                <w:szCs w:val="18"/>
              </w:rPr>
            </w:pPr>
            <w:r w:rsidRPr="000209A8">
              <w:rPr>
                <w:rFonts w:ascii="Times New Roman" w:hAnsi="Times New Roman"/>
                <w:sz w:val="18"/>
                <w:szCs w:val="18"/>
                <w:lang w:bidi="ar"/>
              </w:rPr>
              <w:t>C072348</w:t>
            </w:r>
          </w:p>
        </w:tc>
        <w:tc>
          <w:tcPr>
            <w:tcW w:w="1324" w:type="pct"/>
            <w:vAlign w:val="center"/>
          </w:tcPr>
          <w:p w:rsidR="00D149C3" w:rsidRPr="000209A8" w:rsidRDefault="00D149C3" w:rsidP="00D149C3">
            <w:pPr>
              <w:autoSpaceDE w:val="0"/>
              <w:autoSpaceDN w:val="0"/>
              <w:rPr>
                <w:rFonts w:ascii="Times New Roman" w:hAnsi="Times New Roman"/>
                <w:kern w:val="0"/>
                <w:sz w:val="18"/>
                <w:szCs w:val="18"/>
              </w:rPr>
            </w:pPr>
            <w:r w:rsidRPr="000209A8">
              <w:rPr>
                <w:rFonts w:ascii="Times New Roman" w:hAnsi="Times New Roman"/>
                <w:sz w:val="18"/>
                <w:szCs w:val="18"/>
                <w:lang w:bidi="ar"/>
              </w:rPr>
              <w:t>高铁客运服务专业毕业设计</w:t>
            </w:r>
          </w:p>
        </w:tc>
        <w:tc>
          <w:tcPr>
            <w:tcW w:w="217" w:type="pct"/>
            <w:vAlign w:val="center"/>
          </w:tcPr>
          <w:p w:rsidR="00D149C3" w:rsidRPr="000209A8" w:rsidRDefault="00D149C3" w:rsidP="00D149C3">
            <w:pPr>
              <w:autoSpaceDE w:val="0"/>
              <w:autoSpaceDN w:val="0"/>
              <w:jc w:val="center"/>
              <w:rPr>
                <w:rFonts w:ascii="Times New Roman" w:hAnsi="Times New Roman"/>
                <w:kern w:val="0"/>
                <w:sz w:val="18"/>
                <w:szCs w:val="18"/>
              </w:rPr>
            </w:pPr>
            <w:r w:rsidRPr="000209A8">
              <w:rPr>
                <w:rFonts w:ascii="Times New Roman" w:hAnsi="Times New Roman"/>
                <w:sz w:val="18"/>
                <w:szCs w:val="18"/>
                <w:lang w:bidi="ar"/>
              </w:rPr>
              <w:t>180</w:t>
            </w:r>
          </w:p>
        </w:tc>
        <w:tc>
          <w:tcPr>
            <w:tcW w:w="342" w:type="pct"/>
            <w:vAlign w:val="center"/>
          </w:tcPr>
          <w:p w:rsidR="00D149C3" w:rsidRPr="000209A8" w:rsidRDefault="00D149C3" w:rsidP="00D149C3">
            <w:pPr>
              <w:autoSpaceDE w:val="0"/>
              <w:autoSpaceDN w:val="0"/>
              <w:jc w:val="center"/>
              <w:rPr>
                <w:rFonts w:ascii="Times New Roman" w:hAnsi="Times New Roman"/>
                <w:kern w:val="0"/>
                <w:sz w:val="18"/>
                <w:szCs w:val="18"/>
              </w:rPr>
            </w:pPr>
            <w:r w:rsidRPr="000209A8">
              <w:rPr>
                <w:rFonts w:ascii="Times New Roman" w:hAnsi="Times New Roman"/>
                <w:sz w:val="18"/>
                <w:szCs w:val="18"/>
                <w:lang w:bidi="ar"/>
              </w:rPr>
              <w:t>0</w:t>
            </w:r>
          </w:p>
        </w:tc>
        <w:tc>
          <w:tcPr>
            <w:tcW w:w="376" w:type="pct"/>
            <w:vAlign w:val="center"/>
          </w:tcPr>
          <w:p w:rsidR="00D149C3" w:rsidRPr="000209A8" w:rsidRDefault="00D149C3" w:rsidP="00D149C3">
            <w:pPr>
              <w:autoSpaceDE w:val="0"/>
              <w:autoSpaceDN w:val="0"/>
              <w:jc w:val="center"/>
              <w:rPr>
                <w:rFonts w:ascii="Times New Roman" w:hAnsi="Times New Roman"/>
                <w:kern w:val="0"/>
                <w:sz w:val="18"/>
                <w:szCs w:val="18"/>
              </w:rPr>
            </w:pPr>
            <w:r w:rsidRPr="000209A8">
              <w:rPr>
                <w:rFonts w:ascii="Times New Roman" w:hAnsi="Times New Roman"/>
                <w:sz w:val="18"/>
                <w:szCs w:val="18"/>
                <w:lang w:bidi="ar"/>
              </w:rPr>
              <w:t>180</w:t>
            </w:r>
          </w:p>
        </w:tc>
        <w:tc>
          <w:tcPr>
            <w:tcW w:w="270" w:type="pct"/>
            <w:vAlign w:val="center"/>
          </w:tcPr>
          <w:p w:rsidR="00D149C3" w:rsidRPr="000209A8" w:rsidRDefault="00D149C3" w:rsidP="00D149C3">
            <w:pPr>
              <w:autoSpaceDE w:val="0"/>
              <w:autoSpaceDN w:val="0"/>
              <w:jc w:val="center"/>
              <w:rPr>
                <w:rFonts w:ascii="Times New Roman" w:hAnsi="Times New Roman"/>
                <w:kern w:val="0"/>
                <w:sz w:val="18"/>
                <w:szCs w:val="18"/>
              </w:rPr>
            </w:pPr>
            <w:r w:rsidRPr="000209A8">
              <w:rPr>
                <w:rFonts w:ascii="Times New Roman" w:hAnsi="Times New Roman"/>
                <w:sz w:val="18"/>
                <w:szCs w:val="18"/>
                <w:lang w:bidi="ar"/>
              </w:rPr>
              <w:t>6</w:t>
            </w:r>
          </w:p>
        </w:tc>
        <w:tc>
          <w:tcPr>
            <w:tcW w:w="197" w:type="pct"/>
            <w:vAlign w:val="center"/>
          </w:tcPr>
          <w:p w:rsidR="00D149C3" w:rsidRPr="000209A8" w:rsidRDefault="00D149C3" w:rsidP="00D149C3">
            <w:pPr>
              <w:autoSpaceDE w:val="0"/>
              <w:autoSpaceDN w:val="0"/>
              <w:rPr>
                <w:rFonts w:ascii="Times New Roman" w:hAnsi="Times New Roman"/>
                <w:kern w:val="0"/>
                <w:sz w:val="18"/>
                <w:szCs w:val="18"/>
              </w:rPr>
            </w:pPr>
          </w:p>
        </w:tc>
        <w:tc>
          <w:tcPr>
            <w:tcW w:w="204" w:type="pct"/>
            <w:vAlign w:val="center"/>
          </w:tcPr>
          <w:p w:rsidR="00D149C3" w:rsidRPr="000209A8" w:rsidRDefault="00D149C3" w:rsidP="00D149C3">
            <w:pPr>
              <w:autoSpaceDE w:val="0"/>
              <w:autoSpaceDN w:val="0"/>
              <w:rPr>
                <w:rFonts w:ascii="Times New Roman" w:hAnsi="Times New Roman"/>
                <w:kern w:val="0"/>
                <w:sz w:val="18"/>
                <w:szCs w:val="18"/>
              </w:rPr>
            </w:pPr>
          </w:p>
        </w:tc>
        <w:tc>
          <w:tcPr>
            <w:tcW w:w="197" w:type="pct"/>
            <w:vAlign w:val="center"/>
          </w:tcPr>
          <w:p w:rsidR="00D149C3" w:rsidRPr="000209A8" w:rsidRDefault="00D149C3" w:rsidP="00D149C3">
            <w:pPr>
              <w:autoSpaceDE w:val="0"/>
              <w:autoSpaceDN w:val="0"/>
              <w:rPr>
                <w:rFonts w:ascii="Times New Roman" w:hAnsi="Times New Roman"/>
                <w:kern w:val="0"/>
                <w:sz w:val="18"/>
                <w:szCs w:val="18"/>
              </w:rPr>
            </w:pPr>
          </w:p>
        </w:tc>
        <w:tc>
          <w:tcPr>
            <w:tcW w:w="184" w:type="pct"/>
            <w:vAlign w:val="center"/>
          </w:tcPr>
          <w:p w:rsidR="00D149C3" w:rsidRPr="000209A8" w:rsidRDefault="00D149C3" w:rsidP="00D149C3">
            <w:pPr>
              <w:autoSpaceDE w:val="0"/>
              <w:autoSpaceDN w:val="0"/>
              <w:rPr>
                <w:rFonts w:ascii="Times New Roman" w:hAnsi="Times New Roman"/>
                <w:kern w:val="0"/>
                <w:sz w:val="18"/>
                <w:szCs w:val="18"/>
              </w:rPr>
            </w:pPr>
          </w:p>
        </w:tc>
        <w:tc>
          <w:tcPr>
            <w:tcW w:w="191" w:type="pct"/>
            <w:vAlign w:val="center"/>
          </w:tcPr>
          <w:p w:rsidR="00D149C3" w:rsidRPr="000209A8" w:rsidRDefault="00D149C3" w:rsidP="00D149C3">
            <w:pPr>
              <w:autoSpaceDE w:val="0"/>
              <w:autoSpaceDN w:val="0"/>
              <w:jc w:val="right"/>
              <w:rPr>
                <w:rFonts w:ascii="Times New Roman" w:hAnsi="Times New Roman"/>
                <w:kern w:val="0"/>
                <w:sz w:val="18"/>
                <w:szCs w:val="18"/>
              </w:rPr>
            </w:pPr>
            <w:r w:rsidRPr="000209A8">
              <w:rPr>
                <w:rFonts w:ascii="Times New Roman" w:hAnsi="Times New Roman"/>
                <w:sz w:val="18"/>
                <w:szCs w:val="18"/>
                <w:lang w:bidi="ar"/>
              </w:rPr>
              <w:t>30</w:t>
            </w:r>
          </w:p>
        </w:tc>
        <w:tc>
          <w:tcPr>
            <w:tcW w:w="214" w:type="pct"/>
            <w:tcBorders>
              <w:right w:val="single" w:sz="4" w:space="0" w:color="auto"/>
            </w:tcBorders>
            <w:vAlign w:val="center"/>
          </w:tcPr>
          <w:p w:rsidR="00D149C3" w:rsidRPr="000209A8" w:rsidRDefault="00D149C3" w:rsidP="00D149C3">
            <w:pPr>
              <w:autoSpaceDE w:val="0"/>
              <w:autoSpaceDN w:val="0"/>
              <w:rPr>
                <w:rFonts w:ascii="Times New Roman" w:hAnsi="Times New Roman"/>
                <w:kern w:val="0"/>
                <w:sz w:val="18"/>
                <w:szCs w:val="18"/>
              </w:rPr>
            </w:pPr>
          </w:p>
        </w:tc>
        <w:tc>
          <w:tcPr>
            <w:tcW w:w="262" w:type="pct"/>
            <w:tcBorders>
              <w:left w:val="single" w:sz="4" w:space="0" w:color="auto"/>
            </w:tcBorders>
            <w:vAlign w:val="center"/>
          </w:tcPr>
          <w:p w:rsidR="00D149C3" w:rsidRPr="000209A8" w:rsidRDefault="00D149C3" w:rsidP="00D149C3">
            <w:pPr>
              <w:autoSpaceDE w:val="0"/>
              <w:autoSpaceDN w:val="0"/>
              <w:jc w:val="center"/>
              <w:rPr>
                <w:rFonts w:ascii="Times New Roman" w:hAnsi="Times New Roman"/>
                <w:kern w:val="0"/>
                <w:sz w:val="18"/>
                <w:szCs w:val="18"/>
              </w:rPr>
            </w:pPr>
            <w:r w:rsidRPr="000209A8">
              <w:rPr>
                <w:rFonts w:ascii="Times New Roman" w:hAnsi="Times New Roman"/>
                <w:spacing w:val="-4"/>
                <w:sz w:val="18"/>
                <w:szCs w:val="18"/>
              </w:rPr>
              <w:t>■</w:t>
            </w:r>
          </w:p>
        </w:tc>
      </w:tr>
      <w:tr w:rsidR="00182B9A" w:rsidRPr="00182B9A" w:rsidTr="00C319E9">
        <w:trPr>
          <w:trHeight w:val="385"/>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202"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175"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464" w:type="pct"/>
            <w:tcBorders>
              <w:left w:val="single" w:sz="4" w:space="0" w:color="auto"/>
            </w:tcBorders>
            <w:vAlign w:val="center"/>
          </w:tcPr>
          <w:p w:rsidR="00D149C3" w:rsidRPr="000209A8" w:rsidRDefault="00D149C3" w:rsidP="00D149C3">
            <w:pPr>
              <w:autoSpaceDE w:val="0"/>
              <w:autoSpaceDN w:val="0"/>
              <w:jc w:val="center"/>
              <w:rPr>
                <w:rFonts w:ascii="Times New Roman" w:hAnsi="Times New Roman"/>
                <w:kern w:val="0"/>
                <w:sz w:val="18"/>
                <w:szCs w:val="18"/>
              </w:rPr>
            </w:pPr>
            <w:r w:rsidRPr="000209A8">
              <w:rPr>
                <w:rFonts w:ascii="Times New Roman" w:hAnsi="Times New Roman"/>
                <w:sz w:val="18"/>
                <w:szCs w:val="18"/>
                <w:lang w:bidi="ar"/>
              </w:rPr>
              <w:t>C072346</w:t>
            </w:r>
          </w:p>
        </w:tc>
        <w:tc>
          <w:tcPr>
            <w:tcW w:w="1324" w:type="pct"/>
            <w:vAlign w:val="center"/>
          </w:tcPr>
          <w:p w:rsidR="00D149C3" w:rsidRPr="000209A8" w:rsidRDefault="00D149C3" w:rsidP="00D149C3">
            <w:pPr>
              <w:autoSpaceDE w:val="0"/>
              <w:autoSpaceDN w:val="0"/>
              <w:rPr>
                <w:rFonts w:ascii="Times New Roman" w:hAnsi="Times New Roman"/>
                <w:kern w:val="0"/>
                <w:sz w:val="18"/>
                <w:szCs w:val="18"/>
              </w:rPr>
            </w:pPr>
            <w:r w:rsidRPr="000209A8">
              <w:rPr>
                <w:rFonts w:ascii="Times New Roman" w:hAnsi="Times New Roman"/>
                <w:sz w:val="18"/>
                <w:szCs w:val="18"/>
                <w:lang w:bidi="ar"/>
              </w:rPr>
              <w:t>高铁客运服务专业岗位实习</w:t>
            </w:r>
            <w:r w:rsidRPr="000209A8">
              <w:rPr>
                <w:rFonts w:ascii="宋体" w:hAnsi="宋体" w:cs="宋体" w:hint="eastAsia"/>
                <w:sz w:val="18"/>
                <w:szCs w:val="18"/>
                <w:lang w:bidi="ar"/>
              </w:rPr>
              <w:t>Ⅰ</w:t>
            </w:r>
          </w:p>
        </w:tc>
        <w:tc>
          <w:tcPr>
            <w:tcW w:w="217" w:type="pct"/>
            <w:vAlign w:val="center"/>
          </w:tcPr>
          <w:p w:rsidR="00D149C3" w:rsidRPr="000209A8" w:rsidRDefault="00416501" w:rsidP="00D149C3">
            <w:pPr>
              <w:autoSpaceDE w:val="0"/>
              <w:autoSpaceDN w:val="0"/>
              <w:jc w:val="center"/>
              <w:rPr>
                <w:rFonts w:ascii="Times New Roman" w:hAnsi="Times New Roman"/>
                <w:kern w:val="0"/>
                <w:sz w:val="18"/>
                <w:szCs w:val="18"/>
              </w:rPr>
            </w:pPr>
            <w:r w:rsidRPr="000209A8">
              <w:rPr>
                <w:rFonts w:ascii="Times New Roman" w:hAnsi="Times New Roman"/>
                <w:sz w:val="18"/>
                <w:szCs w:val="18"/>
                <w:lang w:bidi="ar"/>
              </w:rPr>
              <w:t>90</w:t>
            </w:r>
          </w:p>
        </w:tc>
        <w:tc>
          <w:tcPr>
            <w:tcW w:w="342" w:type="pct"/>
            <w:vAlign w:val="center"/>
          </w:tcPr>
          <w:p w:rsidR="00D149C3" w:rsidRPr="000209A8" w:rsidRDefault="00D149C3" w:rsidP="00D149C3">
            <w:pPr>
              <w:autoSpaceDE w:val="0"/>
              <w:autoSpaceDN w:val="0"/>
              <w:jc w:val="center"/>
              <w:rPr>
                <w:rFonts w:ascii="Times New Roman" w:hAnsi="Times New Roman"/>
                <w:kern w:val="0"/>
                <w:sz w:val="18"/>
                <w:szCs w:val="18"/>
              </w:rPr>
            </w:pPr>
            <w:r w:rsidRPr="000209A8">
              <w:rPr>
                <w:rFonts w:ascii="Times New Roman" w:hAnsi="Times New Roman"/>
                <w:sz w:val="18"/>
                <w:szCs w:val="18"/>
                <w:lang w:bidi="ar"/>
              </w:rPr>
              <w:t>0</w:t>
            </w:r>
          </w:p>
        </w:tc>
        <w:tc>
          <w:tcPr>
            <w:tcW w:w="376" w:type="pct"/>
            <w:vAlign w:val="center"/>
          </w:tcPr>
          <w:p w:rsidR="00D149C3" w:rsidRPr="000209A8" w:rsidRDefault="00416501" w:rsidP="00D149C3">
            <w:pPr>
              <w:autoSpaceDE w:val="0"/>
              <w:autoSpaceDN w:val="0"/>
              <w:jc w:val="center"/>
              <w:rPr>
                <w:rFonts w:ascii="Times New Roman" w:hAnsi="Times New Roman"/>
                <w:kern w:val="0"/>
                <w:sz w:val="18"/>
                <w:szCs w:val="18"/>
              </w:rPr>
            </w:pPr>
            <w:r w:rsidRPr="000209A8">
              <w:rPr>
                <w:rFonts w:ascii="Times New Roman" w:hAnsi="Times New Roman"/>
                <w:sz w:val="18"/>
                <w:szCs w:val="18"/>
                <w:lang w:bidi="ar"/>
              </w:rPr>
              <w:t>90</w:t>
            </w:r>
          </w:p>
        </w:tc>
        <w:tc>
          <w:tcPr>
            <w:tcW w:w="270" w:type="pct"/>
            <w:vAlign w:val="center"/>
          </w:tcPr>
          <w:p w:rsidR="00D149C3" w:rsidRPr="000209A8" w:rsidRDefault="00416501" w:rsidP="00D149C3">
            <w:pPr>
              <w:autoSpaceDE w:val="0"/>
              <w:autoSpaceDN w:val="0"/>
              <w:jc w:val="center"/>
              <w:rPr>
                <w:rFonts w:ascii="Times New Roman" w:hAnsi="Times New Roman"/>
                <w:kern w:val="0"/>
                <w:sz w:val="18"/>
                <w:szCs w:val="18"/>
              </w:rPr>
            </w:pPr>
            <w:r w:rsidRPr="000209A8">
              <w:rPr>
                <w:rFonts w:ascii="Times New Roman" w:hAnsi="Times New Roman"/>
                <w:sz w:val="18"/>
                <w:szCs w:val="18"/>
                <w:lang w:bidi="ar"/>
              </w:rPr>
              <w:t>3</w:t>
            </w:r>
          </w:p>
        </w:tc>
        <w:tc>
          <w:tcPr>
            <w:tcW w:w="197" w:type="pct"/>
            <w:vAlign w:val="center"/>
          </w:tcPr>
          <w:p w:rsidR="00D149C3" w:rsidRPr="000209A8" w:rsidRDefault="00D149C3" w:rsidP="00D149C3">
            <w:pPr>
              <w:autoSpaceDE w:val="0"/>
              <w:autoSpaceDN w:val="0"/>
              <w:rPr>
                <w:rFonts w:ascii="Times New Roman" w:hAnsi="Times New Roman"/>
                <w:kern w:val="0"/>
                <w:sz w:val="18"/>
                <w:szCs w:val="18"/>
              </w:rPr>
            </w:pPr>
          </w:p>
        </w:tc>
        <w:tc>
          <w:tcPr>
            <w:tcW w:w="204" w:type="pct"/>
            <w:vAlign w:val="center"/>
          </w:tcPr>
          <w:p w:rsidR="00D149C3" w:rsidRPr="000209A8" w:rsidRDefault="00D149C3" w:rsidP="00D149C3">
            <w:pPr>
              <w:autoSpaceDE w:val="0"/>
              <w:autoSpaceDN w:val="0"/>
              <w:rPr>
                <w:rFonts w:ascii="Times New Roman" w:hAnsi="Times New Roman"/>
                <w:kern w:val="0"/>
                <w:sz w:val="18"/>
                <w:szCs w:val="18"/>
              </w:rPr>
            </w:pPr>
          </w:p>
        </w:tc>
        <w:tc>
          <w:tcPr>
            <w:tcW w:w="197" w:type="pct"/>
            <w:vAlign w:val="center"/>
          </w:tcPr>
          <w:p w:rsidR="00D149C3" w:rsidRPr="000209A8" w:rsidRDefault="00D149C3" w:rsidP="00D149C3">
            <w:pPr>
              <w:autoSpaceDE w:val="0"/>
              <w:autoSpaceDN w:val="0"/>
              <w:rPr>
                <w:rFonts w:ascii="Times New Roman" w:hAnsi="Times New Roman"/>
                <w:kern w:val="0"/>
                <w:sz w:val="18"/>
                <w:szCs w:val="18"/>
              </w:rPr>
            </w:pPr>
          </w:p>
        </w:tc>
        <w:tc>
          <w:tcPr>
            <w:tcW w:w="184" w:type="pct"/>
            <w:vAlign w:val="center"/>
          </w:tcPr>
          <w:p w:rsidR="00D149C3" w:rsidRPr="000209A8" w:rsidRDefault="00D149C3" w:rsidP="00D149C3">
            <w:pPr>
              <w:autoSpaceDE w:val="0"/>
              <w:autoSpaceDN w:val="0"/>
              <w:rPr>
                <w:rFonts w:ascii="Times New Roman" w:hAnsi="Times New Roman"/>
                <w:kern w:val="0"/>
                <w:sz w:val="18"/>
                <w:szCs w:val="18"/>
              </w:rPr>
            </w:pPr>
          </w:p>
        </w:tc>
        <w:tc>
          <w:tcPr>
            <w:tcW w:w="191" w:type="pct"/>
            <w:vAlign w:val="center"/>
          </w:tcPr>
          <w:p w:rsidR="00D149C3" w:rsidRPr="000209A8" w:rsidRDefault="00D149C3" w:rsidP="00416501">
            <w:pPr>
              <w:autoSpaceDE w:val="0"/>
              <w:autoSpaceDN w:val="0"/>
              <w:ind w:right="90"/>
              <w:jc w:val="right"/>
              <w:rPr>
                <w:rFonts w:ascii="Times New Roman" w:hAnsi="Times New Roman"/>
                <w:kern w:val="0"/>
                <w:sz w:val="18"/>
                <w:szCs w:val="18"/>
              </w:rPr>
            </w:pPr>
            <w:r w:rsidRPr="000209A8">
              <w:rPr>
                <w:rFonts w:ascii="Times New Roman" w:hAnsi="Times New Roman"/>
                <w:sz w:val="18"/>
                <w:szCs w:val="18"/>
                <w:lang w:bidi="ar"/>
              </w:rPr>
              <w:t>15</w:t>
            </w:r>
          </w:p>
        </w:tc>
        <w:tc>
          <w:tcPr>
            <w:tcW w:w="214" w:type="pct"/>
            <w:tcBorders>
              <w:right w:val="single" w:sz="4" w:space="0" w:color="auto"/>
            </w:tcBorders>
            <w:vAlign w:val="center"/>
          </w:tcPr>
          <w:p w:rsidR="00D149C3" w:rsidRPr="000209A8" w:rsidRDefault="00D149C3" w:rsidP="00D149C3">
            <w:pPr>
              <w:autoSpaceDE w:val="0"/>
              <w:autoSpaceDN w:val="0"/>
              <w:rPr>
                <w:rFonts w:ascii="Times New Roman" w:hAnsi="Times New Roman"/>
                <w:kern w:val="0"/>
                <w:sz w:val="18"/>
                <w:szCs w:val="18"/>
              </w:rPr>
            </w:pPr>
          </w:p>
        </w:tc>
        <w:tc>
          <w:tcPr>
            <w:tcW w:w="262" w:type="pct"/>
            <w:tcBorders>
              <w:left w:val="single" w:sz="4" w:space="0" w:color="auto"/>
            </w:tcBorders>
            <w:vAlign w:val="center"/>
          </w:tcPr>
          <w:p w:rsidR="00D149C3" w:rsidRPr="000209A8" w:rsidRDefault="00D149C3" w:rsidP="00D149C3">
            <w:pPr>
              <w:autoSpaceDE w:val="0"/>
              <w:autoSpaceDN w:val="0"/>
              <w:jc w:val="center"/>
              <w:rPr>
                <w:rFonts w:ascii="Times New Roman" w:hAnsi="Times New Roman"/>
                <w:kern w:val="0"/>
                <w:sz w:val="18"/>
                <w:szCs w:val="18"/>
              </w:rPr>
            </w:pPr>
            <w:r w:rsidRPr="000209A8">
              <w:rPr>
                <w:rFonts w:ascii="Times New Roman" w:hAnsi="Times New Roman"/>
                <w:spacing w:val="-4"/>
                <w:sz w:val="18"/>
                <w:szCs w:val="18"/>
              </w:rPr>
              <w:t>■</w:t>
            </w:r>
          </w:p>
        </w:tc>
      </w:tr>
      <w:tr w:rsidR="00182B9A" w:rsidRPr="00182B9A" w:rsidTr="00C319E9">
        <w:trPr>
          <w:trHeight w:val="340"/>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202"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175"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464" w:type="pct"/>
            <w:tcBorders>
              <w:left w:val="single" w:sz="4"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C072347</w:t>
            </w:r>
          </w:p>
        </w:tc>
        <w:tc>
          <w:tcPr>
            <w:tcW w:w="1324" w:type="pct"/>
            <w:vAlign w:val="center"/>
          </w:tcPr>
          <w:p w:rsidR="00D149C3" w:rsidRPr="00182B9A" w:rsidRDefault="00D149C3" w:rsidP="00D149C3">
            <w:pPr>
              <w:autoSpaceDE w:val="0"/>
              <w:autoSpaceDN w:val="0"/>
              <w:rPr>
                <w:rFonts w:ascii="Times New Roman" w:hAnsi="Times New Roman"/>
                <w:kern w:val="0"/>
                <w:sz w:val="18"/>
                <w:szCs w:val="18"/>
              </w:rPr>
            </w:pPr>
            <w:r w:rsidRPr="00182B9A">
              <w:rPr>
                <w:rFonts w:ascii="Times New Roman" w:hAnsi="Times New Roman"/>
                <w:sz w:val="18"/>
                <w:szCs w:val="18"/>
                <w:lang w:bidi="ar"/>
              </w:rPr>
              <w:t>高铁客运服务专业岗位实习</w:t>
            </w:r>
            <w:r w:rsidRPr="00182B9A">
              <w:rPr>
                <w:rFonts w:ascii="宋体" w:hAnsi="宋体" w:cs="宋体" w:hint="eastAsia"/>
                <w:sz w:val="18"/>
                <w:szCs w:val="18"/>
                <w:lang w:bidi="ar"/>
              </w:rPr>
              <w:t>Ⅱ</w:t>
            </w:r>
          </w:p>
        </w:tc>
        <w:tc>
          <w:tcPr>
            <w:tcW w:w="217"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270</w:t>
            </w:r>
          </w:p>
        </w:tc>
        <w:tc>
          <w:tcPr>
            <w:tcW w:w="342"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0</w:t>
            </w:r>
          </w:p>
        </w:tc>
        <w:tc>
          <w:tcPr>
            <w:tcW w:w="376"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270</w:t>
            </w:r>
          </w:p>
        </w:tc>
        <w:tc>
          <w:tcPr>
            <w:tcW w:w="270"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9</w:t>
            </w:r>
          </w:p>
        </w:tc>
        <w:tc>
          <w:tcPr>
            <w:tcW w:w="197" w:type="pct"/>
            <w:vAlign w:val="center"/>
          </w:tcPr>
          <w:p w:rsidR="00D149C3" w:rsidRPr="00182B9A" w:rsidRDefault="00D149C3" w:rsidP="00D149C3">
            <w:pPr>
              <w:autoSpaceDE w:val="0"/>
              <w:autoSpaceDN w:val="0"/>
              <w:rPr>
                <w:rFonts w:ascii="Times New Roman" w:hAnsi="Times New Roman"/>
                <w:kern w:val="0"/>
                <w:sz w:val="18"/>
                <w:szCs w:val="18"/>
              </w:rPr>
            </w:pPr>
          </w:p>
        </w:tc>
        <w:tc>
          <w:tcPr>
            <w:tcW w:w="204" w:type="pct"/>
            <w:vAlign w:val="center"/>
          </w:tcPr>
          <w:p w:rsidR="00D149C3" w:rsidRPr="00182B9A" w:rsidRDefault="00D149C3" w:rsidP="00D149C3">
            <w:pPr>
              <w:autoSpaceDE w:val="0"/>
              <w:autoSpaceDN w:val="0"/>
              <w:rPr>
                <w:rFonts w:ascii="Times New Roman" w:hAnsi="Times New Roman"/>
                <w:kern w:val="0"/>
                <w:sz w:val="18"/>
                <w:szCs w:val="18"/>
              </w:rPr>
            </w:pPr>
          </w:p>
        </w:tc>
        <w:tc>
          <w:tcPr>
            <w:tcW w:w="197" w:type="pct"/>
            <w:vAlign w:val="center"/>
          </w:tcPr>
          <w:p w:rsidR="00D149C3" w:rsidRPr="00182B9A" w:rsidRDefault="00D149C3" w:rsidP="00D149C3">
            <w:pPr>
              <w:autoSpaceDE w:val="0"/>
              <w:autoSpaceDN w:val="0"/>
              <w:rPr>
                <w:rFonts w:ascii="Times New Roman" w:hAnsi="Times New Roman"/>
                <w:kern w:val="0"/>
                <w:sz w:val="18"/>
                <w:szCs w:val="18"/>
              </w:rPr>
            </w:pPr>
          </w:p>
        </w:tc>
        <w:tc>
          <w:tcPr>
            <w:tcW w:w="184" w:type="pct"/>
            <w:vAlign w:val="center"/>
          </w:tcPr>
          <w:p w:rsidR="00D149C3" w:rsidRPr="00182B9A" w:rsidRDefault="00D149C3" w:rsidP="00D149C3">
            <w:pPr>
              <w:autoSpaceDE w:val="0"/>
              <w:autoSpaceDN w:val="0"/>
              <w:rPr>
                <w:rFonts w:ascii="Times New Roman" w:hAnsi="Times New Roman"/>
                <w:kern w:val="0"/>
                <w:sz w:val="18"/>
                <w:szCs w:val="18"/>
              </w:rPr>
            </w:pPr>
          </w:p>
        </w:tc>
        <w:tc>
          <w:tcPr>
            <w:tcW w:w="191" w:type="pct"/>
            <w:vAlign w:val="center"/>
          </w:tcPr>
          <w:p w:rsidR="00D149C3" w:rsidRPr="00182B9A" w:rsidRDefault="00D149C3" w:rsidP="00D149C3">
            <w:pPr>
              <w:autoSpaceDE w:val="0"/>
              <w:autoSpaceDN w:val="0"/>
              <w:rPr>
                <w:rFonts w:ascii="Times New Roman" w:hAnsi="Times New Roman"/>
                <w:kern w:val="0"/>
                <w:sz w:val="18"/>
                <w:szCs w:val="18"/>
              </w:rPr>
            </w:pPr>
          </w:p>
        </w:tc>
        <w:tc>
          <w:tcPr>
            <w:tcW w:w="214" w:type="pct"/>
            <w:tcBorders>
              <w:right w:val="single" w:sz="4"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15</w:t>
            </w:r>
          </w:p>
        </w:tc>
        <w:tc>
          <w:tcPr>
            <w:tcW w:w="262" w:type="pct"/>
            <w:tcBorders>
              <w:left w:val="single" w:sz="4"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pacing w:val="-4"/>
                <w:sz w:val="18"/>
                <w:szCs w:val="18"/>
              </w:rPr>
              <w:t>■</w:t>
            </w:r>
          </w:p>
        </w:tc>
      </w:tr>
      <w:tr w:rsidR="00182B9A" w:rsidRPr="00182B9A" w:rsidTr="00C319E9">
        <w:trPr>
          <w:trHeight w:val="286"/>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202"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175"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1788" w:type="pct"/>
            <w:gridSpan w:val="2"/>
          </w:tcPr>
          <w:p w:rsidR="00D149C3" w:rsidRPr="00182B9A" w:rsidRDefault="00D149C3" w:rsidP="00D149C3">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小</w:t>
            </w:r>
            <w:r w:rsidRPr="00182B9A">
              <w:rPr>
                <w:rFonts w:ascii="Times New Roman" w:hAnsi="Times New Roman"/>
                <w:b/>
                <w:kern w:val="0"/>
                <w:sz w:val="18"/>
                <w:szCs w:val="18"/>
              </w:rPr>
              <w:t xml:space="preserve"> </w:t>
            </w:r>
            <w:r w:rsidRPr="00182B9A">
              <w:rPr>
                <w:rFonts w:ascii="Times New Roman" w:hAnsi="Times New Roman"/>
                <w:b/>
                <w:kern w:val="0"/>
                <w:sz w:val="18"/>
                <w:szCs w:val="18"/>
              </w:rPr>
              <w:t>计</w:t>
            </w:r>
          </w:p>
        </w:tc>
        <w:tc>
          <w:tcPr>
            <w:tcW w:w="217" w:type="pct"/>
            <w:vAlign w:val="center"/>
          </w:tcPr>
          <w:p w:rsidR="00D149C3" w:rsidRPr="00182B9A" w:rsidRDefault="00D149C3" w:rsidP="00D149C3">
            <w:pPr>
              <w:autoSpaceDE w:val="0"/>
              <w:autoSpaceDN w:val="0"/>
              <w:jc w:val="center"/>
              <w:rPr>
                <w:rFonts w:ascii="Times New Roman" w:hAnsi="Times New Roman"/>
                <w:b/>
                <w:kern w:val="0"/>
                <w:sz w:val="18"/>
                <w:szCs w:val="18"/>
              </w:rPr>
            </w:pPr>
            <w:r w:rsidRPr="00182B9A">
              <w:rPr>
                <w:rFonts w:ascii="Times New Roman" w:hAnsi="Times New Roman"/>
                <w:b/>
                <w:lang w:bidi="ar"/>
              </w:rPr>
              <w:t>752</w:t>
            </w:r>
          </w:p>
        </w:tc>
        <w:tc>
          <w:tcPr>
            <w:tcW w:w="342" w:type="pct"/>
            <w:vAlign w:val="center"/>
          </w:tcPr>
          <w:p w:rsidR="00D149C3" w:rsidRPr="00182B9A" w:rsidRDefault="00D149C3" w:rsidP="00D149C3">
            <w:pPr>
              <w:autoSpaceDE w:val="0"/>
              <w:autoSpaceDN w:val="0"/>
              <w:jc w:val="center"/>
              <w:rPr>
                <w:rFonts w:ascii="Times New Roman" w:hAnsi="Times New Roman"/>
                <w:b/>
                <w:kern w:val="0"/>
                <w:sz w:val="18"/>
                <w:szCs w:val="18"/>
              </w:rPr>
            </w:pPr>
            <w:r w:rsidRPr="00182B9A">
              <w:rPr>
                <w:rFonts w:ascii="Times New Roman" w:hAnsi="Times New Roman"/>
                <w:b/>
              </w:rPr>
              <w:t>0</w:t>
            </w:r>
          </w:p>
        </w:tc>
        <w:tc>
          <w:tcPr>
            <w:tcW w:w="376" w:type="pct"/>
            <w:vAlign w:val="center"/>
          </w:tcPr>
          <w:p w:rsidR="00D149C3" w:rsidRPr="00182B9A" w:rsidRDefault="00D149C3" w:rsidP="00D149C3">
            <w:pPr>
              <w:autoSpaceDE w:val="0"/>
              <w:autoSpaceDN w:val="0"/>
              <w:jc w:val="center"/>
              <w:rPr>
                <w:rFonts w:ascii="Times New Roman" w:hAnsi="Times New Roman"/>
                <w:b/>
                <w:kern w:val="0"/>
                <w:sz w:val="18"/>
                <w:szCs w:val="18"/>
              </w:rPr>
            </w:pPr>
            <w:r w:rsidRPr="00182B9A">
              <w:rPr>
                <w:rFonts w:ascii="Times New Roman" w:hAnsi="Times New Roman"/>
                <w:b/>
              </w:rPr>
              <w:t>752</w:t>
            </w:r>
          </w:p>
        </w:tc>
        <w:tc>
          <w:tcPr>
            <w:tcW w:w="270" w:type="pct"/>
            <w:vAlign w:val="center"/>
          </w:tcPr>
          <w:p w:rsidR="00D149C3" w:rsidRPr="00182B9A" w:rsidRDefault="00D149C3" w:rsidP="00D149C3">
            <w:pPr>
              <w:autoSpaceDE w:val="0"/>
              <w:autoSpaceDN w:val="0"/>
              <w:jc w:val="center"/>
              <w:rPr>
                <w:rFonts w:ascii="Times New Roman" w:hAnsi="Times New Roman"/>
                <w:b/>
                <w:kern w:val="0"/>
                <w:sz w:val="18"/>
                <w:szCs w:val="18"/>
              </w:rPr>
            </w:pPr>
            <w:r w:rsidRPr="00182B9A">
              <w:rPr>
                <w:rFonts w:ascii="Times New Roman" w:hAnsi="Times New Roman"/>
                <w:b/>
                <w:bCs/>
                <w:lang w:bidi="ar"/>
              </w:rPr>
              <w:t>26</w:t>
            </w:r>
          </w:p>
        </w:tc>
        <w:tc>
          <w:tcPr>
            <w:tcW w:w="197" w:type="pct"/>
          </w:tcPr>
          <w:p w:rsidR="00D149C3" w:rsidRPr="00182B9A" w:rsidRDefault="00D149C3" w:rsidP="00D149C3">
            <w:pPr>
              <w:autoSpaceDE w:val="0"/>
              <w:autoSpaceDN w:val="0"/>
              <w:rPr>
                <w:rFonts w:ascii="Times New Roman" w:hAnsi="Times New Roman"/>
                <w:b/>
                <w:kern w:val="0"/>
                <w:sz w:val="18"/>
                <w:szCs w:val="18"/>
              </w:rPr>
            </w:pPr>
          </w:p>
        </w:tc>
        <w:tc>
          <w:tcPr>
            <w:tcW w:w="204" w:type="pct"/>
          </w:tcPr>
          <w:p w:rsidR="00D149C3" w:rsidRPr="00182B9A" w:rsidRDefault="00D149C3" w:rsidP="00D149C3">
            <w:pPr>
              <w:autoSpaceDE w:val="0"/>
              <w:autoSpaceDN w:val="0"/>
              <w:jc w:val="center"/>
              <w:rPr>
                <w:rFonts w:ascii="Times New Roman" w:hAnsi="Times New Roman"/>
                <w:b/>
                <w:kern w:val="0"/>
                <w:sz w:val="18"/>
                <w:szCs w:val="18"/>
              </w:rPr>
            </w:pPr>
          </w:p>
        </w:tc>
        <w:tc>
          <w:tcPr>
            <w:tcW w:w="197" w:type="pct"/>
          </w:tcPr>
          <w:p w:rsidR="00D149C3" w:rsidRPr="00182B9A" w:rsidRDefault="00D149C3" w:rsidP="00D149C3">
            <w:pPr>
              <w:autoSpaceDE w:val="0"/>
              <w:autoSpaceDN w:val="0"/>
              <w:jc w:val="center"/>
              <w:rPr>
                <w:rFonts w:ascii="Times New Roman" w:hAnsi="Times New Roman"/>
                <w:b/>
                <w:kern w:val="0"/>
                <w:sz w:val="18"/>
                <w:szCs w:val="18"/>
              </w:rPr>
            </w:pPr>
          </w:p>
        </w:tc>
        <w:tc>
          <w:tcPr>
            <w:tcW w:w="184" w:type="pct"/>
          </w:tcPr>
          <w:p w:rsidR="00D149C3" w:rsidRPr="00182B9A" w:rsidRDefault="00D149C3" w:rsidP="00D149C3">
            <w:pPr>
              <w:autoSpaceDE w:val="0"/>
              <w:autoSpaceDN w:val="0"/>
              <w:rPr>
                <w:rFonts w:ascii="Times New Roman" w:hAnsi="Times New Roman"/>
                <w:b/>
                <w:kern w:val="0"/>
                <w:sz w:val="18"/>
                <w:szCs w:val="18"/>
              </w:rPr>
            </w:pPr>
          </w:p>
        </w:tc>
        <w:tc>
          <w:tcPr>
            <w:tcW w:w="191" w:type="pct"/>
          </w:tcPr>
          <w:p w:rsidR="00D149C3" w:rsidRPr="00182B9A" w:rsidRDefault="00D149C3" w:rsidP="00D149C3">
            <w:pPr>
              <w:autoSpaceDE w:val="0"/>
              <w:autoSpaceDN w:val="0"/>
              <w:jc w:val="right"/>
              <w:rPr>
                <w:rFonts w:ascii="Times New Roman" w:hAnsi="Times New Roman"/>
                <w:b/>
                <w:kern w:val="0"/>
                <w:sz w:val="18"/>
                <w:szCs w:val="18"/>
              </w:rPr>
            </w:pPr>
          </w:p>
        </w:tc>
        <w:tc>
          <w:tcPr>
            <w:tcW w:w="214" w:type="pct"/>
          </w:tcPr>
          <w:p w:rsidR="00D149C3" w:rsidRPr="00182B9A" w:rsidRDefault="00D149C3" w:rsidP="00D149C3">
            <w:pPr>
              <w:autoSpaceDE w:val="0"/>
              <w:autoSpaceDN w:val="0"/>
              <w:jc w:val="center"/>
              <w:rPr>
                <w:rFonts w:ascii="Times New Roman" w:hAnsi="Times New Roman"/>
                <w:b/>
                <w:kern w:val="0"/>
                <w:sz w:val="18"/>
                <w:szCs w:val="18"/>
              </w:rPr>
            </w:pPr>
          </w:p>
        </w:tc>
        <w:tc>
          <w:tcPr>
            <w:tcW w:w="262" w:type="pct"/>
            <w:tcBorders>
              <w:left w:val="dashed" w:sz="4" w:space="0" w:color="000000"/>
            </w:tcBorders>
          </w:tcPr>
          <w:p w:rsidR="00D149C3" w:rsidRPr="00182B9A" w:rsidRDefault="00D149C3" w:rsidP="00D149C3">
            <w:pPr>
              <w:autoSpaceDE w:val="0"/>
              <w:autoSpaceDN w:val="0"/>
              <w:rPr>
                <w:rFonts w:ascii="Times New Roman" w:hAnsi="Times New Roman"/>
                <w:kern w:val="0"/>
                <w:sz w:val="18"/>
                <w:szCs w:val="18"/>
              </w:rPr>
            </w:pPr>
          </w:p>
        </w:tc>
      </w:tr>
      <w:tr w:rsidR="00182B9A" w:rsidRPr="00182B9A" w:rsidTr="00C319E9">
        <w:trPr>
          <w:trHeight w:val="325"/>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377" w:type="pct"/>
            <w:gridSpan w:val="2"/>
            <w:vMerge w:val="restart"/>
            <w:tcBorders>
              <w:top w:val="nil"/>
            </w:tcBorders>
          </w:tcPr>
          <w:p w:rsidR="00D149C3" w:rsidRPr="00182B9A" w:rsidRDefault="00D149C3" w:rsidP="00D149C3">
            <w:pPr>
              <w:autoSpaceDE w:val="0"/>
              <w:autoSpaceDN w:val="0"/>
              <w:rPr>
                <w:rFonts w:ascii="Times New Roman" w:hAnsi="Times New Roman"/>
                <w:kern w:val="0"/>
                <w:sz w:val="18"/>
                <w:szCs w:val="18"/>
              </w:rPr>
            </w:pPr>
          </w:p>
          <w:p w:rsidR="00D149C3" w:rsidRPr="00182B9A" w:rsidRDefault="00D149C3" w:rsidP="00D149C3">
            <w:pPr>
              <w:autoSpaceDE w:val="0"/>
              <w:autoSpaceDN w:val="0"/>
              <w:rPr>
                <w:rFonts w:ascii="Times New Roman" w:hAnsi="Times New Roman"/>
                <w:kern w:val="0"/>
                <w:sz w:val="18"/>
                <w:szCs w:val="18"/>
              </w:rPr>
            </w:pPr>
          </w:p>
          <w:p w:rsidR="00D149C3" w:rsidRPr="00182B9A" w:rsidRDefault="00D149C3" w:rsidP="00D149C3">
            <w:pPr>
              <w:autoSpaceDE w:val="0"/>
              <w:autoSpaceDN w:val="0"/>
              <w:rPr>
                <w:rFonts w:ascii="Times New Roman" w:hAnsi="Times New Roman"/>
                <w:kern w:val="0"/>
                <w:sz w:val="18"/>
                <w:szCs w:val="18"/>
              </w:rPr>
            </w:pPr>
          </w:p>
          <w:p w:rsidR="00D149C3" w:rsidRPr="00182B9A" w:rsidRDefault="00D149C3" w:rsidP="00D149C3">
            <w:pPr>
              <w:autoSpaceDE w:val="0"/>
              <w:autoSpaceDN w:val="0"/>
              <w:rPr>
                <w:rFonts w:ascii="Times New Roman" w:hAnsi="Times New Roman"/>
                <w:b/>
                <w:bCs/>
                <w:kern w:val="0"/>
                <w:sz w:val="18"/>
                <w:szCs w:val="18"/>
              </w:rPr>
            </w:pPr>
          </w:p>
          <w:p w:rsidR="00D149C3" w:rsidRPr="00182B9A" w:rsidRDefault="00D149C3" w:rsidP="00D149C3">
            <w:pPr>
              <w:autoSpaceDE w:val="0"/>
              <w:autoSpaceDN w:val="0"/>
              <w:jc w:val="center"/>
              <w:rPr>
                <w:rFonts w:ascii="Times New Roman" w:hAnsi="Times New Roman"/>
                <w:b/>
                <w:bCs/>
                <w:kern w:val="0"/>
                <w:sz w:val="18"/>
                <w:szCs w:val="18"/>
              </w:rPr>
            </w:pPr>
            <w:r w:rsidRPr="00182B9A">
              <w:rPr>
                <w:rFonts w:ascii="Times New Roman" w:hAnsi="Times New Roman"/>
                <w:b/>
                <w:bCs/>
                <w:kern w:val="0"/>
                <w:sz w:val="18"/>
                <w:szCs w:val="18"/>
              </w:rPr>
              <w:t>专</w:t>
            </w:r>
          </w:p>
          <w:p w:rsidR="00D149C3" w:rsidRPr="00182B9A" w:rsidRDefault="00D149C3" w:rsidP="00D149C3">
            <w:pPr>
              <w:autoSpaceDE w:val="0"/>
              <w:autoSpaceDN w:val="0"/>
              <w:jc w:val="center"/>
              <w:rPr>
                <w:rFonts w:ascii="Times New Roman" w:hAnsi="Times New Roman"/>
                <w:b/>
                <w:bCs/>
                <w:kern w:val="0"/>
                <w:sz w:val="18"/>
                <w:szCs w:val="18"/>
              </w:rPr>
            </w:pPr>
            <w:r w:rsidRPr="00182B9A">
              <w:rPr>
                <w:rFonts w:ascii="Times New Roman" w:hAnsi="Times New Roman"/>
                <w:b/>
                <w:bCs/>
                <w:kern w:val="0"/>
                <w:sz w:val="18"/>
                <w:szCs w:val="18"/>
              </w:rPr>
              <w:t>业</w:t>
            </w:r>
          </w:p>
          <w:p w:rsidR="00D149C3" w:rsidRPr="00182B9A" w:rsidRDefault="00D149C3" w:rsidP="00D149C3">
            <w:pPr>
              <w:autoSpaceDE w:val="0"/>
              <w:autoSpaceDN w:val="0"/>
              <w:jc w:val="center"/>
              <w:rPr>
                <w:rFonts w:ascii="Times New Roman" w:hAnsi="Times New Roman"/>
                <w:b/>
                <w:bCs/>
                <w:kern w:val="0"/>
                <w:sz w:val="18"/>
                <w:szCs w:val="18"/>
              </w:rPr>
            </w:pPr>
            <w:r w:rsidRPr="00182B9A">
              <w:rPr>
                <w:rFonts w:ascii="Times New Roman" w:hAnsi="Times New Roman" w:hint="eastAsia"/>
                <w:b/>
                <w:bCs/>
                <w:kern w:val="0"/>
                <w:sz w:val="18"/>
                <w:szCs w:val="18"/>
              </w:rPr>
              <w:t>拓</w:t>
            </w:r>
          </w:p>
          <w:p w:rsidR="00D149C3" w:rsidRPr="00182B9A" w:rsidRDefault="00D149C3" w:rsidP="00D149C3">
            <w:pPr>
              <w:autoSpaceDE w:val="0"/>
              <w:autoSpaceDN w:val="0"/>
              <w:jc w:val="center"/>
              <w:rPr>
                <w:rFonts w:ascii="Times New Roman" w:hAnsi="Times New Roman"/>
                <w:b/>
                <w:bCs/>
                <w:kern w:val="0"/>
                <w:sz w:val="18"/>
                <w:szCs w:val="18"/>
              </w:rPr>
            </w:pPr>
            <w:r w:rsidRPr="00182B9A">
              <w:rPr>
                <w:rFonts w:ascii="Times New Roman" w:hAnsi="Times New Roman" w:hint="eastAsia"/>
                <w:b/>
                <w:bCs/>
                <w:kern w:val="0"/>
                <w:sz w:val="18"/>
                <w:szCs w:val="18"/>
              </w:rPr>
              <w:t>展</w:t>
            </w:r>
          </w:p>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b/>
                <w:bCs/>
                <w:kern w:val="0"/>
                <w:sz w:val="18"/>
                <w:szCs w:val="18"/>
              </w:rPr>
              <w:t>课</w:t>
            </w:r>
          </w:p>
        </w:tc>
        <w:tc>
          <w:tcPr>
            <w:tcW w:w="464"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rPr>
              <w:t>C072207</w:t>
            </w:r>
          </w:p>
        </w:tc>
        <w:tc>
          <w:tcPr>
            <w:tcW w:w="1324" w:type="pct"/>
            <w:vAlign w:val="center"/>
          </w:tcPr>
          <w:p w:rsidR="00D149C3" w:rsidRPr="00182B9A" w:rsidRDefault="00D149C3" w:rsidP="00D149C3">
            <w:pPr>
              <w:autoSpaceDE w:val="0"/>
              <w:autoSpaceDN w:val="0"/>
              <w:rPr>
                <w:rFonts w:ascii="Times New Roman" w:hAnsi="Times New Roman"/>
                <w:kern w:val="0"/>
                <w:sz w:val="18"/>
                <w:szCs w:val="18"/>
              </w:rPr>
            </w:pPr>
            <w:r w:rsidRPr="00182B9A">
              <w:rPr>
                <w:rFonts w:ascii="Times New Roman" w:hAnsi="Times New Roman"/>
                <w:sz w:val="18"/>
                <w:szCs w:val="18"/>
              </w:rPr>
              <w:t>咖啡调制</w:t>
            </w:r>
          </w:p>
        </w:tc>
        <w:tc>
          <w:tcPr>
            <w:tcW w:w="217"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40</w:t>
            </w:r>
          </w:p>
        </w:tc>
        <w:tc>
          <w:tcPr>
            <w:tcW w:w="342" w:type="pct"/>
            <w:shd w:val="clear" w:color="auto" w:fill="FFFFFF"/>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rPr>
              <w:t>10</w:t>
            </w:r>
          </w:p>
        </w:tc>
        <w:tc>
          <w:tcPr>
            <w:tcW w:w="376" w:type="pct"/>
            <w:shd w:val="clear" w:color="auto" w:fill="FFFFFF"/>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rPr>
              <w:t>30</w:t>
            </w:r>
          </w:p>
        </w:tc>
        <w:tc>
          <w:tcPr>
            <w:tcW w:w="270"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2.5</w:t>
            </w:r>
          </w:p>
        </w:tc>
        <w:tc>
          <w:tcPr>
            <w:tcW w:w="197" w:type="pct"/>
            <w:vAlign w:val="center"/>
          </w:tcPr>
          <w:p w:rsidR="00D149C3" w:rsidRPr="00182B9A" w:rsidRDefault="00D149C3" w:rsidP="00D149C3">
            <w:pPr>
              <w:autoSpaceDE w:val="0"/>
              <w:autoSpaceDN w:val="0"/>
              <w:rPr>
                <w:rFonts w:ascii="Times New Roman" w:hAnsi="Times New Roman"/>
                <w:kern w:val="0"/>
                <w:sz w:val="18"/>
                <w:szCs w:val="18"/>
              </w:rPr>
            </w:pPr>
          </w:p>
        </w:tc>
        <w:tc>
          <w:tcPr>
            <w:tcW w:w="204" w:type="pct"/>
            <w:vAlign w:val="center"/>
          </w:tcPr>
          <w:p w:rsidR="00D149C3" w:rsidRPr="00182B9A" w:rsidRDefault="00D149C3" w:rsidP="00D149C3">
            <w:pPr>
              <w:autoSpaceDE w:val="0"/>
              <w:autoSpaceDN w:val="0"/>
              <w:rPr>
                <w:rFonts w:ascii="Times New Roman" w:hAnsi="Times New Roman"/>
                <w:kern w:val="0"/>
                <w:sz w:val="18"/>
                <w:szCs w:val="18"/>
              </w:rPr>
            </w:pPr>
          </w:p>
        </w:tc>
        <w:tc>
          <w:tcPr>
            <w:tcW w:w="197" w:type="pct"/>
            <w:vAlign w:val="center"/>
          </w:tcPr>
          <w:p w:rsidR="00D149C3" w:rsidRPr="00182B9A" w:rsidRDefault="00D149C3" w:rsidP="00D149C3">
            <w:pPr>
              <w:autoSpaceDE w:val="0"/>
              <w:autoSpaceDN w:val="0"/>
              <w:rPr>
                <w:rFonts w:ascii="Times New Roman" w:hAnsi="Times New Roman"/>
                <w:kern w:val="0"/>
                <w:sz w:val="18"/>
                <w:szCs w:val="18"/>
              </w:rPr>
            </w:pPr>
          </w:p>
        </w:tc>
        <w:tc>
          <w:tcPr>
            <w:tcW w:w="184" w:type="pct"/>
            <w:vAlign w:val="center"/>
          </w:tcPr>
          <w:p w:rsidR="00D149C3" w:rsidRPr="00182B9A" w:rsidRDefault="00D149C3" w:rsidP="00D149C3">
            <w:pPr>
              <w:autoSpaceDE w:val="0"/>
              <w:autoSpaceDN w:val="0"/>
              <w:rPr>
                <w:rFonts w:ascii="Times New Roman" w:hAnsi="Times New Roman"/>
                <w:kern w:val="0"/>
                <w:sz w:val="18"/>
                <w:szCs w:val="18"/>
              </w:rPr>
            </w:pPr>
            <w:r w:rsidRPr="00182B9A">
              <w:rPr>
                <w:rFonts w:ascii="Times New Roman" w:hAnsi="Times New Roman"/>
                <w:sz w:val="18"/>
                <w:szCs w:val="18"/>
                <w:lang w:bidi="ar"/>
              </w:rPr>
              <w:t>3</w:t>
            </w:r>
          </w:p>
        </w:tc>
        <w:tc>
          <w:tcPr>
            <w:tcW w:w="191" w:type="pct"/>
            <w:vAlign w:val="center"/>
          </w:tcPr>
          <w:p w:rsidR="00D149C3" w:rsidRPr="00182B9A" w:rsidRDefault="00D149C3" w:rsidP="00D149C3">
            <w:pPr>
              <w:autoSpaceDE w:val="0"/>
              <w:autoSpaceDN w:val="0"/>
              <w:rPr>
                <w:rFonts w:ascii="Times New Roman" w:hAnsi="Times New Roman"/>
                <w:kern w:val="0"/>
                <w:sz w:val="18"/>
                <w:szCs w:val="18"/>
              </w:rPr>
            </w:pPr>
          </w:p>
        </w:tc>
        <w:tc>
          <w:tcPr>
            <w:tcW w:w="214" w:type="pct"/>
            <w:tcBorders>
              <w:right w:val="single" w:sz="4" w:space="0" w:color="auto"/>
            </w:tcBorders>
            <w:vAlign w:val="center"/>
          </w:tcPr>
          <w:p w:rsidR="00D149C3" w:rsidRPr="00182B9A" w:rsidRDefault="00D149C3" w:rsidP="00D149C3">
            <w:pPr>
              <w:autoSpaceDE w:val="0"/>
              <w:autoSpaceDN w:val="0"/>
              <w:rPr>
                <w:rFonts w:ascii="Times New Roman" w:hAnsi="Times New Roman"/>
                <w:kern w:val="0"/>
                <w:sz w:val="18"/>
                <w:szCs w:val="18"/>
              </w:rPr>
            </w:pPr>
          </w:p>
        </w:tc>
        <w:tc>
          <w:tcPr>
            <w:tcW w:w="262" w:type="pct"/>
            <w:tcBorders>
              <w:right w:val="single" w:sz="4" w:space="0" w:color="auto"/>
            </w:tcBorders>
            <w:vAlign w:val="center"/>
          </w:tcPr>
          <w:p w:rsidR="00D149C3" w:rsidRPr="00182B9A" w:rsidRDefault="00D149C3" w:rsidP="00D149C3">
            <w:pPr>
              <w:autoSpaceDE w:val="0"/>
              <w:autoSpaceDN w:val="0"/>
              <w:rPr>
                <w:rFonts w:ascii="Times New Roman" w:hAnsi="Times New Roman"/>
                <w:kern w:val="0"/>
                <w:sz w:val="18"/>
                <w:szCs w:val="18"/>
              </w:rPr>
            </w:pPr>
          </w:p>
        </w:tc>
      </w:tr>
      <w:tr w:rsidR="00182B9A" w:rsidRPr="00182B9A" w:rsidTr="00C319E9">
        <w:trPr>
          <w:trHeight w:val="337"/>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377" w:type="pct"/>
            <w:gridSpan w:val="2"/>
            <w:vMerge/>
          </w:tcPr>
          <w:p w:rsidR="00D149C3" w:rsidRPr="00182B9A" w:rsidRDefault="00D149C3" w:rsidP="00D149C3">
            <w:pPr>
              <w:autoSpaceDE w:val="0"/>
              <w:autoSpaceDN w:val="0"/>
              <w:rPr>
                <w:rFonts w:ascii="Times New Roman" w:hAnsi="Times New Roman"/>
                <w:kern w:val="0"/>
                <w:sz w:val="18"/>
                <w:szCs w:val="18"/>
              </w:rPr>
            </w:pPr>
          </w:p>
        </w:tc>
        <w:tc>
          <w:tcPr>
            <w:tcW w:w="464"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rPr>
              <w:t>C072191</w:t>
            </w:r>
          </w:p>
        </w:tc>
        <w:tc>
          <w:tcPr>
            <w:tcW w:w="1324" w:type="pct"/>
            <w:vAlign w:val="center"/>
          </w:tcPr>
          <w:p w:rsidR="00D149C3" w:rsidRPr="00182B9A" w:rsidRDefault="00D149C3" w:rsidP="00D149C3">
            <w:pPr>
              <w:autoSpaceDE w:val="0"/>
              <w:autoSpaceDN w:val="0"/>
              <w:rPr>
                <w:rFonts w:ascii="Times New Roman" w:hAnsi="Times New Roman"/>
                <w:kern w:val="0"/>
                <w:sz w:val="18"/>
                <w:szCs w:val="18"/>
              </w:rPr>
            </w:pPr>
            <w:r w:rsidRPr="00182B9A">
              <w:rPr>
                <w:rFonts w:ascii="Times New Roman" w:hAnsi="Times New Roman"/>
                <w:sz w:val="18"/>
                <w:szCs w:val="18"/>
              </w:rPr>
              <w:t>摄影基础与图片处理</w:t>
            </w:r>
          </w:p>
        </w:tc>
        <w:tc>
          <w:tcPr>
            <w:tcW w:w="217"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40</w:t>
            </w:r>
          </w:p>
        </w:tc>
        <w:tc>
          <w:tcPr>
            <w:tcW w:w="342" w:type="pct"/>
            <w:tcBorders>
              <w:top w:val="single" w:sz="2" w:space="0" w:color="auto"/>
            </w:tcBorders>
            <w:shd w:val="clear" w:color="auto" w:fill="FFFFFF"/>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rPr>
              <w:t>16</w:t>
            </w:r>
          </w:p>
        </w:tc>
        <w:tc>
          <w:tcPr>
            <w:tcW w:w="376" w:type="pct"/>
            <w:tcBorders>
              <w:top w:val="single" w:sz="2" w:space="0" w:color="auto"/>
            </w:tcBorders>
            <w:shd w:val="clear" w:color="auto" w:fill="FFFFFF"/>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rPr>
              <w:t>24</w:t>
            </w:r>
          </w:p>
        </w:tc>
        <w:tc>
          <w:tcPr>
            <w:tcW w:w="270"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2.5</w:t>
            </w:r>
          </w:p>
        </w:tc>
        <w:tc>
          <w:tcPr>
            <w:tcW w:w="197" w:type="pct"/>
            <w:vAlign w:val="center"/>
          </w:tcPr>
          <w:p w:rsidR="00D149C3" w:rsidRPr="00182B9A" w:rsidRDefault="00D149C3" w:rsidP="00D149C3">
            <w:pPr>
              <w:autoSpaceDE w:val="0"/>
              <w:autoSpaceDN w:val="0"/>
              <w:rPr>
                <w:rFonts w:ascii="Times New Roman" w:hAnsi="Times New Roman"/>
                <w:kern w:val="0"/>
                <w:sz w:val="18"/>
                <w:szCs w:val="18"/>
              </w:rPr>
            </w:pPr>
          </w:p>
        </w:tc>
        <w:tc>
          <w:tcPr>
            <w:tcW w:w="204" w:type="pct"/>
            <w:vAlign w:val="center"/>
          </w:tcPr>
          <w:p w:rsidR="00D149C3" w:rsidRPr="00182B9A" w:rsidRDefault="00D149C3" w:rsidP="00D149C3">
            <w:pPr>
              <w:autoSpaceDE w:val="0"/>
              <w:autoSpaceDN w:val="0"/>
              <w:rPr>
                <w:rFonts w:ascii="Times New Roman" w:hAnsi="Times New Roman"/>
                <w:kern w:val="0"/>
                <w:sz w:val="18"/>
                <w:szCs w:val="18"/>
              </w:rPr>
            </w:pPr>
          </w:p>
        </w:tc>
        <w:tc>
          <w:tcPr>
            <w:tcW w:w="197" w:type="pct"/>
            <w:vAlign w:val="center"/>
          </w:tcPr>
          <w:p w:rsidR="00D149C3" w:rsidRPr="00182B9A" w:rsidRDefault="00D149C3" w:rsidP="00D149C3">
            <w:pPr>
              <w:autoSpaceDE w:val="0"/>
              <w:autoSpaceDN w:val="0"/>
              <w:rPr>
                <w:rFonts w:ascii="Times New Roman" w:hAnsi="Times New Roman"/>
                <w:kern w:val="0"/>
                <w:sz w:val="18"/>
                <w:szCs w:val="18"/>
              </w:rPr>
            </w:pPr>
          </w:p>
        </w:tc>
        <w:tc>
          <w:tcPr>
            <w:tcW w:w="184" w:type="pct"/>
            <w:vAlign w:val="center"/>
          </w:tcPr>
          <w:p w:rsidR="00D149C3" w:rsidRPr="00182B9A" w:rsidRDefault="00D149C3" w:rsidP="00D149C3">
            <w:pPr>
              <w:autoSpaceDE w:val="0"/>
              <w:autoSpaceDN w:val="0"/>
              <w:rPr>
                <w:rFonts w:ascii="Times New Roman" w:hAnsi="Times New Roman"/>
                <w:kern w:val="0"/>
                <w:sz w:val="18"/>
                <w:szCs w:val="18"/>
              </w:rPr>
            </w:pPr>
            <w:r w:rsidRPr="00182B9A">
              <w:rPr>
                <w:rFonts w:ascii="Times New Roman" w:hAnsi="Times New Roman"/>
                <w:sz w:val="18"/>
                <w:szCs w:val="18"/>
                <w:lang w:bidi="ar"/>
              </w:rPr>
              <w:t>3</w:t>
            </w:r>
          </w:p>
        </w:tc>
        <w:tc>
          <w:tcPr>
            <w:tcW w:w="191" w:type="pct"/>
            <w:vAlign w:val="center"/>
          </w:tcPr>
          <w:p w:rsidR="00D149C3" w:rsidRPr="00182B9A" w:rsidRDefault="00D149C3" w:rsidP="00D149C3">
            <w:pPr>
              <w:autoSpaceDE w:val="0"/>
              <w:autoSpaceDN w:val="0"/>
              <w:rPr>
                <w:rFonts w:ascii="Times New Roman" w:hAnsi="Times New Roman"/>
                <w:kern w:val="0"/>
                <w:sz w:val="18"/>
                <w:szCs w:val="18"/>
              </w:rPr>
            </w:pPr>
          </w:p>
        </w:tc>
        <w:tc>
          <w:tcPr>
            <w:tcW w:w="214" w:type="pct"/>
            <w:tcBorders>
              <w:right w:val="single" w:sz="4" w:space="0" w:color="auto"/>
            </w:tcBorders>
            <w:vAlign w:val="center"/>
          </w:tcPr>
          <w:p w:rsidR="00D149C3" w:rsidRPr="00182B9A" w:rsidRDefault="00D149C3" w:rsidP="00D149C3">
            <w:pPr>
              <w:autoSpaceDE w:val="0"/>
              <w:autoSpaceDN w:val="0"/>
              <w:rPr>
                <w:rFonts w:ascii="Times New Roman" w:hAnsi="Times New Roman"/>
                <w:kern w:val="0"/>
                <w:sz w:val="18"/>
                <w:szCs w:val="18"/>
              </w:rPr>
            </w:pPr>
          </w:p>
        </w:tc>
        <w:tc>
          <w:tcPr>
            <w:tcW w:w="262" w:type="pct"/>
            <w:tcBorders>
              <w:right w:val="single" w:sz="4" w:space="0" w:color="auto"/>
            </w:tcBorders>
            <w:vAlign w:val="center"/>
          </w:tcPr>
          <w:p w:rsidR="00D149C3" w:rsidRPr="00182B9A" w:rsidRDefault="00D149C3" w:rsidP="00D149C3">
            <w:pPr>
              <w:autoSpaceDE w:val="0"/>
              <w:autoSpaceDN w:val="0"/>
              <w:rPr>
                <w:rFonts w:ascii="Times New Roman" w:hAnsi="Times New Roman"/>
                <w:kern w:val="0"/>
                <w:sz w:val="18"/>
                <w:szCs w:val="18"/>
              </w:rPr>
            </w:pPr>
          </w:p>
        </w:tc>
      </w:tr>
      <w:tr w:rsidR="00182B9A" w:rsidRPr="00182B9A" w:rsidTr="00C319E9">
        <w:trPr>
          <w:trHeight w:val="340"/>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377" w:type="pct"/>
            <w:gridSpan w:val="2"/>
            <w:vMerge/>
          </w:tcPr>
          <w:p w:rsidR="00D149C3" w:rsidRPr="00182B9A" w:rsidRDefault="00D149C3" w:rsidP="00D149C3">
            <w:pPr>
              <w:autoSpaceDE w:val="0"/>
              <w:autoSpaceDN w:val="0"/>
              <w:rPr>
                <w:rFonts w:ascii="Times New Roman" w:hAnsi="Times New Roman"/>
                <w:kern w:val="0"/>
                <w:sz w:val="18"/>
                <w:szCs w:val="18"/>
              </w:rPr>
            </w:pPr>
          </w:p>
        </w:tc>
        <w:tc>
          <w:tcPr>
            <w:tcW w:w="464"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rPr>
              <w:t>C052080</w:t>
            </w:r>
          </w:p>
        </w:tc>
        <w:tc>
          <w:tcPr>
            <w:tcW w:w="1324" w:type="pct"/>
            <w:vAlign w:val="center"/>
          </w:tcPr>
          <w:p w:rsidR="00D149C3" w:rsidRPr="00182B9A" w:rsidRDefault="00D149C3" w:rsidP="00D149C3">
            <w:pPr>
              <w:autoSpaceDE w:val="0"/>
              <w:autoSpaceDN w:val="0"/>
              <w:rPr>
                <w:rFonts w:ascii="Times New Roman" w:hAnsi="Times New Roman"/>
                <w:kern w:val="0"/>
                <w:sz w:val="18"/>
                <w:szCs w:val="18"/>
              </w:rPr>
            </w:pPr>
            <w:r w:rsidRPr="00182B9A">
              <w:rPr>
                <w:rFonts w:ascii="Times New Roman" w:hAnsi="Times New Roman"/>
                <w:bCs/>
                <w:sz w:val="18"/>
                <w:szCs w:val="18"/>
              </w:rPr>
              <w:t>普通话与播音技巧</w:t>
            </w:r>
          </w:p>
        </w:tc>
        <w:tc>
          <w:tcPr>
            <w:tcW w:w="217" w:type="pct"/>
            <w:vAlign w:val="bottom"/>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32</w:t>
            </w:r>
          </w:p>
        </w:tc>
        <w:tc>
          <w:tcPr>
            <w:tcW w:w="342" w:type="pct"/>
            <w:tcBorders>
              <w:top w:val="single" w:sz="2" w:space="0" w:color="auto"/>
            </w:tcBorders>
            <w:shd w:val="clear" w:color="auto" w:fill="FFFFFF"/>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16</w:t>
            </w:r>
          </w:p>
        </w:tc>
        <w:tc>
          <w:tcPr>
            <w:tcW w:w="376" w:type="pct"/>
            <w:tcBorders>
              <w:top w:val="single" w:sz="2" w:space="0" w:color="auto"/>
            </w:tcBorders>
            <w:shd w:val="clear" w:color="auto" w:fill="FFFFFF"/>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16</w:t>
            </w:r>
          </w:p>
        </w:tc>
        <w:tc>
          <w:tcPr>
            <w:tcW w:w="270"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2</w:t>
            </w:r>
          </w:p>
        </w:tc>
        <w:tc>
          <w:tcPr>
            <w:tcW w:w="197" w:type="pct"/>
            <w:vAlign w:val="center"/>
          </w:tcPr>
          <w:p w:rsidR="00D149C3" w:rsidRPr="00182B9A" w:rsidRDefault="00D149C3" w:rsidP="00D149C3">
            <w:pPr>
              <w:autoSpaceDE w:val="0"/>
              <w:autoSpaceDN w:val="0"/>
              <w:rPr>
                <w:rFonts w:ascii="Times New Roman" w:hAnsi="Times New Roman"/>
                <w:kern w:val="0"/>
                <w:sz w:val="18"/>
                <w:szCs w:val="18"/>
              </w:rPr>
            </w:pPr>
          </w:p>
        </w:tc>
        <w:tc>
          <w:tcPr>
            <w:tcW w:w="204" w:type="pct"/>
            <w:vAlign w:val="center"/>
          </w:tcPr>
          <w:p w:rsidR="00D149C3" w:rsidRPr="00182B9A" w:rsidRDefault="00D149C3" w:rsidP="00D149C3">
            <w:pPr>
              <w:autoSpaceDE w:val="0"/>
              <w:autoSpaceDN w:val="0"/>
              <w:rPr>
                <w:rFonts w:ascii="Times New Roman" w:hAnsi="Times New Roman"/>
                <w:kern w:val="0"/>
                <w:sz w:val="18"/>
                <w:szCs w:val="18"/>
              </w:rPr>
            </w:pPr>
          </w:p>
        </w:tc>
        <w:tc>
          <w:tcPr>
            <w:tcW w:w="197"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2</w:t>
            </w:r>
          </w:p>
        </w:tc>
        <w:tc>
          <w:tcPr>
            <w:tcW w:w="184" w:type="pct"/>
            <w:vAlign w:val="center"/>
          </w:tcPr>
          <w:p w:rsidR="00D149C3" w:rsidRPr="00182B9A" w:rsidRDefault="00D149C3" w:rsidP="00D149C3">
            <w:pPr>
              <w:autoSpaceDE w:val="0"/>
              <w:autoSpaceDN w:val="0"/>
              <w:rPr>
                <w:rFonts w:ascii="Times New Roman" w:hAnsi="Times New Roman"/>
                <w:kern w:val="0"/>
                <w:sz w:val="18"/>
                <w:szCs w:val="18"/>
              </w:rPr>
            </w:pPr>
          </w:p>
        </w:tc>
        <w:tc>
          <w:tcPr>
            <w:tcW w:w="191" w:type="pct"/>
            <w:vAlign w:val="center"/>
          </w:tcPr>
          <w:p w:rsidR="00D149C3" w:rsidRPr="00182B9A" w:rsidRDefault="00D149C3" w:rsidP="00D149C3">
            <w:pPr>
              <w:autoSpaceDE w:val="0"/>
              <w:autoSpaceDN w:val="0"/>
              <w:rPr>
                <w:rFonts w:ascii="Times New Roman" w:hAnsi="Times New Roman"/>
                <w:kern w:val="0"/>
                <w:sz w:val="18"/>
                <w:szCs w:val="18"/>
              </w:rPr>
            </w:pPr>
          </w:p>
        </w:tc>
        <w:tc>
          <w:tcPr>
            <w:tcW w:w="214" w:type="pct"/>
            <w:tcBorders>
              <w:right w:val="single" w:sz="4" w:space="0" w:color="auto"/>
            </w:tcBorders>
            <w:vAlign w:val="center"/>
          </w:tcPr>
          <w:p w:rsidR="00D149C3" w:rsidRPr="00182B9A" w:rsidRDefault="00D149C3" w:rsidP="00D149C3">
            <w:pPr>
              <w:autoSpaceDE w:val="0"/>
              <w:autoSpaceDN w:val="0"/>
              <w:rPr>
                <w:rFonts w:ascii="Times New Roman" w:hAnsi="Times New Roman"/>
                <w:kern w:val="0"/>
                <w:sz w:val="18"/>
                <w:szCs w:val="18"/>
              </w:rPr>
            </w:pPr>
          </w:p>
        </w:tc>
        <w:tc>
          <w:tcPr>
            <w:tcW w:w="262" w:type="pct"/>
            <w:tcBorders>
              <w:right w:val="single" w:sz="4" w:space="0" w:color="auto"/>
            </w:tcBorders>
            <w:vAlign w:val="center"/>
          </w:tcPr>
          <w:p w:rsidR="00D149C3" w:rsidRPr="00182B9A" w:rsidRDefault="00D149C3" w:rsidP="00D149C3">
            <w:pPr>
              <w:autoSpaceDE w:val="0"/>
              <w:autoSpaceDN w:val="0"/>
              <w:rPr>
                <w:rFonts w:ascii="Times New Roman" w:hAnsi="Times New Roman"/>
                <w:kern w:val="0"/>
                <w:sz w:val="18"/>
                <w:szCs w:val="18"/>
              </w:rPr>
            </w:pPr>
          </w:p>
        </w:tc>
      </w:tr>
      <w:tr w:rsidR="00182B9A" w:rsidRPr="00182B9A" w:rsidTr="00C319E9">
        <w:trPr>
          <w:trHeight w:val="340"/>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377" w:type="pct"/>
            <w:gridSpan w:val="2"/>
            <w:vMerge/>
          </w:tcPr>
          <w:p w:rsidR="00D149C3" w:rsidRPr="00182B9A" w:rsidRDefault="00D149C3" w:rsidP="00D149C3">
            <w:pPr>
              <w:autoSpaceDE w:val="0"/>
              <w:autoSpaceDN w:val="0"/>
              <w:rPr>
                <w:rFonts w:ascii="Times New Roman" w:hAnsi="Times New Roman"/>
                <w:kern w:val="0"/>
                <w:sz w:val="18"/>
                <w:szCs w:val="18"/>
              </w:rPr>
            </w:pPr>
          </w:p>
        </w:tc>
        <w:tc>
          <w:tcPr>
            <w:tcW w:w="464"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rPr>
              <w:t>C072353</w:t>
            </w:r>
          </w:p>
        </w:tc>
        <w:tc>
          <w:tcPr>
            <w:tcW w:w="1324" w:type="pct"/>
            <w:vAlign w:val="center"/>
          </w:tcPr>
          <w:p w:rsidR="00D149C3" w:rsidRPr="00182B9A" w:rsidRDefault="00D149C3" w:rsidP="00D149C3">
            <w:pPr>
              <w:autoSpaceDE w:val="0"/>
              <w:autoSpaceDN w:val="0"/>
              <w:rPr>
                <w:rFonts w:ascii="Times New Roman" w:hAnsi="Times New Roman"/>
                <w:kern w:val="0"/>
                <w:sz w:val="18"/>
                <w:szCs w:val="18"/>
              </w:rPr>
            </w:pPr>
            <w:r w:rsidRPr="00182B9A">
              <w:rPr>
                <w:rFonts w:ascii="Times New Roman" w:hAnsi="Times New Roman"/>
                <w:sz w:val="18"/>
                <w:szCs w:val="18"/>
              </w:rPr>
              <w:t>中国饮食文化</w:t>
            </w:r>
          </w:p>
        </w:tc>
        <w:tc>
          <w:tcPr>
            <w:tcW w:w="217"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40</w:t>
            </w:r>
          </w:p>
        </w:tc>
        <w:tc>
          <w:tcPr>
            <w:tcW w:w="342" w:type="pct"/>
            <w:tcBorders>
              <w:top w:val="single" w:sz="2" w:space="0" w:color="auto"/>
            </w:tcBorders>
            <w:shd w:val="clear" w:color="auto" w:fill="FFFFFF"/>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rPr>
              <w:t>40</w:t>
            </w:r>
          </w:p>
        </w:tc>
        <w:tc>
          <w:tcPr>
            <w:tcW w:w="376" w:type="pct"/>
            <w:tcBorders>
              <w:top w:val="single" w:sz="2" w:space="0" w:color="auto"/>
            </w:tcBorders>
            <w:shd w:val="clear" w:color="auto" w:fill="FFFFFF"/>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rPr>
              <w:t>0</w:t>
            </w:r>
          </w:p>
        </w:tc>
        <w:tc>
          <w:tcPr>
            <w:tcW w:w="270"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2.5</w:t>
            </w:r>
          </w:p>
        </w:tc>
        <w:tc>
          <w:tcPr>
            <w:tcW w:w="197" w:type="pct"/>
            <w:vAlign w:val="center"/>
          </w:tcPr>
          <w:p w:rsidR="00D149C3" w:rsidRPr="00182B9A" w:rsidRDefault="00D149C3" w:rsidP="00D149C3">
            <w:pPr>
              <w:autoSpaceDE w:val="0"/>
              <w:autoSpaceDN w:val="0"/>
              <w:rPr>
                <w:rFonts w:ascii="Times New Roman" w:hAnsi="Times New Roman"/>
                <w:kern w:val="0"/>
                <w:sz w:val="18"/>
                <w:szCs w:val="18"/>
              </w:rPr>
            </w:pPr>
          </w:p>
        </w:tc>
        <w:tc>
          <w:tcPr>
            <w:tcW w:w="204" w:type="pct"/>
            <w:vAlign w:val="center"/>
          </w:tcPr>
          <w:p w:rsidR="00D149C3" w:rsidRPr="00182B9A" w:rsidRDefault="00D149C3" w:rsidP="00D149C3">
            <w:pPr>
              <w:autoSpaceDE w:val="0"/>
              <w:autoSpaceDN w:val="0"/>
              <w:rPr>
                <w:rFonts w:ascii="Times New Roman" w:hAnsi="Times New Roman"/>
                <w:kern w:val="0"/>
                <w:sz w:val="18"/>
                <w:szCs w:val="18"/>
              </w:rPr>
            </w:pPr>
          </w:p>
        </w:tc>
        <w:tc>
          <w:tcPr>
            <w:tcW w:w="197"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184" w:type="pct"/>
            <w:vAlign w:val="center"/>
          </w:tcPr>
          <w:p w:rsidR="00D149C3" w:rsidRPr="00182B9A" w:rsidRDefault="00D149C3" w:rsidP="00D149C3">
            <w:pPr>
              <w:autoSpaceDE w:val="0"/>
              <w:autoSpaceDN w:val="0"/>
              <w:rPr>
                <w:rFonts w:ascii="Times New Roman" w:hAnsi="Times New Roman"/>
                <w:kern w:val="0"/>
                <w:sz w:val="18"/>
                <w:szCs w:val="18"/>
              </w:rPr>
            </w:pPr>
            <w:r w:rsidRPr="00182B9A">
              <w:rPr>
                <w:rFonts w:ascii="Times New Roman" w:hAnsi="Times New Roman"/>
                <w:sz w:val="18"/>
                <w:szCs w:val="18"/>
                <w:lang w:bidi="ar"/>
              </w:rPr>
              <w:t>3</w:t>
            </w:r>
          </w:p>
        </w:tc>
        <w:tc>
          <w:tcPr>
            <w:tcW w:w="191" w:type="pct"/>
            <w:vAlign w:val="center"/>
          </w:tcPr>
          <w:p w:rsidR="00D149C3" w:rsidRPr="00182B9A" w:rsidRDefault="00D149C3" w:rsidP="00D149C3">
            <w:pPr>
              <w:autoSpaceDE w:val="0"/>
              <w:autoSpaceDN w:val="0"/>
              <w:rPr>
                <w:rFonts w:ascii="Times New Roman" w:hAnsi="Times New Roman"/>
                <w:kern w:val="0"/>
                <w:sz w:val="18"/>
                <w:szCs w:val="18"/>
              </w:rPr>
            </w:pPr>
          </w:p>
        </w:tc>
        <w:tc>
          <w:tcPr>
            <w:tcW w:w="214" w:type="pct"/>
            <w:tcBorders>
              <w:right w:val="single" w:sz="4" w:space="0" w:color="auto"/>
            </w:tcBorders>
            <w:vAlign w:val="center"/>
          </w:tcPr>
          <w:p w:rsidR="00D149C3" w:rsidRPr="00182B9A" w:rsidRDefault="00D149C3" w:rsidP="00D149C3">
            <w:pPr>
              <w:autoSpaceDE w:val="0"/>
              <w:autoSpaceDN w:val="0"/>
              <w:rPr>
                <w:rFonts w:ascii="Times New Roman" w:hAnsi="Times New Roman"/>
                <w:kern w:val="0"/>
                <w:sz w:val="18"/>
                <w:szCs w:val="18"/>
              </w:rPr>
            </w:pPr>
          </w:p>
        </w:tc>
        <w:tc>
          <w:tcPr>
            <w:tcW w:w="262" w:type="pct"/>
            <w:tcBorders>
              <w:right w:val="single" w:sz="4" w:space="0" w:color="auto"/>
            </w:tcBorders>
          </w:tcPr>
          <w:p w:rsidR="00D149C3" w:rsidRPr="00182B9A" w:rsidRDefault="00D149C3" w:rsidP="00D149C3">
            <w:pPr>
              <w:autoSpaceDE w:val="0"/>
              <w:autoSpaceDN w:val="0"/>
              <w:rPr>
                <w:rFonts w:ascii="Times New Roman" w:hAnsi="Times New Roman"/>
                <w:kern w:val="0"/>
                <w:sz w:val="18"/>
                <w:szCs w:val="18"/>
              </w:rPr>
            </w:pPr>
          </w:p>
        </w:tc>
      </w:tr>
      <w:tr w:rsidR="00182B9A" w:rsidRPr="00182B9A" w:rsidTr="00C319E9">
        <w:trPr>
          <w:trHeight w:val="340"/>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377" w:type="pct"/>
            <w:gridSpan w:val="2"/>
            <w:vMerge/>
          </w:tcPr>
          <w:p w:rsidR="00D149C3" w:rsidRPr="00182B9A" w:rsidRDefault="00D149C3" w:rsidP="00D149C3">
            <w:pPr>
              <w:autoSpaceDE w:val="0"/>
              <w:autoSpaceDN w:val="0"/>
              <w:rPr>
                <w:rFonts w:ascii="Times New Roman" w:hAnsi="Times New Roman"/>
                <w:kern w:val="0"/>
                <w:sz w:val="18"/>
                <w:szCs w:val="18"/>
              </w:rPr>
            </w:pPr>
          </w:p>
        </w:tc>
        <w:tc>
          <w:tcPr>
            <w:tcW w:w="464"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rPr>
              <w:t>C072322</w:t>
            </w:r>
          </w:p>
        </w:tc>
        <w:tc>
          <w:tcPr>
            <w:tcW w:w="1324" w:type="pct"/>
            <w:vAlign w:val="center"/>
          </w:tcPr>
          <w:p w:rsidR="00D149C3" w:rsidRPr="00182B9A" w:rsidRDefault="00D149C3" w:rsidP="00D149C3">
            <w:pPr>
              <w:autoSpaceDE w:val="0"/>
              <w:autoSpaceDN w:val="0"/>
              <w:rPr>
                <w:rFonts w:ascii="Times New Roman" w:hAnsi="Times New Roman"/>
                <w:kern w:val="0"/>
                <w:sz w:val="18"/>
                <w:szCs w:val="18"/>
              </w:rPr>
            </w:pPr>
            <w:r w:rsidRPr="00182B9A">
              <w:rPr>
                <w:rFonts w:ascii="Times New Roman" w:hAnsi="Times New Roman"/>
                <w:sz w:val="18"/>
                <w:szCs w:val="18"/>
              </w:rPr>
              <w:t>商务文书写作</w:t>
            </w:r>
          </w:p>
        </w:tc>
        <w:tc>
          <w:tcPr>
            <w:tcW w:w="217"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40</w:t>
            </w:r>
          </w:p>
        </w:tc>
        <w:tc>
          <w:tcPr>
            <w:tcW w:w="342" w:type="pct"/>
            <w:tcBorders>
              <w:top w:val="single" w:sz="2" w:space="0" w:color="auto"/>
            </w:tcBorders>
            <w:shd w:val="clear" w:color="auto" w:fill="FFFFFF"/>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rPr>
              <w:t>20</w:t>
            </w:r>
          </w:p>
        </w:tc>
        <w:tc>
          <w:tcPr>
            <w:tcW w:w="376" w:type="pct"/>
            <w:tcBorders>
              <w:top w:val="single" w:sz="2" w:space="0" w:color="auto"/>
            </w:tcBorders>
            <w:shd w:val="clear" w:color="auto" w:fill="FFFFFF"/>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rPr>
              <w:t>20</w:t>
            </w:r>
          </w:p>
        </w:tc>
        <w:tc>
          <w:tcPr>
            <w:tcW w:w="270"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2.5</w:t>
            </w:r>
          </w:p>
        </w:tc>
        <w:tc>
          <w:tcPr>
            <w:tcW w:w="197" w:type="pct"/>
            <w:vAlign w:val="center"/>
          </w:tcPr>
          <w:p w:rsidR="00D149C3" w:rsidRPr="00182B9A" w:rsidRDefault="00D149C3" w:rsidP="00D149C3">
            <w:pPr>
              <w:autoSpaceDE w:val="0"/>
              <w:autoSpaceDN w:val="0"/>
              <w:rPr>
                <w:rFonts w:ascii="Times New Roman" w:hAnsi="Times New Roman"/>
                <w:kern w:val="0"/>
                <w:sz w:val="18"/>
                <w:szCs w:val="18"/>
              </w:rPr>
            </w:pPr>
          </w:p>
        </w:tc>
        <w:tc>
          <w:tcPr>
            <w:tcW w:w="204" w:type="pct"/>
            <w:vAlign w:val="center"/>
          </w:tcPr>
          <w:p w:rsidR="00D149C3" w:rsidRPr="00182B9A" w:rsidRDefault="00D149C3" w:rsidP="00D149C3">
            <w:pPr>
              <w:autoSpaceDE w:val="0"/>
              <w:autoSpaceDN w:val="0"/>
              <w:rPr>
                <w:rFonts w:ascii="Times New Roman" w:hAnsi="Times New Roman"/>
                <w:kern w:val="0"/>
                <w:sz w:val="18"/>
                <w:szCs w:val="18"/>
              </w:rPr>
            </w:pPr>
          </w:p>
        </w:tc>
        <w:tc>
          <w:tcPr>
            <w:tcW w:w="197" w:type="pct"/>
            <w:vAlign w:val="center"/>
          </w:tcPr>
          <w:p w:rsidR="00D149C3" w:rsidRPr="00182B9A" w:rsidRDefault="00D149C3" w:rsidP="00D149C3">
            <w:pPr>
              <w:autoSpaceDE w:val="0"/>
              <w:autoSpaceDN w:val="0"/>
              <w:rPr>
                <w:rFonts w:ascii="Times New Roman" w:hAnsi="Times New Roman"/>
                <w:kern w:val="0"/>
                <w:sz w:val="18"/>
                <w:szCs w:val="18"/>
              </w:rPr>
            </w:pPr>
            <w:r w:rsidRPr="00182B9A">
              <w:rPr>
                <w:rFonts w:ascii="Times New Roman" w:hAnsi="Times New Roman"/>
                <w:sz w:val="18"/>
                <w:szCs w:val="18"/>
                <w:lang w:bidi="ar"/>
              </w:rPr>
              <w:t>2</w:t>
            </w:r>
          </w:p>
        </w:tc>
        <w:tc>
          <w:tcPr>
            <w:tcW w:w="184" w:type="pct"/>
            <w:vAlign w:val="center"/>
          </w:tcPr>
          <w:p w:rsidR="00D149C3" w:rsidRPr="00182B9A" w:rsidRDefault="00D149C3" w:rsidP="00D149C3">
            <w:pPr>
              <w:autoSpaceDE w:val="0"/>
              <w:autoSpaceDN w:val="0"/>
              <w:rPr>
                <w:rFonts w:ascii="Times New Roman" w:hAnsi="Times New Roman"/>
                <w:kern w:val="0"/>
                <w:sz w:val="18"/>
                <w:szCs w:val="18"/>
              </w:rPr>
            </w:pPr>
          </w:p>
        </w:tc>
        <w:tc>
          <w:tcPr>
            <w:tcW w:w="191" w:type="pct"/>
            <w:vAlign w:val="center"/>
          </w:tcPr>
          <w:p w:rsidR="00D149C3" w:rsidRPr="00182B9A" w:rsidRDefault="00D149C3" w:rsidP="00D149C3">
            <w:pPr>
              <w:autoSpaceDE w:val="0"/>
              <w:autoSpaceDN w:val="0"/>
              <w:rPr>
                <w:rFonts w:ascii="Times New Roman" w:hAnsi="Times New Roman"/>
                <w:kern w:val="0"/>
                <w:sz w:val="18"/>
                <w:szCs w:val="18"/>
              </w:rPr>
            </w:pPr>
          </w:p>
        </w:tc>
        <w:tc>
          <w:tcPr>
            <w:tcW w:w="214" w:type="pct"/>
            <w:tcBorders>
              <w:right w:val="single" w:sz="4" w:space="0" w:color="auto"/>
            </w:tcBorders>
            <w:vAlign w:val="center"/>
          </w:tcPr>
          <w:p w:rsidR="00D149C3" w:rsidRPr="00182B9A" w:rsidRDefault="00D149C3" w:rsidP="00D149C3">
            <w:pPr>
              <w:autoSpaceDE w:val="0"/>
              <w:autoSpaceDN w:val="0"/>
              <w:rPr>
                <w:rFonts w:ascii="Times New Roman" w:hAnsi="Times New Roman"/>
                <w:kern w:val="0"/>
                <w:sz w:val="18"/>
                <w:szCs w:val="18"/>
              </w:rPr>
            </w:pPr>
          </w:p>
        </w:tc>
        <w:tc>
          <w:tcPr>
            <w:tcW w:w="262" w:type="pct"/>
            <w:tcBorders>
              <w:right w:val="single" w:sz="4" w:space="0" w:color="auto"/>
            </w:tcBorders>
          </w:tcPr>
          <w:p w:rsidR="00D149C3" w:rsidRPr="00182B9A" w:rsidRDefault="00D149C3" w:rsidP="00D149C3">
            <w:pPr>
              <w:autoSpaceDE w:val="0"/>
              <w:autoSpaceDN w:val="0"/>
              <w:rPr>
                <w:rFonts w:ascii="Times New Roman" w:hAnsi="Times New Roman"/>
                <w:kern w:val="0"/>
                <w:sz w:val="18"/>
                <w:szCs w:val="18"/>
              </w:rPr>
            </w:pPr>
          </w:p>
        </w:tc>
      </w:tr>
      <w:tr w:rsidR="00182B9A" w:rsidRPr="00182B9A" w:rsidTr="00C319E9">
        <w:trPr>
          <w:trHeight w:val="310"/>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377" w:type="pct"/>
            <w:gridSpan w:val="2"/>
            <w:vMerge/>
          </w:tcPr>
          <w:p w:rsidR="00D149C3" w:rsidRPr="00182B9A" w:rsidRDefault="00D149C3" w:rsidP="00D149C3">
            <w:pPr>
              <w:autoSpaceDE w:val="0"/>
              <w:autoSpaceDN w:val="0"/>
              <w:rPr>
                <w:rFonts w:ascii="Times New Roman" w:hAnsi="Times New Roman"/>
                <w:kern w:val="0"/>
                <w:sz w:val="18"/>
                <w:szCs w:val="18"/>
              </w:rPr>
            </w:pPr>
          </w:p>
        </w:tc>
        <w:tc>
          <w:tcPr>
            <w:tcW w:w="464"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rPr>
              <w:t>C072087</w:t>
            </w:r>
          </w:p>
        </w:tc>
        <w:tc>
          <w:tcPr>
            <w:tcW w:w="1324" w:type="pct"/>
            <w:vAlign w:val="center"/>
          </w:tcPr>
          <w:p w:rsidR="00D149C3" w:rsidRPr="00182B9A" w:rsidRDefault="00D149C3" w:rsidP="00D149C3">
            <w:pPr>
              <w:autoSpaceDE w:val="0"/>
              <w:autoSpaceDN w:val="0"/>
              <w:rPr>
                <w:rFonts w:ascii="Times New Roman" w:hAnsi="Times New Roman"/>
                <w:kern w:val="0"/>
                <w:sz w:val="18"/>
                <w:szCs w:val="18"/>
              </w:rPr>
            </w:pPr>
            <w:r w:rsidRPr="00182B9A">
              <w:rPr>
                <w:rFonts w:ascii="Times New Roman" w:hAnsi="Times New Roman"/>
                <w:sz w:val="18"/>
                <w:szCs w:val="18"/>
              </w:rPr>
              <w:t>酒水操作与服务</w:t>
            </w:r>
          </w:p>
        </w:tc>
        <w:tc>
          <w:tcPr>
            <w:tcW w:w="217"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40</w:t>
            </w:r>
          </w:p>
        </w:tc>
        <w:tc>
          <w:tcPr>
            <w:tcW w:w="342" w:type="pct"/>
            <w:tcBorders>
              <w:top w:val="single" w:sz="2" w:space="0" w:color="auto"/>
            </w:tcBorders>
            <w:shd w:val="clear" w:color="auto" w:fill="FFFFFF"/>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rPr>
              <w:t>20</w:t>
            </w:r>
          </w:p>
        </w:tc>
        <w:tc>
          <w:tcPr>
            <w:tcW w:w="376" w:type="pct"/>
            <w:tcBorders>
              <w:top w:val="single" w:sz="2" w:space="0" w:color="auto"/>
            </w:tcBorders>
            <w:shd w:val="clear" w:color="auto" w:fill="FFFFFF"/>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rPr>
              <w:t>20</w:t>
            </w:r>
          </w:p>
        </w:tc>
        <w:tc>
          <w:tcPr>
            <w:tcW w:w="270"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2.5</w:t>
            </w:r>
          </w:p>
        </w:tc>
        <w:tc>
          <w:tcPr>
            <w:tcW w:w="197" w:type="pct"/>
            <w:vAlign w:val="center"/>
          </w:tcPr>
          <w:p w:rsidR="00D149C3" w:rsidRPr="00182B9A" w:rsidRDefault="00D149C3" w:rsidP="00D149C3">
            <w:pPr>
              <w:autoSpaceDE w:val="0"/>
              <w:autoSpaceDN w:val="0"/>
              <w:rPr>
                <w:rFonts w:ascii="Times New Roman" w:hAnsi="Times New Roman"/>
                <w:kern w:val="0"/>
                <w:sz w:val="18"/>
                <w:szCs w:val="18"/>
              </w:rPr>
            </w:pPr>
          </w:p>
        </w:tc>
        <w:tc>
          <w:tcPr>
            <w:tcW w:w="204" w:type="pct"/>
            <w:vAlign w:val="center"/>
          </w:tcPr>
          <w:p w:rsidR="00D149C3" w:rsidRPr="00182B9A" w:rsidRDefault="00D149C3" w:rsidP="00D149C3">
            <w:pPr>
              <w:autoSpaceDE w:val="0"/>
              <w:autoSpaceDN w:val="0"/>
              <w:rPr>
                <w:rFonts w:ascii="Times New Roman" w:hAnsi="Times New Roman"/>
                <w:kern w:val="0"/>
                <w:sz w:val="18"/>
                <w:szCs w:val="18"/>
              </w:rPr>
            </w:pPr>
          </w:p>
        </w:tc>
        <w:tc>
          <w:tcPr>
            <w:tcW w:w="197" w:type="pct"/>
            <w:vAlign w:val="center"/>
          </w:tcPr>
          <w:p w:rsidR="00D149C3" w:rsidRPr="00182B9A" w:rsidRDefault="00D149C3" w:rsidP="00D149C3">
            <w:pPr>
              <w:autoSpaceDE w:val="0"/>
              <w:autoSpaceDN w:val="0"/>
              <w:rPr>
                <w:rFonts w:ascii="Times New Roman" w:hAnsi="Times New Roman"/>
                <w:kern w:val="0"/>
                <w:sz w:val="18"/>
                <w:szCs w:val="18"/>
              </w:rPr>
            </w:pPr>
            <w:r w:rsidRPr="00182B9A">
              <w:rPr>
                <w:rFonts w:ascii="Times New Roman" w:hAnsi="Times New Roman"/>
                <w:sz w:val="18"/>
                <w:szCs w:val="18"/>
                <w:lang w:bidi="ar"/>
              </w:rPr>
              <w:t>3</w:t>
            </w:r>
          </w:p>
        </w:tc>
        <w:tc>
          <w:tcPr>
            <w:tcW w:w="184" w:type="pct"/>
            <w:vAlign w:val="center"/>
          </w:tcPr>
          <w:p w:rsidR="00D149C3" w:rsidRPr="00182B9A" w:rsidRDefault="00D149C3" w:rsidP="00D149C3">
            <w:pPr>
              <w:autoSpaceDE w:val="0"/>
              <w:autoSpaceDN w:val="0"/>
              <w:rPr>
                <w:rFonts w:ascii="Times New Roman" w:hAnsi="Times New Roman"/>
                <w:kern w:val="0"/>
                <w:sz w:val="18"/>
                <w:szCs w:val="18"/>
              </w:rPr>
            </w:pPr>
          </w:p>
        </w:tc>
        <w:tc>
          <w:tcPr>
            <w:tcW w:w="191" w:type="pct"/>
            <w:vAlign w:val="center"/>
          </w:tcPr>
          <w:p w:rsidR="00D149C3" w:rsidRPr="00182B9A" w:rsidRDefault="00D149C3" w:rsidP="00D149C3">
            <w:pPr>
              <w:autoSpaceDE w:val="0"/>
              <w:autoSpaceDN w:val="0"/>
              <w:rPr>
                <w:rFonts w:ascii="Times New Roman" w:hAnsi="Times New Roman"/>
                <w:kern w:val="0"/>
                <w:sz w:val="18"/>
                <w:szCs w:val="18"/>
              </w:rPr>
            </w:pPr>
          </w:p>
        </w:tc>
        <w:tc>
          <w:tcPr>
            <w:tcW w:w="214" w:type="pct"/>
            <w:tcBorders>
              <w:right w:val="single" w:sz="4" w:space="0" w:color="auto"/>
            </w:tcBorders>
            <w:vAlign w:val="center"/>
          </w:tcPr>
          <w:p w:rsidR="00D149C3" w:rsidRPr="00182B9A" w:rsidRDefault="00D149C3" w:rsidP="00D149C3">
            <w:pPr>
              <w:autoSpaceDE w:val="0"/>
              <w:autoSpaceDN w:val="0"/>
              <w:rPr>
                <w:rFonts w:ascii="Times New Roman" w:hAnsi="Times New Roman"/>
                <w:kern w:val="0"/>
                <w:sz w:val="18"/>
                <w:szCs w:val="18"/>
              </w:rPr>
            </w:pPr>
          </w:p>
        </w:tc>
        <w:tc>
          <w:tcPr>
            <w:tcW w:w="262" w:type="pct"/>
            <w:tcBorders>
              <w:right w:val="single" w:sz="4" w:space="0" w:color="auto"/>
            </w:tcBorders>
            <w:vAlign w:val="center"/>
          </w:tcPr>
          <w:p w:rsidR="00D149C3" w:rsidRPr="00182B9A" w:rsidRDefault="00D149C3" w:rsidP="00D149C3">
            <w:pPr>
              <w:autoSpaceDE w:val="0"/>
              <w:autoSpaceDN w:val="0"/>
              <w:rPr>
                <w:rFonts w:ascii="Times New Roman" w:hAnsi="Times New Roman"/>
                <w:kern w:val="0"/>
                <w:sz w:val="18"/>
                <w:szCs w:val="18"/>
              </w:rPr>
            </w:pPr>
          </w:p>
        </w:tc>
      </w:tr>
      <w:tr w:rsidR="00182B9A" w:rsidRPr="00182B9A" w:rsidTr="00C319E9">
        <w:trPr>
          <w:trHeight w:val="340"/>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377" w:type="pct"/>
            <w:gridSpan w:val="2"/>
            <w:vMerge/>
          </w:tcPr>
          <w:p w:rsidR="00D149C3" w:rsidRPr="00182B9A" w:rsidRDefault="00D149C3" w:rsidP="00D149C3">
            <w:pPr>
              <w:autoSpaceDE w:val="0"/>
              <w:autoSpaceDN w:val="0"/>
              <w:rPr>
                <w:rFonts w:ascii="Times New Roman" w:hAnsi="Times New Roman"/>
                <w:kern w:val="0"/>
                <w:sz w:val="18"/>
                <w:szCs w:val="18"/>
              </w:rPr>
            </w:pPr>
          </w:p>
        </w:tc>
        <w:tc>
          <w:tcPr>
            <w:tcW w:w="464" w:type="pct"/>
            <w:tcBorders>
              <w:bottom w:val="single" w:sz="4"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rPr>
              <w:t>C072243</w:t>
            </w:r>
          </w:p>
        </w:tc>
        <w:tc>
          <w:tcPr>
            <w:tcW w:w="1324" w:type="pct"/>
            <w:tcBorders>
              <w:bottom w:val="single" w:sz="4" w:space="0" w:color="auto"/>
            </w:tcBorders>
            <w:vAlign w:val="center"/>
          </w:tcPr>
          <w:p w:rsidR="00D149C3" w:rsidRPr="00182B9A" w:rsidRDefault="00D149C3" w:rsidP="00D149C3">
            <w:pPr>
              <w:autoSpaceDE w:val="0"/>
              <w:autoSpaceDN w:val="0"/>
              <w:rPr>
                <w:rFonts w:ascii="Times New Roman" w:hAnsi="Times New Roman"/>
                <w:kern w:val="0"/>
                <w:sz w:val="18"/>
                <w:szCs w:val="18"/>
              </w:rPr>
            </w:pPr>
            <w:r w:rsidRPr="00182B9A">
              <w:rPr>
                <w:rFonts w:ascii="Times New Roman" w:hAnsi="Times New Roman"/>
                <w:sz w:val="18"/>
                <w:szCs w:val="18"/>
              </w:rPr>
              <w:t>形体训练</w:t>
            </w:r>
            <w:r w:rsidRPr="00182B9A">
              <w:rPr>
                <w:rFonts w:ascii="宋体" w:hAnsi="宋体" w:cs="宋体" w:hint="eastAsia"/>
                <w:sz w:val="18"/>
                <w:szCs w:val="18"/>
              </w:rPr>
              <w:t>Ⅲ</w:t>
            </w:r>
          </w:p>
        </w:tc>
        <w:tc>
          <w:tcPr>
            <w:tcW w:w="217"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40</w:t>
            </w:r>
          </w:p>
        </w:tc>
        <w:tc>
          <w:tcPr>
            <w:tcW w:w="342" w:type="pct"/>
            <w:tcBorders>
              <w:top w:val="single" w:sz="2" w:space="0" w:color="auto"/>
            </w:tcBorders>
            <w:shd w:val="clear" w:color="auto" w:fill="FFFFFF"/>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rPr>
              <w:t>20</w:t>
            </w:r>
          </w:p>
        </w:tc>
        <w:tc>
          <w:tcPr>
            <w:tcW w:w="376" w:type="pct"/>
            <w:tcBorders>
              <w:top w:val="single" w:sz="2" w:space="0" w:color="auto"/>
            </w:tcBorders>
            <w:shd w:val="clear" w:color="auto" w:fill="FFFFFF"/>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rPr>
              <w:t>20</w:t>
            </w:r>
          </w:p>
        </w:tc>
        <w:tc>
          <w:tcPr>
            <w:tcW w:w="270"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2.5</w:t>
            </w:r>
          </w:p>
        </w:tc>
        <w:tc>
          <w:tcPr>
            <w:tcW w:w="197" w:type="pct"/>
            <w:vAlign w:val="center"/>
          </w:tcPr>
          <w:p w:rsidR="00D149C3" w:rsidRPr="00182B9A" w:rsidRDefault="00D149C3" w:rsidP="00D149C3">
            <w:pPr>
              <w:autoSpaceDE w:val="0"/>
              <w:autoSpaceDN w:val="0"/>
              <w:rPr>
                <w:rFonts w:ascii="Times New Roman" w:hAnsi="Times New Roman"/>
                <w:kern w:val="0"/>
                <w:sz w:val="18"/>
                <w:szCs w:val="18"/>
              </w:rPr>
            </w:pPr>
          </w:p>
        </w:tc>
        <w:tc>
          <w:tcPr>
            <w:tcW w:w="204" w:type="pct"/>
            <w:vAlign w:val="center"/>
          </w:tcPr>
          <w:p w:rsidR="00D149C3" w:rsidRPr="00182B9A" w:rsidRDefault="00D149C3" w:rsidP="00D149C3">
            <w:pPr>
              <w:autoSpaceDE w:val="0"/>
              <w:autoSpaceDN w:val="0"/>
              <w:rPr>
                <w:rFonts w:ascii="Times New Roman" w:hAnsi="Times New Roman"/>
                <w:kern w:val="0"/>
                <w:sz w:val="18"/>
                <w:szCs w:val="18"/>
              </w:rPr>
            </w:pPr>
          </w:p>
        </w:tc>
        <w:tc>
          <w:tcPr>
            <w:tcW w:w="197"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w:t>
            </w:r>
          </w:p>
        </w:tc>
        <w:tc>
          <w:tcPr>
            <w:tcW w:w="184"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191" w:type="pct"/>
            <w:vAlign w:val="center"/>
          </w:tcPr>
          <w:p w:rsidR="00D149C3" w:rsidRPr="00182B9A" w:rsidRDefault="00D149C3" w:rsidP="00D149C3">
            <w:pPr>
              <w:autoSpaceDE w:val="0"/>
              <w:autoSpaceDN w:val="0"/>
              <w:rPr>
                <w:rFonts w:ascii="Times New Roman" w:hAnsi="Times New Roman"/>
                <w:kern w:val="0"/>
                <w:sz w:val="18"/>
                <w:szCs w:val="18"/>
              </w:rPr>
            </w:pPr>
          </w:p>
        </w:tc>
        <w:tc>
          <w:tcPr>
            <w:tcW w:w="214" w:type="pct"/>
            <w:tcBorders>
              <w:right w:val="single" w:sz="4" w:space="0" w:color="auto"/>
            </w:tcBorders>
            <w:vAlign w:val="center"/>
          </w:tcPr>
          <w:p w:rsidR="00D149C3" w:rsidRPr="00182B9A" w:rsidRDefault="00D149C3" w:rsidP="00D149C3">
            <w:pPr>
              <w:autoSpaceDE w:val="0"/>
              <w:autoSpaceDN w:val="0"/>
              <w:rPr>
                <w:rFonts w:ascii="Times New Roman" w:hAnsi="Times New Roman"/>
                <w:kern w:val="0"/>
                <w:sz w:val="18"/>
                <w:szCs w:val="18"/>
              </w:rPr>
            </w:pPr>
          </w:p>
        </w:tc>
        <w:tc>
          <w:tcPr>
            <w:tcW w:w="262" w:type="pct"/>
            <w:tcBorders>
              <w:right w:val="single" w:sz="4" w:space="0" w:color="auto"/>
            </w:tcBorders>
          </w:tcPr>
          <w:p w:rsidR="00D149C3" w:rsidRPr="00182B9A" w:rsidRDefault="00D149C3" w:rsidP="00D149C3">
            <w:pPr>
              <w:autoSpaceDE w:val="0"/>
              <w:autoSpaceDN w:val="0"/>
              <w:rPr>
                <w:rFonts w:ascii="Times New Roman" w:hAnsi="Times New Roman"/>
                <w:kern w:val="0"/>
                <w:sz w:val="18"/>
                <w:szCs w:val="18"/>
              </w:rPr>
            </w:pPr>
          </w:p>
        </w:tc>
      </w:tr>
      <w:tr w:rsidR="00182B9A" w:rsidRPr="00182B9A" w:rsidTr="00C319E9">
        <w:trPr>
          <w:trHeight w:val="236"/>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377" w:type="pct"/>
            <w:gridSpan w:val="2"/>
            <w:vMerge/>
            <w:tcBorders>
              <w:right w:val="single" w:sz="4" w:space="0" w:color="auto"/>
            </w:tcBorders>
          </w:tcPr>
          <w:p w:rsidR="00D149C3" w:rsidRPr="00182B9A" w:rsidRDefault="00D149C3" w:rsidP="00D149C3">
            <w:pPr>
              <w:autoSpaceDE w:val="0"/>
              <w:autoSpaceDN w:val="0"/>
              <w:rPr>
                <w:rFonts w:ascii="Times New Roman" w:hAnsi="Times New Roman"/>
                <w:kern w:val="0"/>
                <w:sz w:val="18"/>
                <w:szCs w:val="18"/>
              </w:rPr>
            </w:pP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D149C3" w:rsidRPr="00182B9A" w:rsidRDefault="00D149C3" w:rsidP="00D149C3">
            <w:pPr>
              <w:autoSpaceDE w:val="0"/>
              <w:autoSpaceDN w:val="0"/>
              <w:jc w:val="center"/>
              <w:rPr>
                <w:rFonts w:ascii="Times New Roman" w:hAnsi="Times New Roman"/>
                <w:sz w:val="18"/>
                <w:szCs w:val="18"/>
              </w:rPr>
            </w:pPr>
            <w:r w:rsidRPr="00182B9A">
              <w:rPr>
                <w:rFonts w:ascii="Times New Roman" w:hAnsi="Times New Roman"/>
                <w:sz w:val="18"/>
                <w:szCs w:val="18"/>
              </w:rPr>
              <w:t>C072107</w:t>
            </w:r>
          </w:p>
        </w:tc>
        <w:tc>
          <w:tcPr>
            <w:tcW w:w="1324" w:type="pct"/>
            <w:tcBorders>
              <w:top w:val="single" w:sz="4" w:space="0" w:color="auto"/>
              <w:left w:val="single" w:sz="4" w:space="0" w:color="auto"/>
              <w:bottom w:val="single" w:sz="4" w:space="0" w:color="auto"/>
              <w:right w:val="single" w:sz="4" w:space="0" w:color="auto"/>
            </w:tcBorders>
            <w:shd w:val="clear" w:color="auto" w:fill="auto"/>
            <w:vAlign w:val="center"/>
          </w:tcPr>
          <w:p w:rsidR="00D149C3" w:rsidRPr="00182B9A" w:rsidRDefault="00D149C3" w:rsidP="00D149C3">
            <w:pPr>
              <w:autoSpaceDE w:val="0"/>
              <w:autoSpaceDN w:val="0"/>
              <w:rPr>
                <w:rFonts w:ascii="Times New Roman" w:hAnsi="Times New Roman"/>
                <w:sz w:val="18"/>
                <w:szCs w:val="18"/>
              </w:rPr>
            </w:pPr>
            <w:r w:rsidRPr="00182B9A">
              <w:rPr>
                <w:rFonts w:ascii="Times New Roman" w:hAnsi="Times New Roman"/>
                <w:sz w:val="18"/>
                <w:szCs w:val="18"/>
              </w:rPr>
              <w:t>旅游文化</w:t>
            </w:r>
          </w:p>
        </w:tc>
        <w:tc>
          <w:tcPr>
            <w:tcW w:w="217" w:type="pct"/>
            <w:tcBorders>
              <w:left w:val="single" w:sz="4"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40</w:t>
            </w:r>
          </w:p>
        </w:tc>
        <w:tc>
          <w:tcPr>
            <w:tcW w:w="342" w:type="pct"/>
            <w:tcBorders>
              <w:top w:val="single" w:sz="2" w:space="0" w:color="auto"/>
            </w:tcBorders>
            <w:shd w:val="clear" w:color="auto" w:fill="FFFFFF"/>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rPr>
              <w:t>40</w:t>
            </w:r>
          </w:p>
        </w:tc>
        <w:tc>
          <w:tcPr>
            <w:tcW w:w="376" w:type="pct"/>
            <w:tcBorders>
              <w:top w:val="single" w:sz="2" w:space="0" w:color="auto"/>
            </w:tcBorders>
            <w:shd w:val="clear" w:color="auto" w:fill="FFFFFF"/>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rPr>
              <w:t>0</w:t>
            </w:r>
          </w:p>
        </w:tc>
        <w:tc>
          <w:tcPr>
            <w:tcW w:w="270"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2.5</w:t>
            </w:r>
          </w:p>
        </w:tc>
        <w:tc>
          <w:tcPr>
            <w:tcW w:w="197" w:type="pct"/>
            <w:vAlign w:val="center"/>
          </w:tcPr>
          <w:p w:rsidR="00D149C3" w:rsidRPr="00182B9A" w:rsidRDefault="00D149C3" w:rsidP="00D149C3">
            <w:pPr>
              <w:autoSpaceDE w:val="0"/>
              <w:autoSpaceDN w:val="0"/>
              <w:rPr>
                <w:rFonts w:ascii="Times New Roman" w:hAnsi="Times New Roman"/>
                <w:kern w:val="0"/>
                <w:sz w:val="18"/>
                <w:szCs w:val="18"/>
              </w:rPr>
            </w:pPr>
          </w:p>
        </w:tc>
        <w:tc>
          <w:tcPr>
            <w:tcW w:w="204" w:type="pct"/>
            <w:vAlign w:val="center"/>
          </w:tcPr>
          <w:p w:rsidR="00D149C3" w:rsidRPr="00182B9A" w:rsidRDefault="00D149C3" w:rsidP="00D149C3">
            <w:pPr>
              <w:autoSpaceDE w:val="0"/>
              <w:autoSpaceDN w:val="0"/>
              <w:rPr>
                <w:rFonts w:ascii="Times New Roman" w:hAnsi="Times New Roman"/>
                <w:kern w:val="0"/>
                <w:sz w:val="18"/>
                <w:szCs w:val="18"/>
              </w:rPr>
            </w:pPr>
          </w:p>
        </w:tc>
        <w:tc>
          <w:tcPr>
            <w:tcW w:w="197"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184" w:type="pct"/>
            <w:vAlign w:val="center"/>
          </w:tcPr>
          <w:p w:rsidR="00D149C3" w:rsidRPr="00182B9A" w:rsidRDefault="00D149C3" w:rsidP="00D149C3">
            <w:pPr>
              <w:autoSpaceDE w:val="0"/>
              <w:autoSpaceDN w:val="0"/>
              <w:rPr>
                <w:rFonts w:ascii="Times New Roman" w:hAnsi="Times New Roman"/>
                <w:kern w:val="0"/>
                <w:sz w:val="18"/>
                <w:szCs w:val="18"/>
              </w:rPr>
            </w:pPr>
            <w:r w:rsidRPr="00182B9A">
              <w:rPr>
                <w:rFonts w:ascii="Times New Roman" w:hAnsi="Times New Roman"/>
                <w:sz w:val="18"/>
                <w:szCs w:val="18"/>
                <w:lang w:bidi="ar"/>
              </w:rPr>
              <w:t>3</w:t>
            </w:r>
          </w:p>
        </w:tc>
        <w:tc>
          <w:tcPr>
            <w:tcW w:w="191" w:type="pct"/>
            <w:vAlign w:val="center"/>
          </w:tcPr>
          <w:p w:rsidR="00D149C3" w:rsidRPr="00182B9A" w:rsidRDefault="00D149C3" w:rsidP="00D149C3">
            <w:pPr>
              <w:autoSpaceDE w:val="0"/>
              <w:autoSpaceDN w:val="0"/>
              <w:rPr>
                <w:rFonts w:ascii="Times New Roman" w:hAnsi="Times New Roman"/>
                <w:kern w:val="0"/>
                <w:sz w:val="18"/>
                <w:szCs w:val="18"/>
              </w:rPr>
            </w:pPr>
          </w:p>
        </w:tc>
        <w:tc>
          <w:tcPr>
            <w:tcW w:w="214" w:type="pct"/>
            <w:tcBorders>
              <w:right w:val="single" w:sz="4" w:space="0" w:color="auto"/>
            </w:tcBorders>
            <w:vAlign w:val="center"/>
          </w:tcPr>
          <w:p w:rsidR="00D149C3" w:rsidRPr="00182B9A" w:rsidRDefault="00D149C3" w:rsidP="00D149C3">
            <w:pPr>
              <w:autoSpaceDE w:val="0"/>
              <w:autoSpaceDN w:val="0"/>
              <w:rPr>
                <w:rFonts w:ascii="Times New Roman" w:hAnsi="Times New Roman"/>
                <w:kern w:val="0"/>
                <w:sz w:val="18"/>
                <w:szCs w:val="18"/>
              </w:rPr>
            </w:pPr>
          </w:p>
        </w:tc>
        <w:tc>
          <w:tcPr>
            <w:tcW w:w="262" w:type="pct"/>
            <w:tcBorders>
              <w:right w:val="single" w:sz="4" w:space="0" w:color="auto"/>
            </w:tcBorders>
          </w:tcPr>
          <w:p w:rsidR="00D149C3" w:rsidRPr="00182B9A" w:rsidRDefault="00D149C3" w:rsidP="00D149C3">
            <w:pPr>
              <w:autoSpaceDE w:val="0"/>
              <w:autoSpaceDN w:val="0"/>
              <w:rPr>
                <w:rFonts w:ascii="Times New Roman" w:hAnsi="Times New Roman"/>
                <w:kern w:val="0"/>
                <w:sz w:val="18"/>
                <w:szCs w:val="18"/>
              </w:rPr>
            </w:pPr>
          </w:p>
        </w:tc>
      </w:tr>
      <w:tr w:rsidR="00182B9A" w:rsidRPr="00182B9A" w:rsidTr="00C319E9">
        <w:trPr>
          <w:trHeight w:val="340"/>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377" w:type="pct"/>
            <w:gridSpan w:val="2"/>
            <w:vMerge/>
          </w:tcPr>
          <w:p w:rsidR="00D149C3" w:rsidRPr="00182B9A" w:rsidRDefault="00D149C3" w:rsidP="00D149C3">
            <w:pPr>
              <w:autoSpaceDE w:val="0"/>
              <w:autoSpaceDN w:val="0"/>
              <w:rPr>
                <w:rFonts w:ascii="Times New Roman" w:hAnsi="Times New Roman"/>
                <w:kern w:val="0"/>
                <w:sz w:val="18"/>
                <w:szCs w:val="18"/>
              </w:rPr>
            </w:pPr>
          </w:p>
        </w:tc>
        <w:tc>
          <w:tcPr>
            <w:tcW w:w="464" w:type="pct"/>
            <w:tcBorders>
              <w:top w:val="single" w:sz="4" w:space="0" w:color="auto"/>
            </w:tcBorders>
            <w:shd w:val="clear" w:color="auto" w:fill="FFFFFF"/>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rPr>
              <w:t>C072170</w:t>
            </w:r>
          </w:p>
        </w:tc>
        <w:tc>
          <w:tcPr>
            <w:tcW w:w="1324" w:type="pct"/>
            <w:tcBorders>
              <w:top w:val="single" w:sz="4" w:space="0" w:color="auto"/>
            </w:tcBorders>
            <w:shd w:val="clear" w:color="auto" w:fill="FFFFFF"/>
            <w:vAlign w:val="center"/>
          </w:tcPr>
          <w:p w:rsidR="00D149C3" w:rsidRPr="00182B9A" w:rsidRDefault="00D149C3" w:rsidP="00D149C3">
            <w:pPr>
              <w:autoSpaceDE w:val="0"/>
              <w:autoSpaceDN w:val="0"/>
              <w:rPr>
                <w:rFonts w:ascii="Times New Roman" w:hAnsi="Times New Roman"/>
                <w:kern w:val="0"/>
                <w:sz w:val="18"/>
                <w:szCs w:val="18"/>
              </w:rPr>
            </w:pPr>
            <w:r w:rsidRPr="00182B9A">
              <w:rPr>
                <w:rFonts w:ascii="Times New Roman" w:hAnsi="Times New Roman"/>
                <w:sz w:val="18"/>
                <w:szCs w:val="18"/>
              </w:rPr>
              <w:t>消费者行为学</w:t>
            </w:r>
          </w:p>
        </w:tc>
        <w:tc>
          <w:tcPr>
            <w:tcW w:w="217"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40</w:t>
            </w:r>
          </w:p>
        </w:tc>
        <w:tc>
          <w:tcPr>
            <w:tcW w:w="342" w:type="pct"/>
            <w:tcBorders>
              <w:top w:val="single" w:sz="2" w:space="0" w:color="auto"/>
            </w:tcBorders>
            <w:shd w:val="clear" w:color="auto" w:fill="FFFFFF"/>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rPr>
              <w:t>32</w:t>
            </w:r>
          </w:p>
        </w:tc>
        <w:tc>
          <w:tcPr>
            <w:tcW w:w="376" w:type="pct"/>
            <w:tcBorders>
              <w:top w:val="single" w:sz="2" w:space="0" w:color="auto"/>
            </w:tcBorders>
            <w:shd w:val="clear" w:color="auto" w:fill="FFFFFF"/>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rPr>
              <w:t>8</w:t>
            </w:r>
          </w:p>
        </w:tc>
        <w:tc>
          <w:tcPr>
            <w:tcW w:w="270"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2.5</w:t>
            </w:r>
          </w:p>
        </w:tc>
        <w:tc>
          <w:tcPr>
            <w:tcW w:w="197" w:type="pct"/>
            <w:vAlign w:val="center"/>
          </w:tcPr>
          <w:p w:rsidR="00D149C3" w:rsidRPr="00182B9A" w:rsidRDefault="00D149C3" w:rsidP="00D149C3">
            <w:pPr>
              <w:autoSpaceDE w:val="0"/>
              <w:autoSpaceDN w:val="0"/>
              <w:rPr>
                <w:rFonts w:ascii="Times New Roman" w:hAnsi="Times New Roman"/>
                <w:kern w:val="0"/>
                <w:sz w:val="18"/>
                <w:szCs w:val="18"/>
              </w:rPr>
            </w:pPr>
          </w:p>
        </w:tc>
        <w:tc>
          <w:tcPr>
            <w:tcW w:w="204" w:type="pct"/>
            <w:vAlign w:val="center"/>
          </w:tcPr>
          <w:p w:rsidR="00D149C3" w:rsidRPr="00182B9A" w:rsidRDefault="00D149C3" w:rsidP="00D149C3">
            <w:pPr>
              <w:autoSpaceDE w:val="0"/>
              <w:autoSpaceDN w:val="0"/>
              <w:rPr>
                <w:rFonts w:ascii="Times New Roman" w:hAnsi="Times New Roman"/>
                <w:kern w:val="0"/>
                <w:sz w:val="18"/>
                <w:szCs w:val="18"/>
              </w:rPr>
            </w:pPr>
          </w:p>
        </w:tc>
        <w:tc>
          <w:tcPr>
            <w:tcW w:w="197" w:type="pct"/>
            <w:vAlign w:val="center"/>
          </w:tcPr>
          <w:p w:rsidR="00D149C3" w:rsidRPr="00182B9A" w:rsidRDefault="00D149C3" w:rsidP="00D149C3">
            <w:pPr>
              <w:autoSpaceDE w:val="0"/>
              <w:autoSpaceDN w:val="0"/>
              <w:jc w:val="center"/>
              <w:rPr>
                <w:rFonts w:ascii="Times New Roman" w:hAnsi="Times New Roman"/>
                <w:w w:val="99"/>
                <w:kern w:val="0"/>
                <w:sz w:val="18"/>
                <w:szCs w:val="18"/>
              </w:rPr>
            </w:pPr>
            <w:r w:rsidRPr="00182B9A">
              <w:rPr>
                <w:rFonts w:ascii="Times New Roman" w:hAnsi="Times New Roman"/>
                <w:sz w:val="18"/>
                <w:szCs w:val="18"/>
                <w:lang w:bidi="ar"/>
              </w:rPr>
              <w:t>3</w:t>
            </w:r>
          </w:p>
        </w:tc>
        <w:tc>
          <w:tcPr>
            <w:tcW w:w="184" w:type="pct"/>
            <w:vAlign w:val="center"/>
          </w:tcPr>
          <w:p w:rsidR="00D149C3" w:rsidRPr="00182B9A" w:rsidRDefault="00D149C3" w:rsidP="00D149C3">
            <w:pPr>
              <w:autoSpaceDE w:val="0"/>
              <w:autoSpaceDN w:val="0"/>
              <w:rPr>
                <w:rFonts w:ascii="Times New Roman" w:hAnsi="Times New Roman"/>
                <w:kern w:val="0"/>
                <w:sz w:val="18"/>
                <w:szCs w:val="18"/>
              </w:rPr>
            </w:pPr>
          </w:p>
        </w:tc>
        <w:tc>
          <w:tcPr>
            <w:tcW w:w="191" w:type="pct"/>
            <w:vAlign w:val="center"/>
          </w:tcPr>
          <w:p w:rsidR="00D149C3" w:rsidRPr="00182B9A" w:rsidRDefault="00D149C3" w:rsidP="00D149C3">
            <w:pPr>
              <w:autoSpaceDE w:val="0"/>
              <w:autoSpaceDN w:val="0"/>
              <w:rPr>
                <w:rFonts w:ascii="Times New Roman" w:hAnsi="Times New Roman"/>
                <w:kern w:val="0"/>
                <w:sz w:val="18"/>
                <w:szCs w:val="18"/>
              </w:rPr>
            </w:pPr>
          </w:p>
        </w:tc>
        <w:tc>
          <w:tcPr>
            <w:tcW w:w="214" w:type="pct"/>
            <w:tcBorders>
              <w:right w:val="single" w:sz="4" w:space="0" w:color="auto"/>
            </w:tcBorders>
            <w:vAlign w:val="center"/>
          </w:tcPr>
          <w:p w:rsidR="00D149C3" w:rsidRPr="00182B9A" w:rsidRDefault="00D149C3" w:rsidP="00D149C3">
            <w:pPr>
              <w:autoSpaceDE w:val="0"/>
              <w:autoSpaceDN w:val="0"/>
              <w:rPr>
                <w:rFonts w:ascii="Times New Roman" w:hAnsi="Times New Roman"/>
                <w:kern w:val="0"/>
                <w:sz w:val="18"/>
                <w:szCs w:val="18"/>
              </w:rPr>
            </w:pPr>
          </w:p>
        </w:tc>
        <w:tc>
          <w:tcPr>
            <w:tcW w:w="262" w:type="pct"/>
            <w:tcBorders>
              <w:right w:val="single" w:sz="4" w:space="0" w:color="auto"/>
            </w:tcBorders>
          </w:tcPr>
          <w:p w:rsidR="00D149C3" w:rsidRPr="00182B9A" w:rsidRDefault="00D149C3" w:rsidP="00D149C3">
            <w:pPr>
              <w:autoSpaceDE w:val="0"/>
              <w:autoSpaceDN w:val="0"/>
              <w:rPr>
                <w:rFonts w:ascii="Times New Roman" w:hAnsi="Times New Roman"/>
                <w:kern w:val="0"/>
                <w:sz w:val="18"/>
                <w:szCs w:val="18"/>
              </w:rPr>
            </w:pPr>
          </w:p>
        </w:tc>
      </w:tr>
      <w:tr w:rsidR="00182B9A" w:rsidRPr="00182B9A" w:rsidTr="00C319E9">
        <w:trPr>
          <w:trHeight w:val="340"/>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377" w:type="pct"/>
            <w:gridSpan w:val="2"/>
            <w:vMerge/>
          </w:tcPr>
          <w:p w:rsidR="00D149C3" w:rsidRPr="00182B9A" w:rsidRDefault="00D149C3" w:rsidP="00D149C3">
            <w:pPr>
              <w:autoSpaceDE w:val="0"/>
              <w:autoSpaceDN w:val="0"/>
              <w:rPr>
                <w:rFonts w:ascii="Times New Roman" w:hAnsi="Times New Roman"/>
                <w:kern w:val="0"/>
                <w:sz w:val="18"/>
                <w:szCs w:val="18"/>
              </w:rPr>
            </w:pPr>
          </w:p>
        </w:tc>
        <w:tc>
          <w:tcPr>
            <w:tcW w:w="1788" w:type="pct"/>
            <w:gridSpan w:val="2"/>
            <w:tcBorders>
              <w:top w:val="single" w:sz="2" w:space="0" w:color="auto"/>
            </w:tcBorders>
            <w:shd w:val="clear" w:color="auto" w:fill="FFFFFF"/>
            <w:vAlign w:val="center"/>
          </w:tcPr>
          <w:p w:rsidR="00D149C3" w:rsidRPr="00182B9A" w:rsidRDefault="00D149C3" w:rsidP="00D149C3">
            <w:pPr>
              <w:autoSpaceDE w:val="0"/>
              <w:autoSpaceDN w:val="0"/>
              <w:jc w:val="center"/>
              <w:rPr>
                <w:rFonts w:ascii="Times New Roman" w:hAnsi="Times New Roman"/>
                <w:sz w:val="18"/>
                <w:szCs w:val="18"/>
              </w:rPr>
            </w:pPr>
          </w:p>
        </w:tc>
        <w:tc>
          <w:tcPr>
            <w:tcW w:w="217" w:type="pct"/>
            <w:vAlign w:val="center"/>
          </w:tcPr>
          <w:p w:rsidR="00D149C3" w:rsidRPr="00182B9A" w:rsidRDefault="00D149C3" w:rsidP="00D149C3">
            <w:pPr>
              <w:autoSpaceDE w:val="0"/>
              <w:autoSpaceDN w:val="0"/>
              <w:jc w:val="center"/>
              <w:rPr>
                <w:rFonts w:ascii="Times New Roman" w:hAnsi="Times New Roman"/>
                <w:sz w:val="18"/>
                <w:szCs w:val="18"/>
                <w:lang w:bidi="ar"/>
              </w:rPr>
            </w:pPr>
            <w:r w:rsidRPr="00182B9A">
              <w:rPr>
                <w:rFonts w:ascii="Times New Roman" w:hAnsi="Times New Roman"/>
                <w:b/>
                <w:lang w:bidi="ar"/>
              </w:rPr>
              <w:t>352</w:t>
            </w:r>
          </w:p>
        </w:tc>
        <w:tc>
          <w:tcPr>
            <w:tcW w:w="342" w:type="pct"/>
            <w:tcBorders>
              <w:top w:val="single" w:sz="2" w:space="0" w:color="auto"/>
            </w:tcBorders>
            <w:shd w:val="clear" w:color="auto" w:fill="FFFFFF"/>
            <w:vAlign w:val="center"/>
          </w:tcPr>
          <w:p w:rsidR="00D149C3" w:rsidRPr="00182B9A" w:rsidRDefault="00D149C3" w:rsidP="00D149C3">
            <w:pPr>
              <w:autoSpaceDE w:val="0"/>
              <w:autoSpaceDN w:val="0"/>
              <w:jc w:val="center"/>
              <w:rPr>
                <w:rFonts w:ascii="Times New Roman" w:hAnsi="Times New Roman"/>
                <w:sz w:val="18"/>
                <w:szCs w:val="18"/>
              </w:rPr>
            </w:pPr>
            <w:r w:rsidRPr="00182B9A">
              <w:rPr>
                <w:rFonts w:ascii="Times New Roman" w:hAnsi="Times New Roman"/>
                <w:b/>
                <w:lang w:bidi="ar"/>
              </w:rPr>
              <w:t>214</w:t>
            </w:r>
          </w:p>
        </w:tc>
        <w:tc>
          <w:tcPr>
            <w:tcW w:w="376" w:type="pct"/>
            <w:tcBorders>
              <w:top w:val="single" w:sz="2" w:space="0" w:color="auto"/>
            </w:tcBorders>
            <w:shd w:val="clear" w:color="auto" w:fill="FFFFFF"/>
            <w:vAlign w:val="center"/>
          </w:tcPr>
          <w:p w:rsidR="00D149C3" w:rsidRPr="00182B9A" w:rsidRDefault="00D149C3" w:rsidP="00D149C3">
            <w:pPr>
              <w:autoSpaceDE w:val="0"/>
              <w:autoSpaceDN w:val="0"/>
              <w:jc w:val="center"/>
              <w:rPr>
                <w:rFonts w:ascii="Times New Roman" w:hAnsi="Times New Roman"/>
                <w:sz w:val="18"/>
                <w:szCs w:val="18"/>
              </w:rPr>
            </w:pPr>
            <w:r w:rsidRPr="00182B9A">
              <w:rPr>
                <w:rFonts w:ascii="Times New Roman" w:hAnsi="Times New Roman"/>
                <w:b/>
                <w:lang w:bidi="ar"/>
              </w:rPr>
              <w:t>138</w:t>
            </w:r>
          </w:p>
        </w:tc>
        <w:tc>
          <w:tcPr>
            <w:tcW w:w="270" w:type="pct"/>
            <w:vAlign w:val="center"/>
          </w:tcPr>
          <w:p w:rsidR="00D149C3" w:rsidRPr="00182B9A" w:rsidRDefault="00D149C3" w:rsidP="00D149C3">
            <w:pPr>
              <w:autoSpaceDE w:val="0"/>
              <w:autoSpaceDN w:val="0"/>
              <w:jc w:val="center"/>
              <w:rPr>
                <w:rFonts w:ascii="Times New Roman" w:hAnsi="Times New Roman"/>
                <w:sz w:val="18"/>
                <w:szCs w:val="18"/>
                <w:lang w:bidi="ar"/>
              </w:rPr>
            </w:pPr>
            <w:r w:rsidRPr="00182B9A">
              <w:rPr>
                <w:rFonts w:ascii="Times New Roman" w:hAnsi="Times New Roman"/>
                <w:b/>
                <w:lang w:bidi="ar"/>
              </w:rPr>
              <w:t>22</w:t>
            </w:r>
          </w:p>
        </w:tc>
        <w:tc>
          <w:tcPr>
            <w:tcW w:w="197" w:type="pct"/>
            <w:vAlign w:val="center"/>
          </w:tcPr>
          <w:p w:rsidR="00D149C3" w:rsidRPr="00182B9A" w:rsidRDefault="00D149C3" w:rsidP="00D149C3">
            <w:pPr>
              <w:autoSpaceDE w:val="0"/>
              <w:autoSpaceDN w:val="0"/>
              <w:rPr>
                <w:rFonts w:ascii="Times New Roman" w:hAnsi="Times New Roman"/>
                <w:kern w:val="0"/>
                <w:sz w:val="18"/>
                <w:szCs w:val="18"/>
              </w:rPr>
            </w:pPr>
          </w:p>
        </w:tc>
        <w:tc>
          <w:tcPr>
            <w:tcW w:w="204" w:type="pct"/>
            <w:vAlign w:val="center"/>
          </w:tcPr>
          <w:p w:rsidR="00D149C3" w:rsidRPr="00182B9A" w:rsidRDefault="00D149C3" w:rsidP="00D149C3">
            <w:pPr>
              <w:autoSpaceDE w:val="0"/>
              <w:autoSpaceDN w:val="0"/>
              <w:rPr>
                <w:rFonts w:ascii="Times New Roman" w:hAnsi="Times New Roman"/>
                <w:kern w:val="0"/>
                <w:sz w:val="18"/>
                <w:szCs w:val="18"/>
              </w:rPr>
            </w:pPr>
          </w:p>
        </w:tc>
        <w:tc>
          <w:tcPr>
            <w:tcW w:w="197" w:type="pct"/>
            <w:vAlign w:val="center"/>
          </w:tcPr>
          <w:p w:rsidR="00D149C3" w:rsidRPr="00182B9A" w:rsidRDefault="00D149C3" w:rsidP="00D149C3">
            <w:pPr>
              <w:autoSpaceDE w:val="0"/>
              <w:autoSpaceDN w:val="0"/>
              <w:jc w:val="center"/>
              <w:rPr>
                <w:rFonts w:ascii="Times New Roman" w:hAnsi="Times New Roman"/>
                <w:sz w:val="18"/>
                <w:szCs w:val="18"/>
                <w:lang w:bidi="ar"/>
              </w:rPr>
            </w:pPr>
          </w:p>
        </w:tc>
        <w:tc>
          <w:tcPr>
            <w:tcW w:w="184" w:type="pct"/>
            <w:vAlign w:val="center"/>
          </w:tcPr>
          <w:p w:rsidR="00D149C3" w:rsidRPr="00182B9A" w:rsidRDefault="00D149C3" w:rsidP="00D149C3">
            <w:pPr>
              <w:autoSpaceDE w:val="0"/>
              <w:autoSpaceDN w:val="0"/>
              <w:rPr>
                <w:rFonts w:ascii="Times New Roman" w:hAnsi="Times New Roman"/>
                <w:kern w:val="0"/>
                <w:sz w:val="18"/>
                <w:szCs w:val="18"/>
              </w:rPr>
            </w:pPr>
          </w:p>
        </w:tc>
        <w:tc>
          <w:tcPr>
            <w:tcW w:w="191" w:type="pct"/>
            <w:vAlign w:val="center"/>
          </w:tcPr>
          <w:p w:rsidR="00D149C3" w:rsidRPr="00182B9A" w:rsidRDefault="00D149C3" w:rsidP="00D149C3">
            <w:pPr>
              <w:autoSpaceDE w:val="0"/>
              <w:autoSpaceDN w:val="0"/>
              <w:rPr>
                <w:rFonts w:ascii="Times New Roman" w:hAnsi="Times New Roman"/>
                <w:kern w:val="0"/>
                <w:sz w:val="18"/>
                <w:szCs w:val="18"/>
              </w:rPr>
            </w:pPr>
          </w:p>
        </w:tc>
        <w:tc>
          <w:tcPr>
            <w:tcW w:w="214" w:type="pct"/>
            <w:tcBorders>
              <w:right w:val="single" w:sz="4" w:space="0" w:color="auto"/>
            </w:tcBorders>
            <w:vAlign w:val="center"/>
          </w:tcPr>
          <w:p w:rsidR="00D149C3" w:rsidRPr="00182B9A" w:rsidRDefault="00D149C3" w:rsidP="00D149C3">
            <w:pPr>
              <w:autoSpaceDE w:val="0"/>
              <w:autoSpaceDN w:val="0"/>
              <w:rPr>
                <w:rFonts w:ascii="Times New Roman" w:hAnsi="Times New Roman"/>
                <w:kern w:val="0"/>
                <w:sz w:val="18"/>
                <w:szCs w:val="18"/>
              </w:rPr>
            </w:pPr>
          </w:p>
        </w:tc>
        <w:tc>
          <w:tcPr>
            <w:tcW w:w="262" w:type="pct"/>
            <w:tcBorders>
              <w:right w:val="single" w:sz="4" w:space="0" w:color="auto"/>
            </w:tcBorders>
          </w:tcPr>
          <w:p w:rsidR="00D149C3" w:rsidRPr="00182B9A" w:rsidRDefault="00D149C3" w:rsidP="00D149C3">
            <w:pPr>
              <w:autoSpaceDE w:val="0"/>
              <w:autoSpaceDN w:val="0"/>
              <w:rPr>
                <w:rFonts w:ascii="Times New Roman" w:hAnsi="Times New Roman"/>
                <w:kern w:val="0"/>
                <w:sz w:val="18"/>
                <w:szCs w:val="18"/>
              </w:rPr>
            </w:pPr>
          </w:p>
        </w:tc>
      </w:tr>
      <w:tr w:rsidR="00182B9A" w:rsidRPr="00182B9A" w:rsidTr="00C319E9">
        <w:trPr>
          <w:trHeight w:val="287"/>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377" w:type="pct"/>
            <w:gridSpan w:val="2"/>
            <w:vMerge/>
          </w:tcPr>
          <w:p w:rsidR="00D149C3" w:rsidRPr="00182B9A" w:rsidRDefault="00D149C3" w:rsidP="00D149C3">
            <w:pPr>
              <w:autoSpaceDE w:val="0"/>
              <w:autoSpaceDN w:val="0"/>
              <w:rPr>
                <w:rFonts w:ascii="Times New Roman" w:hAnsi="Times New Roman"/>
                <w:kern w:val="0"/>
                <w:sz w:val="18"/>
                <w:szCs w:val="18"/>
              </w:rPr>
            </w:pPr>
          </w:p>
        </w:tc>
        <w:tc>
          <w:tcPr>
            <w:tcW w:w="1788" w:type="pct"/>
            <w:gridSpan w:val="2"/>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b/>
                <w:bCs/>
                <w:kern w:val="0"/>
                <w:sz w:val="18"/>
                <w:szCs w:val="18"/>
              </w:rPr>
              <w:t>小</w:t>
            </w:r>
            <w:r w:rsidRPr="00182B9A">
              <w:rPr>
                <w:rFonts w:ascii="Times New Roman" w:hAnsi="Times New Roman"/>
                <w:b/>
                <w:bCs/>
                <w:kern w:val="0"/>
                <w:sz w:val="18"/>
                <w:szCs w:val="18"/>
              </w:rPr>
              <w:t xml:space="preserve"> </w:t>
            </w:r>
            <w:r w:rsidRPr="00182B9A">
              <w:rPr>
                <w:rFonts w:ascii="Times New Roman" w:hAnsi="Times New Roman"/>
                <w:b/>
                <w:bCs/>
                <w:kern w:val="0"/>
                <w:sz w:val="18"/>
                <w:szCs w:val="18"/>
              </w:rPr>
              <w:t>计</w:t>
            </w:r>
          </w:p>
        </w:tc>
        <w:tc>
          <w:tcPr>
            <w:tcW w:w="217" w:type="pct"/>
          </w:tcPr>
          <w:p w:rsidR="00D149C3" w:rsidRPr="00182B9A" w:rsidRDefault="00D149C3" w:rsidP="00D149C3">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192</w:t>
            </w:r>
          </w:p>
        </w:tc>
        <w:tc>
          <w:tcPr>
            <w:tcW w:w="342" w:type="pct"/>
          </w:tcPr>
          <w:p w:rsidR="00D149C3" w:rsidRPr="00182B9A" w:rsidRDefault="00D149C3" w:rsidP="00D149C3">
            <w:pPr>
              <w:autoSpaceDE w:val="0"/>
              <w:autoSpaceDN w:val="0"/>
              <w:rPr>
                <w:rFonts w:ascii="Times New Roman" w:hAnsi="Times New Roman"/>
                <w:kern w:val="0"/>
                <w:sz w:val="18"/>
                <w:szCs w:val="18"/>
              </w:rPr>
            </w:pPr>
          </w:p>
        </w:tc>
        <w:tc>
          <w:tcPr>
            <w:tcW w:w="376" w:type="pct"/>
          </w:tcPr>
          <w:p w:rsidR="00D149C3" w:rsidRPr="00182B9A" w:rsidRDefault="00D149C3" w:rsidP="00D149C3">
            <w:pPr>
              <w:autoSpaceDE w:val="0"/>
              <w:autoSpaceDN w:val="0"/>
              <w:rPr>
                <w:rFonts w:ascii="Times New Roman" w:hAnsi="Times New Roman"/>
                <w:kern w:val="0"/>
                <w:sz w:val="18"/>
                <w:szCs w:val="18"/>
              </w:rPr>
            </w:pPr>
          </w:p>
        </w:tc>
        <w:tc>
          <w:tcPr>
            <w:tcW w:w="270" w:type="pct"/>
          </w:tcPr>
          <w:p w:rsidR="00D149C3" w:rsidRPr="00182B9A" w:rsidRDefault="00D149C3" w:rsidP="00A85A1C">
            <w:pPr>
              <w:autoSpaceDE w:val="0"/>
              <w:autoSpaceDN w:val="0"/>
              <w:ind w:firstLineChars="100" w:firstLine="181"/>
              <w:rPr>
                <w:rFonts w:ascii="Times New Roman" w:hAnsi="Times New Roman"/>
                <w:b/>
                <w:kern w:val="0"/>
                <w:sz w:val="18"/>
                <w:szCs w:val="18"/>
              </w:rPr>
            </w:pPr>
            <w:r w:rsidRPr="00182B9A">
              <w:rPr>
                <w:rFonts w:ascii="Times New Roman" w:hAnsi="Times New Roman"/>
                <w:b/>
                <w:kern w:val="0"/>
                <w:sz w:val="18"/>
                <w:szCs w:val="18"/>
              </w:rPr>
              <w:t>12</w:t>
            </w:r>
          </w:p>
        </w:tc>
        <w:tc>
          <w:tcPr>
            <w:tcW w:w="197" w:type="pct"/>
          </w:tcPr>
          <w:p w:rsidR="00D149C3" w:rsidRPr="00182B9A" w:rsidRDefault="00D149C3" w:rsidP="00D149C3">
            <w:pPr>
              <w:autoSpaceDE w:val="0"/>
              <w:autoSpaceDN w:val="0"/>
              <w:rPr>
                <w:rFonts w:ascii="Times New Roman" w:hAnsi="Times New Roman"/>
                <w:kern w:val="0"/>
                <w:sz w:val="18"/>
                <w:szCs w:val="18"/>
              </w:rPr>
            </w:pPr>
          </w:p>
        </w:tc>
        <w:tc>
          <w:tcPr>
            <w:tcW w:w="204" w:type="pct"/>
          </w:tcPr>
          <w:p w:rsidR="00D149C3" w:rsidRPr="00182B9A" w:rsidRDefault="00D149C3" w:rsidP="00D149C3">
            <w:pPr>
              <w:autoSpaceDE w:val="0"/>
              <w:autoSpaceDN w:val="0"/>
              <w:rPr>
                <w:rFonts w:ascii="Times New Roman" w:hAnsi="Times New Roman"/>
                <w:kern w:val="0"/>
                <w:sz w:val="18"/>
                <w:szCs w:val="18"/>
              </w:rPr>
            </w:pPr>
          </w:p>
        </w:tc>
        <w:tc>
          <w:tcPr>
            <w:tcW w:w="197" w:type="pct"/>
          </w:tcPr>
          <w:p w:rsidR="00D149C3" w:rsidRPr="00182B9A" w:rsidRDefault="00D149C3" w:rsidP="00D149C3">
            <w:pPr>
              <w:autoSpaceDE w:val="0"/>
              <w:autoSpaceDN w:val="0"/>
              <w:rPr>
                <w:rFonts w:ascii="Times New Roman" w:hAnsi="Times New Roman"/>
                <w:kern w:val="0"/>
                <w:sz w:val="18"/>
                <w:szCs w:val="18"/>
              </w:rPr>
            </w:pPr>
          </w:p>
        </w:tc>
        <w:tc>
          <w:tcPr>
            <w:tcW w:w="184" w:type="pct"/>
          </w:tcPr>
          <w:p w:rsidR="00D149C3" w:rsidRPr="00182B9A" w:rsidRDefault="00D149C3" w:rsidP="00D149C3">
            <w:pPr>
              <w:autoSpaceDE w:val="0"/>
              <w:autoSpaceDN w:val="0"/>
              <w:rPr>
                <w:rFonts w:ascii="Times New Roman" w:hAnsi="Times New Roman"/>
                <w:kern w:val="0"/>
                <w:sz w:val="18"/>
                <w:szCs w:val="18"/>
              </w:rPr>
            </w:pPr>
          </w:p>
        </w:tc>
        <w:tc>
          <w:tcPr>
            <w:tcW w:w="191" w:type="pct"/>
          </w:tcPr>
          <w:p w:rsidR="00D149C3" w:rsidRPr="00182B9A" w:rsidRDefault="00D149C3" w:rsidP="00D149C3">
            <w:pPr>
              <w:autoSpaceDE w:val="0"/>
              <w:autoSpaceDN w:val="0"/>
              <w:rPr>
                <w:rFonts w:ascii="Times New Roman" w:hAnsi="Times New Roman"/>
                <w:kern w:val="0"/>
                <w:sz w:val="18"/>
                <w:szCs w:val="18"/>
              </w:rPr>
            </w:pPr>
          </w:p>
        </w:tc>
        <w:tc>
          <w:tcPr>
            <w:tcW w:w="214" w:type="pct"/>
          </w:tcPr>
          <w:p w:rsidR="00D149C3" w:rsidRPr="00182B9A" w:rsidRDefault="00D149C3" w:rsidP="00D149C3">
            <w:pPr>
              <w:autoSpaceDE w:val="0"/>
              <w:autoSpaceDN w:val="0"/>
              <w:rPr>
                <w:rFonts w:ascii="Times New Roman" w:hAnsi="Times New Roman"/>
                <w:kern w:val="0"/>
                <w:sz w:val="18"/>
                <w:szCs w:val="18"/>
              </w:rPr>
            </w:pPr>
          </w:p>
        </w:tc>
        <w:tc>
          <w:tcPr>
            <w:tcW w:w="262" w:type="pct"/>
            <w:tcBorders>
              <w:left w:val="single" w:sz="4" w:space="0" w:color="000000"/>
            </w:tcBorders>
          </w:tcPr>
          <w:p w:rsidR="00D149C3" w:rsidRPr="00182B9A" w:rsidRDefault="00D149C3" w:rsidP="00D149C3">
            <w:pPr>
              <w:autoSpaceDE w:val="0"/>
              <w:autoSpaceDN w:val="0"/>
              <w:rPr>
                <w:rFonts w:ascii="Times New Roman" w:hAnsi="Times New Roman"/>
                <w:kern w:val="0"/>
                <w:sz w:val="18"/>
                <w:szCs w:val="18"/>
              </w:rPr>
            </w:pPr>
          </w:p>
        </w:tc>
      </w:tr>
      <w:tr w:rsidR="00D149C3" w:rsidRPr="00182B9A" w:rsidTr="00C319E9">
        <w:trPr>
          <w:trHeight w:val="313"/>
          <w:jc w:val="center"/>
        </w:trPr>
        <w:tc>
          <w:tcPr>
            <w:tcW w:w="2346" w:type="pct"/>
            <w:gridSpan w:val="5"/>
          </w:tcPr>
          <w:p w:rsidR="00D149C3" w:rsidRPr="00182B9A" w:rsidRDefault="00D149C3" w:rsidP="00D149C3">
            <w:pPr>
              <w:tabs>
                <w:tab w:val="left" w:pos="431"/>
              </w:tabs>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lastRenderedPageBreak/>
              <w:t>合</w:t>
            </w:r>
            <w:r w:rsidRPr="00182B9A">
              <w:rPr>
                <w:rFonts w:ascii="Times New Roman" w:hAnsi="Times New Roman"/>
                <w:b/>
                <w:kern w:val="0"/>
                <w:sz w:val="18"/>
                <w:szCs w:val="18"/>
              </w:rPr>
              <w:tab/>
            </w:r>
            <w:r w:rsidRPr="00182B9A">
              <w:rPr>
                <w:rFonts w:ascii="Times New Roman" w:hAnsi="Times New Roman"/>
                <w:b/>
                <w:kern w:val="0"/>
                <w:sz w:val="18"/>
                <w:szCs w:val="18"/>
              </w:rPr>
              <w:t>计</w:t>
            </w:r>
          </w:p>
        </w:tc>
        <w:tc>
          <w:tcPr>
            <w:tcW w:w="217" w:type="pct"/>
          </w:tcPr>
          <w:p w:rsidR="00D149C3" w:rsidRPr="00182B9A" w:rsidRDefault="00D149C3" w:rsidP="00A85A1C">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27</w:t>
            </w:r>
            <w:r w:rsidR="00A85A1C" w:rsidRPr="00182B9A">
              <w:rPr>
                <w:rFonts w:ascii="Times New Roman" w:hAnsi="Times New Roman"/>
                <w:b/>
                <w:kern w:val="0"/>
                <w:sz w:val="18"/>
                <w:szCs w:val="18"/>
              </w:rPr>
              <w:t>50</w:t>
            </w:r>
          </w:p>
        </w:tc>
        <w:tc>
          <w:tcPr>
            <w:tcW w:w="342" w:type="pct"/>
          </w:tcPr>
          <w:p w:rsidR="00D149C3" w:rsidRPr="00182B9A" w:rsidRDefault="00D149C3" w:rsidP="00D149C3">
            <w:pPr>
              <w:autoSpaceDE w:val="0"/>
              <w:autoSpaceDN w:val="0"/>
              <w:rPr>
                <w:rFonts w:ascii="Times New Roman" w:hAnsi="Times New Roman"/>
                <w:kern w:val="0"/>
                <w:sz w:val="18"/>
                <w:szCs w:val="18"/>
              </w:rPr>
            </w:pPr>
          </w:p>
        </w:tc>
        <w:tc>
          <w:tcPr>
            <w:tcW w:w="376" w:type="pct"/>
          </w:tcPr>
          <w:p w:rsidR="00D149C3" w:rsidRPr="00182B9A" w:rsidRDefault="00D149C3" w:rsidP="00D149C3">
            <w:pPr>
              <w:autoSpaceDE w:val="0"/>
              <w:autoSpaceDN w:val="0"/>
              <w:rPr>
                <w:rFonts w:ascii="Times New Roman" w:hAnsi="Times New Roman"/>
                <w:kern w:val="0"/>
                <w:sz w:val="18"/>
                <w:szCs w:val="18"/>
              </w:rPr>
            </w:pPr>
          </w:p>
        </w:tc>
        <w:tc>
          <w:tcPr>
            <w:tcW w:w="270" w:type="pct"/>
          </w:tcPr>
          <w:p w:rsidR="00D149C3" w:rsidRPr="00182B9A" w:rsidRDefault="00A85A1C" w:rsidP="00D149C3">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145</w:t>
            </w:r>
          </w:p>
        </w:tc>
        <w:tc>
          <w:tcPr>
            <w:tcW w:w="197" w:type="pct"/>
          </w:tcPr>
          <w:p w:rsidR="00D149C3" w:rsidRPr="00182B9A" w:rsidRDefault="00D149C3" w:rsidP="00D149C3">
            <w:pPr>
              <w:autoSpaceDE w:val="0"/>
              <w:autoSpaceDN w:val="0"/>
              <w:rPr>
                <w:rFonts w:ascii="Times New Roman" w:hAnsi="Times New Roman"/>
                <w:kern w:val="0"/>
                <w:sz w:val="18"/>
                <w:szCs w:val="18"/>
              </w:rPr>
            </w:pPr>
          </w:p>
        </w:tc>
        <w:tc>
          <w:tcPr>
            <w:tcW w:w="204" w:type="pct"/>
          </w:tcPr>
          <w:p w:rsidR="00D149C3" w:rsidRPr="00182B9A" w:rsidRDefault="00D149C3" w:rsidP="00D149C3">
            <w:pPr>
              <w:autoSpaceDE w:val="0"/>
              <w:autoSpaceDN w:val="0"/>
              <w:rPr>
                <w:rFonts w:ascii="Times New Roman" w:hAnsi="Times New Roman"/>
                <w:kern w:val="0"/>
                <w:sz w:val="18"/>
                <w:szCs w:val="18"/>
              </w:rPr>
            </w:pPr>
          </w:p>
        </w:tc>
        <w:tc>
          <w:tcPr>
            <w:tcW w:w="197" w:type="pct"/>
          </w:tcPr>
          <w:p w:rsidR="00D149C3" w:rsidRPr="00182B9A" w:rsidRDefault="00D149C3" w:rsidP="00D149C3">
            <w:pPr>
              <w:autoSpaceDE w:val="0"/>
              <w:autoSpaceDN w:val="0"/>
              <w:rPr>
                <w:rFonts w:ascii="Times New Roman" w:hAnsi="Times New Roman"/>
                <w:kern w:val="0"/>
                <w:sz w:val="18"/>
                <w:szCs w:val="18"/>
              </w:rPr>
            </w:pPr>
          </w:p>
        </w:tc>
        <w:tc>
          <w:tcPr>
            <w:tcW w:w="184" w:type="pct"/>
          </w:tcPr>
          <w:p w:rsidR="00D149C3" w:rsidRPr="00182B9A" w:rsidRDefault="00D149C3" w:rsidP="00D149C3">
            <w:pPr>
              <w:autoSpaceDE w:val="0"/>
              <w:autoSpaceDN w:val="0"/>
              <w:rPr>
                <w:rFonts w:ascii="Times New Roman" w:hAnsi="Times New Roman"/>
                <w:kern w:val="0"/>
                <w:sz w:val="18"/>
                <w:szCs w:val="18"/>
              </w:rPr>
            </w:pPr>
          </w:p>
        </w:tc>
        <w:tc>
          <w:tcPr>
            <w:tcW w:w="191" w:type="pct"/>
          </w:tcPr>
          <w:p w:rsidR="00D149C3" w:rsidRPr="00182B9A" w:rsidRDefault="00D149C3" w:rsidP="00D149C3">
            <w:pPr>
              <w:autoSpaceDE w:val="0"/>
              <w:autoSpaceDN w:val="0"/>
              <w:rPr>
                <w:rFonts w:ascii="Times New Roman" w:hAnsi="Times New Roman"/>
                <w:kern w:val="0"/>
                <w:sz w:val="18"/>
                <w:szCs w:val="18"/>
              </w:rPr>
            </w:pPr>
          </w:p>
        </w:tc>
        <w:tc>
          <w:tcPr>
            <w:tcW w:w="214" w:type="pct"/>
          </w:tcPr>
          <w:p w:rsidR="00D149C3" w:rsidRPr="00182B9A" w:rsidRDefault="00D149C3" w:rsidP="00D149C3">
            <w:pPr>
              <w:autoSpaceDE w:val="0"/>
              <w:autoSpaceDN w:val="0"/>
              <w:rPr>
                <w:rFonts w:ascii="Times New Roman" w:hAnsi="Times New Roman"/>
                <w:kern w:val="0"/>
                <w:sz w:val="18"/>
                <w:szCs w:val="18"/>
              </w:rPr>
            </w:pPr>
          </w:p>
        </w:tc>
        <w:tc>
          <w:tcPr>
            <w:tcW w:w="262" w:type="pct"/>
            <w:tcBorders>
              <w:left w:val="single" w:sz="4" w:space="0" w:color="000000"/>
            </w:tcBorders>
          </w:tcPr>
          <w:p w:rsidR="00D149C3" w:rsidRPr="00182B9A" w:rsidRDefault="00D149C3" w:rsidP="00D149C3">
            <w:pPr>
              <w:autoSpaceDE w:val="0"/>
              <w:autoSpaceDN w:val="0"/>
              <w:rPr>
                <w:rFonts w:ascii="Times New Roman" w:hAnsi="Times New Roman"/>
                <w:kern w:val="0"/>
                <w:sz w:val="18"/>
                <w:szCs w:val="18"/>
              </w:rPr>
            </w:pPr>
          </w:p>
        </w:tc>
      </w:tr>
    </w:tbl>
    <w:p w:rsidR="006B3BA7" w:rsidRPr="00182B9A" w:rsidRDefault="006B3BA7" w:rsidP="006B3BA7">
      <w:pPr>
        <w:snapToGrid w:val="0"/>
        <w:spacing w:line="560" w:lineRule="exact"/>
        <w:rPr>
          <w:rFonts w:ascii="宋体" w:hAnsi="宋体"/>
          <w:b/>
          <w:sz w:val="28"/>
          <w:szCs w:val="28"/>
        </w:rPr>
      </w:pPr>
    </w:p>
    <w:p w:rsidR="007E01FF" w:rsidRPr="00182B9A" w:rsidRDefault="0050578F">
      <w:pPr>
        <w:snapToGrid w:val="0"/>
        <w:spacing w:line="560" w:lineRule="exact"/>
        <w:ind w:firstLineChars="200" w:firstLine="562"/>
        <w:rPr>
          <w:rFonts w:ascii="宋体" w:hAnsi="宋体"/>
          <w:b/>
          <w:sz w:val="28"/>
          <w:szCs w:val="28"/>
        </w:rPr>
      </w:pPr>
      <w:r w:rsidRPr="00182B9A">
        <w:rPr>
          <w:rFonts w:ascii="宋体" w:hAnsi="宋体" w:hint="eastAsia"/>
          <w:b/>
          <w:sz w:val="28"/>
          <w:szCs w:val="28"/>
        </w:rPr>
        <w:t>（2）课程</w:t>
      </w:r>
      <w:r w:rsidRPr="00182B9A">
        <w:rPr>
          <w:rFonts w:ascii="宋体" w:hAnsi="宋体"/>
          <w:b/>
          <w:sz w:val="28"/>
          <w:szCs w:val="28"/>
        </w:rPr>
        <w:t>学时与学</w:t>
      </w:r>
      <w:r w:rsidRPr="00182B9A">
        <w:rPr>
          <w:rFonts w:ascii="宋体" w:hAnsi="宋体" w:hint="eastAsia"/>
          <w:b/>
          <w:sz w:val="28"/>
          <w:szCs w:val="28"/>
        </w:rPr>
        <w:t>分</w:t>
      </w:r>
      <w:r w:rsidRPr="00182B9A">
        <w:rPr>
          <w:rFonts w:ascii="宋体" w:hAnsi="宋体"/>
          <w:b/>
          <w:sz w:val="28"/>
          <w:szCs w:val="28"/>
        </w:rPr>
        <w:t>分配表</w:t>
      </w:r>
    </w:p>
    <w:p w:rsidR="007E01FF" w:rsidRPr="00182B9A" w:rsidRDefault="0050578F">
      <w:pPr>
        <w:ind w:firstLine="420"/>
        <w:rPr>
          <w:rFonts w:ascii="宋体" w:hAnsi="宋体" w:cs="宋体"/>
          <w:kern w:val="0"/>
          <w:sz w:val="24"/>
          <w:szCs w:val="24"/>
        </w:rPr>
      </w:pPr>
      <w:r w:rsidRPr="00182B9A">
        <w:rPr>
          <w:rFonts w:ascii="宋体" w:hAnsi="宋体" w:cs="宋体" w:hint="eastAsia"/>
          <w:kern w:val="0"/>
          <w:sz w:val="24"/>
          <w:szCs w:val="24"/>
        </w:rPr>
        <w:t>在学时要求中进一步明确：公共选修课和讲座至少修满</w:t>
      </w:r>
      <w:r w:rsidRPr="00182B9A">
        <w:rPr>
          <w:rFonts w:ascii="宋体" w:hAnsi="宋体" w:cs="宋体"/>
          <w:kern w:val="0"/>
          <w:sz w:val="24"/>
          <w:szCs w:val="24"/>
        </w:rPr>
        <w:t>12</w:t>
      </w:r>
      <w:r w:rsidRPr="00182B9A">
        <w:rPr>
          <w:rFonts w:ascii="宋体" w:hAnsi="宋体" w:cs="宋体" w:hint="eastAsia"/>
          <w:kern w:val="0"/>
          <w:sz w:val="24"/>
          <w:szCs w:val="24"/>
        </w:rPr>
        <w:t>学分，其中公共艺术课程不少于2学分。</w:t>
      </w:r>
    </w:p>
    <w:p w:rsidR="002B0742" w:rsidRPr="00182B9A" w:rsidRDefault="002B0742" w:rsidP="002B0742">
      <w:pPr>
        <w:ind w:firstLine="420"/>
        <w:jc w:val="center"/>
        <w:rPr>
          <w:rFonts w:ascii="宋体" w:hAnsi="宋体" w:cs="宋体"/>
          <w:kern w:val="0"/>
          <w:sz w:val="24"/>
          <w:szCs w:val="24"/>
        </w:rPr>
      </w:pPr>
      <w:r w:rsidRPr="00182B9A">
        <w:rPr>
          <w:rFonts w:ascii="宋体" w:hAnsi="宋体" w:cs="宋体" w:hint="eastAsia"/>
          <w:b/>
          <w:bCs/>
          <w:kern w:val="0"/>
          <w:sz w:val="18"/>
          <w:szCs w:val="18"/>
        </w:rPr>
        <w:t>表</w:t>
      </w:r>
      <w:r w:rsidRPr="00182B9A">
        <w:rPr>
          <w:rFonts w:ascii="宋体" w:hAnsi="宋体" w:cs="宋体"/>
          <w:b/>
          <w:bCs/>
          <w:kern w:val="0"/>
          <w:sz w:val="18"/>
          <w:szCs w:val="18"/>
        </w:rPr>
        <w:t>11-2</w:t>
      </w:r>
      <w:r w:rsidRPr="00182B9A">
        <w:rPr>
          <w:rFonts w:ascii="宋体" w:hAnsi="宋体" w:cs="宋体" w:hint="eastAsia"/>
          <w:b/>
          <w:bCs/>
          <w:kern w:val="0"/>
          <w:sz w:val="18"/>
          <w:szCs w:val="18"/>
        </w:rPr>
        <w:t>：高速</w:t>
      </w:r>
      <w:r w:rsidRPr="00182B9A">
        <w:rPr>
          <w:rFonts w:ascii="宋体" w:hAnsi="宋体" w:cs="宋体"/>
          <w:b/>
          <w:bCs/>
          <w:kern w:val="0"/>
          <w:sz w:val="18"/>
          <w:szCs w:val="18"/>
        </w:rPr>
        <w:t>铁路客运服务</w:t>
      </w:r>
      <w:r w:rsidRPr="00182B9A">
        <w:rPr>
          <w:rFonts w:ascii="宋体" w:hAnsi="宋体" w:cs="宋体" w:hint="eastAsia"/>
          <w:b/>
          <w:bCs/>
          <w:kern w:val="0"/>
          <w:sz w:val="18"/>
          <w:szCs w:val="18"/>
        </w:rPr>
        <w:t>专业课程</w:t>
      </w:r>
      <w:r w:rsidRPr="00182B9A">
        <w:rPr>
          <w:rFonts w:ascii="宋体" w:hAnsi="宋体" w:cs="宋体"/>
          <w:b/>
          <w:bCs/>
          <w:kern w:val="0"/>
          <w:sz w:val="18"/>
          <w:szCs w:val="18"/>
        </w:rPr>
        <w:t>学时与学分分配一览表</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531"/>
        <w:gridCol w:w="850"/>
        <w:gridCol w:w="851"/>
        <w:gridCol w:w="992"/>
        <w:gridCol w:w="1276"/>
        <w:gridCol w:w="992"/>
        <w:gridCol w:w="850"/>
        <w:gridCol w:w="1134"/>
      </w:tblGrid>
      <w:tr w:rsidR="00182B9A" w:rsidRPr="00182B9A">
        <w:trPr>
          <w:trHeight w:val="669"/>
          <w:jc w:val="center"/>
        </w:trPr>
        <w:tc>
          <w:tcPr>
            <w:tcW w:w="704" w:type="dxa"/>
            <w:vAlign w:val="center"/>
          </w:tcPr>
          <w:p w:rsidR="007E01FF" w:rsidRPr="00182B9A" w:rsidRDefault="0050578F">
            <w:pPr>
              <w:spacing w:line="0" w:lineRule="atLeast"/>
              <w:jc w:val="center"/>
              <w:rPr>
                <w:rFonts w:ascii="宋体" w:hAnsi="宋体"/>
                <w:b/>
                <w:bCs/>
                <w:sz w:val="18"/>
                <w:szCs w:val="18"/>
              </w:rPr>
            </w:pPr>
            <w:r w:rsidRPr="00182B9A">
              <w:rPr>
                <w:rFonts w:ascii="宋体" w:hAnsi="宋体" w:hint="eastAsia"/>
                <w:b/>
                <w:bCs/>
                <w:sz w:val="18"/>
                <w:szCs w:val="18"/>
              </w:rPr>
              <w:t>专业名称</w:t>
            </w:r>
          </w:p>
        </w:tc>
        <w:tc>
          <w:tcPr>
            <w:tcW w:w="1531" w:type="dxa"/>
            <w:vAlign w:val="center"/>
          </w:tcPr>
          <w:p w:rsidR="007E01FF" w:rsidRPr="00182B9A" w:rsidRDefault="0050578F">
            <w:pPr>
              <w:spacing w:line="0" w:lineRule="atLeast"/>
              <w:jc w:val="center"/>
              <w:rPr>
                <w:rFonts w:ascii="宋体" w:hAnsi="宋体"/>
                <w:b/>
                <w:bCs/>
                <w:sz w:val="18"/>
                <w:szCs w:val="18"/>
              </w:rPr>
            </w:pPr>
            <w:r w:rsidRPr="00182B9A">
              <w:rPr>
                <w:rFonts w:ascii="宋体" w:hAnsi="宋体" w:hint="eastAsia"/>
                <w:b/>
                <w:bCs/>
                <w:sz w:val="18"/>
                <w:szCs w:val="18"/>
              </w:rPr>
              <w:t>课程类别</w:t>
            </w:r>
          </w:p>
        </w:tc>
        <w:tc>
          <w:tcPr>
            <w:tcW w:w="850" w:type="dxa"/>
            <w:vAlign w:val="center"/>
          </w:tcPr>
          <w:p w:rsidR="007E01FF" w:rsidRPr="00182B9A" w:rsidRDefault="0050578F">
            <w:pPr>
              <w:spacing w:line="0" w:lineRule="atLeast"/>
              <w:jc w:val="center"/>
              <w:rPr>
                <w:rFonts w:ascii="宋体" w:hAnsi="宋体"/>
                <w:b/>
                <w:bCs/>
                <w:sz w:val="18"/>
                <w:szCs w:val="18"/>
              </w:rPr>
            </w:pPr>
            <w:r w:rsidRPr="00182B9A">
              <w:rPr>
                <w:rFonts w:ascii="宋体" w:hAnsi="宋体" w:hint="eastAsia"/>
                <w:b/>
                <w:bCs/>
                <w:sz w:val="18"/>
                <w:szCs w:val="18"/>
              </w:rPr>
              <w:t>总学时</w:t>
            </w:r>
          </w:p>
        </w:tc>
        <w:tc>
          <w:tcPr>
            <w:tcW w:w="851" w:type="dxa"/>
            <w:vAlign w:val="center"/>
          </w:tcPr>
          <w:p w:rsidR="007E01FF" w:rsidRPr="00182B9A" w:rsidRDefault="0050578F">
            <w:pPr>
              <w:spacing w:line="0" w:lineRule="atLeast"/>
              <w:jc w:val="center"/>
              <w:rPr>
                <w:rFonts w:ascii="宋体" w:hAnsi="宋体"/>
                <w:b/>
                <w:bCs/>
                <w:sz w:val="18"/>
                <w:szCs w:val="18"/>
              </w:rPr>
            </w:pPr>
            <w:r w:rsidRPr="00182B9A">
              <w:rPr>
                <w:rFonts w:ascii="宋体" w:hAnsi="宋体" w:hint="eastAsia"/>
                <w:b/>
                <w:bCs/>
                <w:sz w:val="18"/>
                <w:szCs w:val="18"/>
              </w:rPr>
              <w:t>理论课学时</w:t>
            </w:r>
          </w:p>
        </w:tc>
        <w:tc>
          <w:tcPr>
            <w:tcW w:w="992" w:type="dxa"/>
            <w:vAlign w:val="center"/>
          </w:tcPr>
          <w:p w:rsidR="007E01FF" w:rsidRPr="00182B9A" w:rsidRDefault="0050578F">
            <w:pPr>
              <w:spacing w:line="0" w:lineRule="atLeast"/>
              <w:jc w:val="center"/>
              <w:rPr>
                <w:rFonts w:ascii="宋体" w:hAnsi="宋体"/>
                <w:b/>
                <w:bCs/>
                <w:sz w:val="18"/>
                <w:szCs w:val="18"/>
              </w:rPr>
            </w:pPr>
            <w:r w:rsidRPr="00182B9A">
              <w:rPr>
                <w:rFonts w:ascii="宋体" w:hAnsi="宋体" w:hint="eastAsia"/>
                <w:b/>
                <w:bCs/>
                <w:sz w:val="18"/>
                <w:szCs w:val="18"/>
              </w:rPr>
              <w:t>实践课学时</w:t>
            </w:r>
          </w:p>
        </w:tc>
        <w:tc>
          <w:tcPr>
            <w:tcW w:w="1276" w:type="dxa"/>
            <w:vAlign w:val="center"/>
          </w:tcPr>
          <w:p w:rsidR="007E01FF" w:rsidRPr="00182B9A" w:rsidRDefault="0050578F">
            <w:pPr>
              <w:spacing w:line="0" w:lineRule="atLeast"/>
              <w:jc w:val="center"/>
              <w:rPr>
                <w:rFonts w:ascii="宋体" w:hAnsi="宋体"/>
                <w:b/>
                <w:bCs/>
                <w:sz w:val="18"/>
                <w:szCs w:val="18"/>
              </w:rPr>
            </w:pPr>
            <w:r w:rsidRPr="00182B9A">
              <w:rPr>
                <w:rFonts w:ascii="宋体" w:hAnsi="宋体" w:hint="eastAsia"/>
                <w:b/>
                <w:bCs/>
                <w:sz w:val="18"/>
                <w:szCs w:val="18"/>
              </w:rPr>
              <w:t>实践课所占比例</w:t>
            </w:r>
          </w:p>
        </w:tc>
        <w:tc>
          <w:tcPr>
            <w:tcW w:w="992" w:type="dxa"/>
            <w:vAlign w:val="center"/>
          </w:tcPr>
          <w:p w:rsidR="007E01FF" w:rsidRPr="00182B9A" w:rsidRDefault="0050578F">
            <w:pPr>
              <w:spacing w:line="0" w:lineRule="atLeast"/>
              <w:jc w:val="center"/>
              <w:rPr>
                <w:rFonts w:ascii="宋体" w:hAnsi="宋体"/>
                <w:b/>
                <w:bCs/>
                <w:sz w:val="18"/>
                <w:szCs w:val="18"/>
              </w:rPr>
            </w:pPr>
            <w:r w:rsidRPr="00182B9A">
              <w:rPr>
                <w:rFonts w:ascii="宋体" w:hAnsi="宋体" w:hint="eastAsia"/>
                <w:b/>
                <w:bCs/>
                <w:sz w:val="18"/>
                <w:szCs w:val="18"/>
              </w:rPr>
              <w:t>占总学时比例</w:t>
            </w:r>
          </w:p>
        </w:tc>
        <w:tc>
          <w:tcPr>
            <w:tcW w:w="850" w:type="dxa"/>
            <w:vAlign w:val="center"/>
          </w:tcPr>
          <w:p w:rsidR="007E01FF" w:rsidRPr="00182B9A" w:rsidRDefault="0050578F">
            <w:pPr>
              <w:spacing w:line="0" w:lineRule="atLeast"/>
              <w:jc w:val="center"/>
              <w:rPr>
                <w:rFonts w:ascii="宋体" w:hAnsi="宋体"/>
                <w:b/>
                <w:bCs/>
                <w:sz w:val="18"/>
                <w:szCs w:val="18"/>
              </w:rPr>
            </w:pPr>
            <w:r w:rsidRPr="00182B9A">
              <w:rPr>
                <w:rFonts w:ascii="宋体" w:hAnsi="宋体" w:hint="eastAsia"/>
                <w:b/>
                <w:bCs/>
                <w:sz w:val="18"/>
                <w:szCs w:val="18"/>
              </w:rPr>
              <w:t>学分数</w:t>
            </w:r>
          </w:p>
        </w:tc>
        <w:tc>
          <w:tcPr>
            <w:tcW w:w="1134" w:type="dxa"/>
            <w:vAlign w:val="center"/>
          </w:tcPr>
          <w:p w:rsidR="007E01FF" w:rsidRPr="00182B9A" w:rsidRDefault="0050578F">
            <w:pPr>
              <w:spacing w:line="0" w:lineRule="atLeast"/>
              <w:jc w:val="center"/>
              <w:rPr>
                <w:rFonts w:ascii="宋体" w:hAnsi="宋体"/>
                <w:b/>
                <w:bCs/>
                <w:sz w:val="18"/>
                <w:szCs w:val="18"/>
              </w:rPr>
            </w:pPr>
            <w:r w:rsidRPr="00182B9A">
              <w:rPr>
                <w:rFonts w:ascii="宋体" w:hAnsi="宋体" w:hint="eastAsia"/>
                <w:b/>
                <w:bCs/>
                <w:sz w:val="18"/>
                <w:szCs w:val="18"/>
              </w:rPr>
              <w:t>占总学分的比例</w:t>
            </w:r>
          </w:p>
        </w:tc>
      </w:tr>
      <w:tr w:rsidR="00182B9A" w:rsidRPr="00182B9A" w:rsidTr="00C0750B">
        <w:trPr>
          <w:trHeight w:val="454"/>
          <w:jc w:val="center"/>
        </w:trPr>
        <w:tc>
          <w:tcPr>
            <w:tcW w:w="704" w:type="dxa"/>
            <w:vMerge w:val="restart"/>
            <w:vAlign w:val="center"/>
          </w:tcPr>
          <w:p w:rsidR="004F0D56" w:rsidRPr="00182B9A" w:rsidRDefault="004F0D56" w:rsidP="004F0D56">
            <w:pPr>
              <w:spacing w:line="0" w:lineRule="atLeast"/>
              <w:jc w:val="center"/>
              <w:rPr>
                <w:rFonts w:ascii="宋体" w:hAnsi="宋体"/>
                <w:b/>
                <w:bCs/>
                <w:sz w:val="18"/>
                <w:szCs w:val="18"/>
              </w:rPr>
            </w:pPr>
            <w:r w:rsidRPr="00182B9A">
              <w:rPr>
                <w:rFonts w:ascii="宋体" w:hAnsi="宋体" w:hint="eastAsia"/>
                <w:b/>
                <w:bCs/>
                <w:sz w:val="18"/>
                <w:szCs w:val="18"/>
              </w:rPr>
              <w:t>高速铁路</w:t>
            </w:r>
            <w:r w:rsidRPr="00182B9A">
              <w:rPr>
                <w:rFonts w:ascii="宋体" w:hAnsi="宋体"/>
                <w:b/>
                <w:bCs/>
                <w:sz w:val="18"/>
                <w:szCs w:val="18"/>
              </w:rPr>
              <w:t>客运服务</w:t>
            </w:r>
          </w:p>
        </w:tc>
        <w:tc>
          <w:tcPr>
            <w:tcW w:w="1531" w:type="dxa"/>
            <w:vAlign w:val="center"/>
          </w:tcPr>
          <w:p w:rsidR="004F0D56" w:rsidRPr="00182B9A" w:rsidRDefault="004F0D56" w:rsidP="004F0D56">
            <w:pPr>
              <w:spacing w:line="0" w:lineRule="atLeast"/>
              <w:jc w:val="center"/>
              <w:rPr>
                <w:rFonts w:ascii="宋体" w:hAnsi="宋体"/>
                <w:b/>
                <w:bCs/>
                <w:sz w:val="18"/>
                <w:szCs w:val="18"/>
              </w:rPr>
            </w:pPr>
            <w:r w:rsidRPr="00182B9A">
              <w:rPr>
                <w:rFonts w:ascii="宋体" w:hAnsi="宋体" w:hint="eastAsia"/>
                <w:b/>
                <w:bCs/>
                <w:sz w:val="18"/>
                <w:szCs w:val="18"/>
              </w:rPr>
              <w:t>公共必修课程</w:t>
            </w:r>
          </w:p>
        </w:tc>
        <w:tc>
          <w:tcPr>
            <w:tcW w:w="850" w:type="dxa"/>
          </w:tcPr>
          <w:p w:rsidR="004F0D56" w:rsidRPr="00182B9A" w:rsidRDefault="004F0D56" w:rsidP="004F0D56">
            <w:pPr>
              <w:spacing w:line="0" w:lineRule="atLeast"/>
              <w:jc w:val="center"/>
              <w:rPr>
                <w:rFonts w:ascii="宋体" w:hAnsi="宋体"/>
                <w:bCs/>
                <w:sz w:val="18"/>
                <w:szCs w:val="18"/>
              </w:rPr>
            </w:pPr>
            <w:r w:rsidRPr="00182B9A">
              <w:rPr>
                <w:rFonts w:ascii="宋体" w:hAnsi="宋体"/>
                <w:bCs/>
                <w:sz w:val="18"/>
                <w:szCs w:val="18"/>
              </w:rPr>
              <w:t>798</w:t>
            </w:r>
          </w:p>
        </w:tc>
        <w:tc>
          <w:tcPr>
            <w:tcW w:w="851" w:type="dxa"/>
          </w:tcPr>
          <w:p w:rsidR="004F0D56" w:rsidRPr="00182B9A" w:rsidRDefault="004F0D56" w:rsidP="004F0D56">
            <w:pPr>
              <w:spacing w:line="0" w:lineRule="atLeast"/>
              <w:jc w:val="center"/>
              <w:rPr>
                <w:rFonts w:ascii="宋体" w:hAnsi="宋体"/>
                <w:bCs/>
                <w:sz w:val="18"/>
                <w:szCs w:val="18"/>
              </w:rPr>
            </w:pPr>
            <w:r w:rsidRPr="00182B9A">
              <w:rPr>
                <w:rFonts w:ascii="宋体" w:hAnsi="宋体"/>
                <w:bCs/>
                <w:sz w:val="18"/>
                <w:szCs w:val="18"/>
              </w:rPr>
              <w:t>420</w:t>
            </w:r>
          </w:p>
        </w:tc>
        <w:tc>
          <w:tcPr>
            <w:tcW w:w="992" w:type="dxa"/>
          </w:tcPr>
          <w:p w:rsidR="004F0D56" w:rsidRPr="00182B9A" w:rsidRDefault="004F0D56" w:rsidP="004F0D56">
            <w:pPr>
              <w:spacing w:line="0" w:lineRule="atLeast"/>
              <w:jc w:val="center"/>
              <w:rPr>
                <w:rFonts w:ascii="宋体" w:hAnsi="宋体"/>
                <w:bCs/>
                <w:sz w:val="18"/>
                <w:szCs w:val="18"/>
              </w:rPr>
            </w:pPr>
            <w:r w:rsidRPr="00182B9A">
              <w:rPr>
                <w:rFonts w:ascii="宋体" w:hAnsi="宋体"/>
                <w:bCs/>
                <w:sz w:val="18"/>
                <w:szCs w:val="18"/>
              </w:rPr>
              <w:t>378</w:t>
            </w:r>
          </w:p>
        </w:tc>
        <w:tc>
          <w:tcPr>
            <w:tcW w:w="1276" w:type="dxa"/>
            <w:vAlign w:val="center"/>
          </w:tcPr>
          <w:p w:rsidR="004F0D56" w:rsidRPr="00182B9A" w:rsidRDefault="00F569AE" w:rsidP="004F0D56">
            <w:pPr>
              <w:spacing w:line="0" w:lineRule="atLeast"/>
              <w:jc w:val="center"/>
              <w:rPr>
                <w:rFonts w:ascii="宋体" w:hAnsi="宋体"/>
                <w:bCs/>
                <w:sz w:val="18"/>
                <w:szCs w:val="18"/>
              </w:rPr>
            </w:pPr>
            <w:r w:rsidRPr="00182B9A">
              <w:rPr>
                <w:rFonts w:ascii="宋体" w:hAnsi="宋体" w:hint="eastAsia"/>
                <w:bCs/>
                <w:sz w:val="18"/>
                <w:szCs w:val="18"/>
              </w:rPr>
              <w:t>47.4</w:t>
            </w:r>
          </w:p>
        </w:tc>
        <w:tc>
          <w:tcPr>
            <w:tcW w:w="992" w:type="dxa"/>
            <w:vAlign w:val="center"/>
          </w:tcPr>
          <w:p w:rsidR="004F0D56" w:rsidRPr="00182B9A" w:rsidRDefault="00F569AE" w:rsidP="004F0D56">
            <w:pPr>
              <w:spacing w:line="0" w:lineRule="atLeast"/>
              <w:jc w:val="center"/>
              <w:rPr>
                <w:rFonts w:ascii="宋体" w:hAnsi="宋体"/>
                <w:bCs/>
                <w:sz w:val="18"/>
                <w:szCs w:val="18"/>
              </w:rPr>
            </w:pPr>
            <w:r w:rsidRPr="00182B9A">
              <w:rPr>
                <w:rFonts w:ascii="宋体" w:hAnsi="宋体" w:hint="eastAsia"/>
                <w:bCs/>
                <w:sz w:val="18"/>
                <w:szCs w:val="18"/>
              </w:rPr>
              <w:t>29</w:t>
            </w:r>
          </w:p>
        </w:tc>
        <w:tc>
          <w:tcPr>
            <w:tcW w:w="850" w:type="dxa"/>
            <w:vAlign w:val="center"/>
          </w:tcPr>
          <w:p w:rsidR="004F0D56" w:rsidRPr="00182B9A" w:rsidRDefault="001A4308" w:rsidP="004F0D56">
            <w:pPr>
              <w:spacing w:line="0" w:lineRule="atLeast"/>
              <w:jc w:val="center"/>
              <w:rPr>
                <w:rFonts w:ascii="宋体" w:hAnsi="宋体"/>
                <w:bCs/>
                <w:sz w:val="18"/>
                <w:szCs w:val="18"/>
              </w:rPr>
            </w:pPr>
            <w:r w:rsidRPr="00182B9A">
              <w:rPr>
                <w:rFonts w:ascii="宋体" w:hAnsi="宋体"/>
                <w:bCs/>
                <w:sz w:val="18"/>
                <w:szCs w:val="18"/>
              </w:rPr>
              <w:t>44</w:t>
            </w:r>
          </w:p>
        </w:tc>
        <w:tc>
          <w:tcPr>
            <w:tcW w:w="1134" w:type="dxa"/>
            <w:vAlign w:val="center"/>
          </w:tcPr>
          <w:p w:rsidR="004F0D56" w:rsidRPr="00182B9A" w:rsidRDefault="00F569AE" w:rsidP="004F0D56">
            <w:pPr>
              <w:jc w:val="center"/>
              <w:rPr>
                <w:rFonts w:ascii="宋体" w:hAnsi="宋体"/>
                <w:sz w:val="18"/>
                <w:szCs w:val="18"/>
              </w:rPr>
            </w:pPr>
            <w:r w:rsidRPr="00182B9A">
              <w:rPr>
                <w:rFonts w:ascii="宋体" w:hAnsi="宋体" w:hint="eastAsia"/>
                <w:sz w:val="18"/>
                <w:szCs w:val="18"/>
              </w:rPr>
              <w:t>30.3</w:t>
            </w:r>
          </w:p>
        </w:tc>
      </w:tr>
      <w:tr w:rsidR="00182B9A" w:rsidRPr="00182B9A">
        <w:trPr>
          <w:trHeight w:val="454"/>
          <w:jc w:val="center"/>
        </w:trPr>
        <w:tc>
          <w:tcPr>
            <w:tcW w:w="704" w:type="dxa"/>
            <w:vMerge/>
          </w:tcPr>
          <w:p w:rsidR="007E01FF" w:rsidRPr="00182B9A" w:rsidRDefault="007E01FF">
            <w:pPr>
              <w:spacing w:line="0" w:lineRule="atLeast"/>
              <w:jc w:val="center"/>
              <w:rPr>
                <w:rFonts w:ascii="宋体" w:hAnsi="宋体"/>
                <w:b/>
                <w:bCs/>
                <w:sz w:val="18"/>
                <w:szCs w:val="18"/>
              </w:rPr>
            </w:pPr>
          </w:p>
        </w:tc>
        <w:tc>
          <w:tcPr>
            <w:tcW w:w="1531" w:type="dxa"/>
            <w:vAlign w:val="center"/>
          </w:tcPr>
          <w:p w:rsidR="007E01FF" w:rsidRPr="00182B9A" w:rsidRDefault="0050578F">
            <w:pPr>
              <w:spacing w:line="0" w:lineRule="atLeast"/>
              <w:jc w:val="center"/>
              <w:rPr>
                <w:rFonts w:ascii="宋体" w:hAnsi="宋体"/>
                <w:b/>
                <w:bCs/>
                <w:sz w:val="18"/>
                <w:szCs w:val="18"/>
              </w:rPr>
            </w:pPr>
            <w:r w:rsidRPr="00182B9A">
              <w:rPr>
                <w:rFonts w:ascii="宋体" w:hAnsi="宋体" w:hint="eastAsia"/>
                <w:b/>
                <w:bCs/>
                <w:sz w:val="18"/>
                <w:szCs w:val="18"/>
              </w:rPr>
              <w:t>专业必修课程</w:t>
            </w:r>
          </w:p>
        </w:tc>
        <w:tc>
          <w:tcPr>
            <w:tcW w:w="850" w:type="dxa"/>
            <w:vAlign w:val="center"/>
          </w:tcPr>
          <w:p w:rsidR="007E01FF" w:rsidRPr="00182B9A" w:rsidRDefault="004F0D56">
            <w:pPr>
              <w:spacing w:line="0" w:lineRule="atLeast"/>
              <w:jc w:val="center"/>
              <w:rPr>
                <w:rFonts w:ascii="宋体" w:hAnsi="宋体"/>
                <w:bCs/>
                <w:sz w:val="18"/>
                <w:szCs w:val="18"/>
              </w:rPr>
            </w:pPr>
            <w:r w:rsidRPr="00182B9A">
              <w:rPr>
                <w:rFonts w:ascii="宋体" w:hAnsi="宋体" w:hint="eastAsia"/>
                <w:bCs/>
                <w:sz w:val="18"/>
                <w:szCs w:val="18"/>
              </w:rPr>
              <w:t>816</w:t>
            </w:r>
          </w:p>
        </w:tc>
        <w:tc>
          <w:tcPr>
            <w:tcW w:w="851" w:type="dxa"/>
            <w:vAlign w:val="center"/>
          </w:tcPr>
          <w:p w:rsidR="007E01FF" w:rsidRPr="00182B9A" w:rsidRDefault="004F0D56">
            <w:pPr>
              <w:jc w:val="center"/>
              <w:rPr>
                <w:rFonts w:ascii="宋体" w:hAnsi="宋体"/>
                <w:bCs/>
                <w:sz w:val="18"/>
                <w:szCs w:val="18"/>
              </w:rPr>
            </w:pPr>
            <w:r w:rsidRPr="00182B9A">
              <w:rPr>
                <w:rFonts w:ascii="宋体" w:hAnsi="宋体" w:hint="eastAsia"/>
                <w:bCs/>
                <w:sz w:val="18"/>
                <w:szCs w:val="18"/>
              </w:rPr>
              <w:t>495</w:t>
            </w:r>
          </w:p>
        </w:tc>
        <w:tc>
          <w:tcPr>
            <w:tcW w:w="992" w:type="dxa"/>
            <w:vAlign w:val="center"/>
          </w:tcPr>
          <w:p w:rsidR="007E01FF" w:rsidRPr="00182B9A" w:rsidRDefault="004F0D56">
            <w:pPr>
              <w:jc w:val="center"/>
              <w:rPr>
                <w:rFonts w:ascii="宋体" w:hAnsi="宋体"/>
                <w:bCs/>
                <w:sz w:val="18"/>
                <w:szCs w:val="18"/>
              </w:rPr>
            </w:pPr>
            <w:r w:rsidRPr="00182B9A">
              <w:rPr>
                <w:rFonts w:ascii="宋体" w:hAnsi="宋体" w:hint="eastAsia"/>
                <w:bCs/>
                <w:sz w:val="18"/>
                <w:szCs w:val="18"/>
              </w:rPr>
              <w:t>321</w:t>
            </w:r>
          </w:p>
        </w:tc>
        <w:tc>
          <w:tcPr>
            <w:tcW w:w="1276" w:type="dxa"/>
            <w:vAlign w:val="center"/>
          </w:tcPr>
          <w:p w:rsidR="007E01FF" w:rsidRPr="00182B9A" w:rsidRDefault="00F569AE">
            <w:pPr>
              <w:jc w:val="center"/>
              <w:rPr>
                <w:rFonts w:ascii="宋体" w:hAnsi="宋体"/>
                <w:bCs/>
                <w:sz w:val="18"/>
                <w:szCs w:val="18"/>
              </w:rPr>
            </w:pPr>
            <w:r w:rsidRPr="00182B9A">
              <w:rPr>
                <w:rFonts w:ascii="宋体" w:hAnsi="宋体" w:hint="eastAsia"/>
                <w:bCs/>
                <w:sz w:val="18"/>
                <w:szCs w:val="18"/>
              </w:rPr>
              <w:t>39.3</w:t>
            </w:r>
          </w:p>
        </w:tc>
        <w:tc>
          <w:tcPr>
            <w:tcW w:w="992" w:type="dxa"/>
            <w:vAlign w:val="center"/>
          </w:tcPr>
          <w:p w:rsidR="007E01FF" w:rsidRPr="00182B9A" w:rsidRDefault="00F569AE">
            <w:pPr>
              <w:spacing w:line="0" w:lineRule="atLeast"/>
              <w:jc w:val="center"/>
              <w:rPr>
                <w:rFonts w:ascii="宋体" w:hAnsi="宋体"/>
                <w:bCs/>
                <w:sz w:val="18"/>
                <w:szCs w:val="18"/>
              </w:rPr>
            </w:pPr>
            <w:r w:rsidRPr="00182B9A">
              <w:rPr>
                <w:rFonts w:ascii="宋体" w:hAnsi="宋体" w:hint="eastAsia"/>
                <w:bCs/>
                <w:sz w:val="18"/>
                <w:szCs w:val="18"/>
              </w:rPr>
              <w:t>29.7</w:t>
            </w:r>
          </w:p>
        </w:tc>
        <w:tc>
          <w:tcPr>
            <w:tcW w:w="850" w:type="dxa"/>
            <w:vAlign w:val="center"/>
          </w:tcPr>
          <w:p w:rsidR="007E01FF" w:rsidRPr="00182B9A" w:rsidRDefault="004F0D56">
            <w:pPr>
              <w:spacing w:line="0" w:lineRule="atLeast"/>
              <w:jc w:val="center"/>
              <w:rPr>
                <w:rFonts w:ascii="宋体" w:hAnsi="宋体"/>
                <w:bCs/>
                <w:sz w:val="18"/>
                <w:szCs w:val="18"/>
              </w:rPr>
            </w:pPr>
            <w:r w:rsidRPr="00182B9A">
              <w:rPr>
                <w:rFonts w:ascii="宋体" w:hAnsi="宋体" w:hint="eastAsia"/>
                <w:bCs/>
                <w:sz w:val="18"/>
                <w:szCs w:val="18"/>
              </w:rPr>
              <w:t>51</w:t>
            </w:r>
          </w:p>
        </w:tc>
        <w:tc>
          <w:tcPr>
            <w:tcW w:w="1134" w:type="dxa"/>
            <w:vAlign w:val="center"/>
          </w:tcPr>
          <w:p w:rsidR="007E01FF" w:rsidRPr="00182B9A" w:rsidRDefault="00F569AE">
            <w:pPr>
              <w:jc w:val="center"/>
              <w:rPr>
                <w:rFonts w:ascii="宋体" w:hAnsi="宋体"/>
                <w:sz w:val="18"/>
                <w:szCs w:val="18"/>
              </w:rPr>
            </w:pPr>
            <w:r w:rsidRPr="00182B9A">
              <w:rPr>
                <w:rFonts w:ascii="宋体" w:hAnsi="宋体" w:hint="eastAsia"/>
                <w:sz w:val="18"/>
                <w:szCs w:val="18"/>
              </w:rPr>
              <w:t>35.2</w:t>
            </w:r>
          </w:p>
        </w:tc>
      </w:tr>
      <w:tr w:rsidR="00182B9A" w:rsidRPr="00182B9A">
        <w:trPr>
          <w:trHeight w:val="454"/>
          <w:jc w:val="center"/>
        </w:trPr>
        <w:tc>
          <w:tcPr>
            <w:tcW w:w="704" w:type="dxa"/>
            <w:vMerge/>
          </w:tcPr>
          <w:p w:rsidR="007E01FF" w:rsidRPr="00182B9A" w:rsidRDefault="007E01FF">
            <w:pPr>
              <w:spacing w:line="0" w:lineRule="atLeast"/>
              <w:jc w:val="center"/>
              <w:rPr>
                <w:rFonts w:ascii="宋体" w:hAnsi="宋体"/>
                <w:b/>
                <w:sz w:val="18"/>
                <w:szCs w:val="18"/>
              </w:rPr>
            </w:pPr>
          </w:p>
        </w:tc>
        <w:tc>
          <w:tcPr>
            <w:tcW w:w="1531" w:type="dxa"/>
            <w:vAlign w:val="center"/>
          </w:tcPr>
          <w:p w:rsidR="007E01FF" w:rsidRPr="00182B9A" w:rsidRDefault="0050578F">
            <w:pPr>
              <w:spacing w:line="0" w:lineRule="atLeast"/>
              <w:jc w:val="center"/>
              <w:rPr>
                <w:rFonts w:ascii="宋体" w:hAnsi="宋体"/>
                <w:b/>
                <w:bCs/>
                <w:sz w:val="18"/>
                <w:szCs w:val="18"/>
              </w:rPr>
            </w:pPr>
            <w:r w:rsidRPr="00182B9A">
              <w:rPr>
                <w:rFonts w:ascii="宋体" w:hAnsi="宋体" w:hint="eastAsia"/>
                <w:b/>
                <w:bCs/>
                <w:sz w:val="18"/>
                <w:szCs w:val="18"/>
              </w:rPr>
              <w:t>集中实践课程</w:t>
            </w:r>
          </w:p>
        </w:tc>
        <w:tc>
          <w:tcPr>
            <w:tcW w:w="850" w:type="dxa"/>
            <w:vAlign w:val="center"/>
          </w:tcPr>
          <w:p w:rsidR="007E01FF" w:rsidRPr="00182B9A" w:rsidRDefault="004F0D56">
            <w:pPr>
              <w:spacing w:line="0" w:lineRule="atLeast"/>
              <w:jc w:val="center"/>
              <w:rPr>
                <w:rFonts w:ascii="宋体" w:hAnsi="宋体"/>
                <w:bCs/>
                <w:sz w:val="18"/>
                <w:szCs w:val="18"/>
              </w:rPr>
            </w:pPr>
            <w:r w:rsidRPr="00182B9A">
              <w:rPr>
                <w:rFonts w:ascii="宋体" w:hAnsi="宋体" w:hint="eastAsia"/>
                <w:bCs/>
                <w:sz w:val="18"/>
                <w:szCs w:val="18"/>
              </w:rPr>
              <w:t>752</w:t>
            </w:r>
          </w:p>
        </w:tc>
        <w:tc>
          <w:tcPr>
            <w:tcW w:w="851" w:type="dxa"/>
            <w:vAlign w:val="center"/>
          </w:tcPr>
          <w:p w:rsidR="007E01FF" w:rsidRPr="00182B9A" w:rsidRDefault="004F0D56">
            <w:pPr>
              <w:spacing w:line="0" w:lineRule="atLeast"/>
              <w:jc w:val="center"/>
              <w:rPr>
                <w:rFonts w:ascii="宋体" w:hAnsi="宋体"/>
                <w:bCs/>
                <w:sz w:val="18"/>
                <w:szCs w:val="18"/>
              </w:rPr>
            </w:pPr>
            <w:r w:rsidRPr="00182B9A">
              <w:rPr>
                <w:rFonts w:ascii="宋体" w:hAnsi="宋体" w:hint="eastAsia"/>
                <w:bCs/>
                <w:sz w:val="18"/>
                <w:szCs w:val="18"/>
              </w:rPr>
              <w:t>0</w:t>
            </w:r>
          </w:p>
        </w:tc>
        <w:tc>
          <w:tcPr>
            <w:tcW w:w="992" w:type="dxa"/>
            <w:vAlign w:val="center"/>
          </w:tcPr>
          <w:p w:rsidR="007E01FF" w:rsidRPr="00182B9A" w:rsidRDefault="004F0D56">
            <w:pPr>
              <w:spacing w:line="0" w:lineRule="atLeast"/>
              <w:jc w:val="center"/>
              <w:rPr>
                <w:rFonts w:ascii="宋体" w:hAnsi="宋体"/>
                <w:bCs/>
                <w:sz w:val="18"/>
                <w:szCs w:val="18"/>
              </w:rPr>
            </w:pPr>
            <w:r w:rsidRPr="00182B9A">
              <w:rPr>
                <w:rFonts w:ascii="宋体" w:hAnsi="宋体" w:hint="eastAsia"/>
                <w:bCs/>
                <w:sz w:val="18"/>
                <w:szCs w:val="18"/>
              </w:rPr>
              <w:t>752</w:t>
            </w:r>
          </w:p>
        </w:tc>
        <w:tc>
          <w:tcPr>
            <w:tcW w:w="1276" w:type="dxa"/>
            <w:vAlign w:val="center"/>
          </w:tcPr>
          <w:p w:rsidR="007E01FF" w:rsidRPr="00182B9A" w:rsidRDefault="00F569AE">
            <w:pPr>
              <w:spacing w:line="0" w:lineRule="atLeast"/>
              <w:jc w:val="center"/>
              <w:rPr>
                <w:rFonts w:ascii="宋体" w:hAnsi="宋体"/>
                <w:bCs/>
                <w:sz w:val="18"/>
                <w:szCs w:val="18"/>
              </w:rPr>
            </w:pPr>
            <w:r w:rsidRPr="00182B9A">
              <w:rPr>
                <w:rFonts w:ascii="宋体" w:hAnsi="宋体" w:hint="eastAsia"/>
                <w:bCs/>
                <w:sz w:val="18"/>
                <w:szCs w:val="18"/>
              </w:rPr>
              <w:t>100</w:t>
            </w:r>
          </w:p>
        </w:tc>
        <w:tc>
          <w:tcPr>
            <w:tcW w:w="992" w:type="dxa"/>
            <w:vAlign w:val="center"/>
          </w:tcPr>
          <w:p w:rsidR="007E01FF" w:rsidRPr="00182B9A" w:rsidRDefault="00F569AE">
            <w:pPr>
              <w:spacing w:line="0" w:lineRule="atLeast"/>
              <w:jc w:val="center"/>
              <w:rPr>
                <w:rFonts w:ascii="宋体" w:hAnsi="宋体"/>
                <w:bCs/>
                <w:sz w:val="18"/>
                <w:szCs w:val="18"/>
              </w:rPr>
            </w:pPr>
            <w:r w:rsidRPr="00182B9A">
              <w:rPr>
                <w:rFonts w:ascii="宋体" w:hAnsi="宋体" w:hint="eastAsia"/>
                <w:bCs/>
                <w:sz w:val="18"/>
                <w:szCs w:val="18"/>
              </w:rPr>
              <w:t>27.3</w:t>
            </w:r>
          </w:p>
        </w:tc>
        <w:tc>
          <w:tcPr>
            <w:tcW w:w="850" w:type="dxa"/>
            <w:vAlign w:val="center"/>
          </w:tcPr>
          <w:p w:rsidR="007E01FF" w:rsidRPr="00182B9A" w:rsidRDefault="004F0D56">
            <w:pPr>
              <w:spacing w:line="0" w:lineRule="atLeast"/>
              <w:jc w:val="center"/>
              <w:rPr>
                <w:rFonts w:ascii="宋体" w:hAnsi="宋体"/>
                <w:bCs/>
                <w:sz w:val="18"/>
                <w:szCs w:val="18"/>
              </w:rPr>
            </w:pPr>
            <w:r w:rsidRPr="00182B9A">
              <w:rPr>
                <w:rFonts w:ascii="宋体" w:hAnsi="宋体" w:hint="eastAsia"/>
                <w:bCs/>
                <w:sz w:val="18"/>
                <w:szCs w:val="18"/>
              </w:rPr>
              <w:t>26</w:t>
            </w:r>
          </w:p>
        </w:tc>
        <w:tc>
          <w:tcPr>
            <w:tcW w:w="1134" w:type="dxa"/>
            <w:vAlign w:val="center"/>
          </w:tcPr>
          <w:p w:rsidR="007E01FF" w:rsidRPr="00182B9A" w:rsidRDefault="00F569AE">
            <w:pPr>
              <w:jc w:val="center"/>
              <w:rPr>
                <w:rFonts w:ascii="宋体" w:hAnsi="宋体"/>
                <w:sz w:val="18"/>
                <w:szCs w:val="18"/>
              </w:rPr>
            </w:pPr>
            <w:r w:rsidRPr="00182B9A">
              <w:rPr>
                <w:rFonts w:ascii="宋体" w:hAnsi="宋体" w:hint="eastAsia"/>
                <w:sz w:val="18"/>
                <w:szCs w:val="18"/>
              </w:rPr>
              <w:t>17.9</w:t>
            </w:r>
          </w:p>
        </w:tc>
      </w:tr>
      <w:tr w:rsidR="00182B9A" w:rsidRPr="00182B9A">
        <w:trPr>
          <w:trHeight w:val="454"/>
          <w:jc w:val="center"/>
        </w:trPr>
        <w:tc>
          <w:tcPr>
            <w:tcW w:w="704" w:type="dxa"/>
            <w:vMerge/>
          </w:tcPr>
          <w:p w:rsidR="007E01FF" w:rsidRPr="00182B9A" w:rsidRDefault="007E01FF">
            <w:pPr>
              <w:spacing w:line="0" w:lineRule="atLeast"/>
              <w:jc w:val="center"/>
              <w:rPr>
                <w:rFonts w:ascii="宋体" w:hAnsi="宋体"/>
                <w:b/>
                <w:sz w:val="18"/>
                <w:szCs w:val="18"/>
              </w:rPr>
            </w:pPr>
          </w:p>
        </w:tc>
        <w:tc>
          <w:tcPr>
            <w:tcW w:w="1531" w:type="dxa"/>
            <w:vAlign w:val="center"/>
          </w:tcPr>
          <w:p w:rsidR="007E01FF" w:rsidRPr="00182B9A" w:rsidRDefault="0050578F">
            <w:pPr>
              <w:spacing w:line="0" w:lineRule="atLeast"/>
              <w:jc w:val="center"/>
              <w:rPr>
                <w:rFonts w:ascii="宋体" w:hAnsi="宋体"/>
                <w:b/>
                <w:bCs/>
                <w:sz w:val="18"/>
                <w:szCs w:val="18"/>
              </w:rPr>
            </w:pPr>
            <w:r w:rsidRPr="00182B9A">
              <w:rPr>
                <w:rFonts w:ascii="宋体" w:hAnsi="宋体" w:hint="eastAsia"/>
                <w:b/>
                <w:bCs/>
                <w:sz w:val="18"/>
                <w:szCs w:val="18"/>
              </w:rPr>
              <w:t>公共选修课</w:t>
            </w:r>
          </w:p>
        </w:tc>
        <w:tc>
          <w:tcPr>
            <w:tcW w:w="850" w:type="dxa"/>
            <w:vAlign w:val="center"/>
          </w:tcPr>
          <w:p w:rsidR="007E01FF" w:rsidRPr="00182B9A" w:rsidRDefault="004F0D56">
            <w:pPr>
              <w:spacing w:line="0" w:lineRule="atLeast"/>
              <w:jc w:val="center"/>
              <w:rPr>
                <w:rFonts w:ascii="宋体" w:hAnsi="宋体"/>
                <w:bCs/>
                <w:sz w:val="18"/>
                <w:szCs w:val="18"/>
              </w:rPr>
            </w:pPr>
            <w:r w:rsidRPr="00182B9A">
              <w:rPr>
                <w:rFonts w:ascii="宋体" w:hAnsi="宋体" w:hint="eastAsia"/>
                <w:bCs/>
                <w:sz w:val="18"/>
                <w:szCs w:val="18"/>
              </w:rPr>
              <w:t>192</w:t>
            </w:r>
          </w:p>
        </w:tc>
        <w:tc>
          <w:tcPr>
            <w:tcW w:w="851" w:type="dxa"/>
            <w:vAlign w:val="center"/>
          </w:tcPr>
          <w:p w:rsidR="007E01FF" w:rsidRPr="00182B9A" w:rsidRDefault="009264AA">
            <w:pPr>
              <w:spacing w:line="0" w:lineRule="atLeast"/>
              <w:jc w:val="center"/>
              <w:rPr>
                <w:rFonts w:ascii="宋体" w:hAnsi="宋体"/>
                <w:bCs/>
                <w:sz w:val="18"/>
                <w:szCs w:val="18"/>
              </w:rPr>
            </w:pPr>
            <w:r w:rsidRPr="00182B9A">
              <w:rPr>
                <w:rFonts w:ascii="宋体" w:hAnsi="宋体"/>
                <w:bCs/>
                <w:sz w:val="18"/>
                <w:szCs w:val="18"/>
              </w:rPr>
              <w:t>--</w:t>
            </w:r>
          </w:p>
        </w:tc>
        <w:tc>
          <w:tcPr>
            <w:tcW w:w="992" w:type="dxa"/>
            <w:vAlign w:val="center"/>
          </w:tcPr>
          <w:p w:rsidR="007E01FF" w:rsidRPr="00182B9A" w:rsidRDefault="009264AA">
            <w:pPr>
              <w:spacing w:line="0" w:lineRule="atLeast"/>
              <w:jc w:val="center"/>
              <w:rPr>
                <w:rFonts w:ascii="宋体" w:hAnsi="宋体"/>
                <w:bCs/>
                <w:sz w:val="18"/>
                <w:szCs w:val="18"/>
              </w:rPr>
            </w:pPr>
            <w:r w:rsidRPr="00182B9A">
              <w:rPr>
                <w:rFonts w:ascii="宋体" w:hAnsi="宋体"/>
                <w:bCs/>
                <w:sz w:val="18"/>
                <w:szCs w:val="18"/>
              </w:rPr>
              <w:t>--</w:t>
            </w:r>
          </w:p>
        </w:tc>
        <w:tc>
          <w:tcPr>
            <w:tcW w:w="1276" w:type="dxa"/>
            <w:vAlign w:val="center"/>
          </w:tcPr>
          <w:p w:rsidR="007E01FF" w:rsidRPr="00182B9A" w:rsidRDefault="009264AA">
            <w:pPr>
              <w:spacing w:line="0" w:lineRule="atLeast"/>
              <w:jc w:val="center"/>
              <w:rPr>
                <w:rFonts w:ascii="宋体" w:hAnsi="宋体"/>
                <w:bCs/>
                <w:sz w:val="18"/>
                <w:szCs w:val="18"/>
              </w:rPr>
            </w:pPr>
            <w:r w:rsidRPr="00182B9A">
              <w:rPr>
                <w:rFonts w:ascii="宋体" w:hAnsi="宋体"/>
                <w:bCs/>
                <w:sz w:val="18"/>
                <w:szCs w:val="18"/>
              </w:rPr>
              <w:t>--</w:t>
            </w:r>
          </w:p>
        </w:tc>
        <w:tc>
          <w:tcPr>
            <w:tcW w:w="992" w:type="dxa"/>
            <w:vAlign w:val="center"/>
          </w:tcPr>
          <w:p w:rsidR="007E01FF" w:rsidRPr="00182B9A" w:rsidRDefault="00673E23">
            <w:pPr>
              <w:spacing w:line="0" w:lineRule="atLeast"/>
              <w:jc w:val="center"/>
              <w:rPr>
                <w:rFonts w:ascii="宋体" w:hAnsi="宋体"/>
                <w:bCs/>
                <w:sz w:val="18"/>
                <w:szCs w:val="18"/>
              </w:rPr>
            </w:pPr>
            <w:r w:rsidRPr="00182B9A">
              <w:rPr>
                <w:rFonts w:ascii="宋体" w:hAnsi="宋体" w:hint="eastAsia"/>
                <w:bCs/>
                <w:sz w:val="18"/>
                <w:szCs w:val="18"/>
              </w:rPr>
              <w:t>7</w:t>
            </w:r>
          </w:p>
        </w:tc>
        <w:tc>
          <w:tcPr>
            <w:tcW w:w="850" w:type="dxa"/>
            <w:vAlign w:val="center"/>
          </w:tcPr>
          <w:p w:rsidR="007E01FF" w:rsidRPr="00182B9A" w:rsidRDefault="004F0D56">
            <w:pPr>
              <w:spacing w:line="0" w:lineRule="atLeast"/>
              <w:jc w:val="center"/>
              <w:rPr>
                <w:rFonts w:ascii="宋体" w:hAnsi="宋体"/>
                <w:bCs/>
                <w:sz w:val="18"/>
                <w:szCs w:val="18"/>
              </w:rPr>
            </w:pPr>
            <w:r w:rsidRPr="00182B9A">
              <w:rPr>
                <w:rFonts w:ascii="宋体" w:hAnsi="宋体" w:hint="eastAsia"/>
                <w:bCs/>
                <w:sz w:val="18"/>
                <w:szCs w:val="18"/>
              </w:rPr>
              <w:t>12</w:t>
            </w:r>
          </w:p>
        </w:tc>
        <w:tc>
          <w:tcPr>
            <w:tcW w:w="1134" w:type="dxa"/>
            <w:vAlign w:val="center"/>
          </w:tcPr>
          <w:p w:rsidR="007E01FF" w:rsidRPr="00182B9A" w:rsidRDefault="00673E23">
            <w:pPr>
              <w:jc w:val="center"/>
              <w:rPr>
                <w:rFonts w:ascii="宋体" w:hAnsi="宋体"/>
                <w:sz w:val="18"/>
                <w:szCs w:val="18"/>
              </w:rPr>
            </w:pPr>
            <w:r w:rsidRPr="00182B9A">
              <w:rPr>
                <w:rFonts w:ascii="宋体" w:hAnsi="宋体" w:hint="eastAsia"/>
                <w:sz w:val="18"/>
                <w:szCs w:val="18"/>
              </w:rPr>
              <w:t>8.2</w:t>
            </w:r>
            <w:r w:rsidR="005432EC" w:rsidRPr="00182B9A">
              <w:rPr>
                <w:rFonts w:ascii="宋体" w:hAnsi="宋体"/>
                <w:sz w:val="18"/>
                <w:szCs w:val="18"/>
              </w:rPr>
              <w:t>5</w:t>
            </w:r>
          </w:p>
        </w:tc>
      </w:tr>
      <w:tr w:rsidR="00182B9A" w:rsidRPr="00182B9A">
        <w:trPr>
          <w:trHeight w:val="454"/>
          <w:jc w:val="center"/>
        </w:trPr>
        <w:tc>
          <w:tcPr>
            <w:tcW w:w="704" w:type="dxa"/>
            <w:vMerge/>
          </w:tcPr>
          <w:p w:rsidR="007E01FF" w:rsidRPr="00182B9A" w:rsidRDefault="007E01FF">
            <w:pPr>
              <w:spacing w:line="0" w:lineRule="atLeast"/>
              <w:jc w:val="center"/>
              <w:rPr>
                <w:rFonts w:ascii="宋体" w:hAnsi="宋体"/>
                <w:b/>
                <w:sz w:val="18"/>
                <w:szCs w:val="18"/>
              </w:rPr>
            </w:pPr>
          </w:p>
        </w:tc>
        <w:tc>
          <w:tcPr>
            <w:tcW w:w="1531" w:type="dxa"/>
            <w:vAlign w:val="center"/>
          </w:tcPr>
          <w:p w:rsidR="007E01FF" w:rsidRPr="00182B9A" w:rsidRDefault="0050578F">
            <w:pPr>
              <w:spacing w:line="0" w:lineRule="atLeast"/>
              <w:jc w:val="center"/>
              <w:rPr>
                <w:rFonts w:ascii="宋体" w:hAnsi="宋体"/>
                <w:b/>
                <w:bCs/>
                <w:sz w:val="18"/>
                <w:szCs w:val="18"/>
              </w:rPr>
            </w:pPr>
            <w:r w:rsidRPr="00182B9A">
              <w:rPr>
                <w:rFonts w:ascii="宋体" w:hAnsi="宋体" w:hint="eastAsia"/>
                <w:b/>
                <w:bCs/>
                <w:sz w:val="18"/>
                <w:szCs w:val="18"/>
              </w:rPr>
              <w:t>专业选修课</w:t>
            </w:r>
          </w:p>
        </w:tc>
        <w:tc>
          <w:tcPr>
            <w:tcW w:w="850" w:type="dxa"/>
            <w:vAlign w:val="center"/>
          </w:tcPr>
          <w:p w:rsidR="007E01FF" w:rsidRPr="00182B9A" w:rsidRDefault="004F0D56">
            <w:pPr>
              <w:spacing w:line="0" w:lineRule="atLeast"/>
              <w:jc w:val="center"/>
              <w:rPr>
                <w:rFonts w:ascii="宋体" w:hAnsi="宋体"/>
                <w:bCs/>
                <w:sz w:val="18"/>
                <w:szCs w:val="18"/>
              </w:rPr>
            </w:pPr>
            <w:r w:rsidRPr="00182B9A">
              <w:rPr>
                <w:rFonts w:ascii="宋体" w:hAnsi="宋体" w:hint="eastAsia"/>
                <w:bCs/>
                <w:sz w:val="18"/>
                <w:szCs w:val="18"/>
              </w:rPr>
              <w:t>192</w:t>
            </w:r>
          </w:p>
        </w:tc>
        <w:tc>
          <w:tcPr>
            <w:tcW w:w="851" w:type="dxa"/>
            <w:vAlign w:val="center"/>
          </w:tcPr>
          <w:p w:rsidR="007E01FF" w:rsidRPr="00182B9A" w:rsidRDefault="009264AA">
            <w:pPr>
              <w:spacing w:line="0" w:lineRule="atLeast"/>
              <w:jc w:val="center"/>
              <w:rPr>
                <w:rFonts w:ascii="宋体" w:hAnsi="宋体"/>
                <w:bCs/>
                <w:sz w:val="18"/>
                <w:szCs w:val="18"/>
              </w:rPr>
            </w:pPr>
            <w:r w:rsidRPr="00182B9A">
              <w:rPr>
                <w:rFonts w:ascii="宋体" w:hAnsi="宋体"/>
                <w:bCs/>
                <w:sz w:val="18"/>
                <w:szCs w:val="18"/>
              </w:rPr>
              <w:t>--</w:t>
            </w:r>
          </w:p>
        </w:tc>
        <w:tc>
          <w:tcPr>
            <w:tcW w:w="992" w:type="dxa"/>
            <w:vAlign w:val="center"/>
          </w:tcPr>
          <w:p w:rsidR="007E01FF" w:rsidRPr="00182B9A" w:rsidRDefault="009264AA">
            <w:pPr>
              <w:spacing w:line="0" w:lineRule="atLeast"/>
              <w:jc w:val="center"/>
              <w:rPr>
                <w:rFonts w:ascii="宋体" w:hAnsi="宋体"/>
                <w:bCs/>
                <w:sz w:val="18"/>
                <w:szCs w:val="18"/>
              </w:rPr>
            </w:pPr>
            <w:r w:rsidRPr="00182B9A">
              <w:rPr>
                <w:rFonts w:ascii="宋体" w:hAnsi="宋体"/>
                <w:bCs/>
                <w:sz w:val="18"/>
                <w:szCs w:val="18"/>
              </w:rPr>
              <w:t>--</w:t>
            </w:r>
          </w:p>
        </w:tc>
        <w:tc>
          <w:tcPr>
            <w:tcW w:w="1276" w:type="dxa"/>
            <w:vAlign w:val="center"/>
          </w:tcPr>
          <w:p w:rsidR="007E01FF" w:rsidRPr="00182B9A" w:rsidRDefault="009264AA">
            <w:pPr>
              <w:spacing w:line="0" w:lineRule="atLeast"/>
              <w:jc w:val="center"/>
              <w:rPr>
                <w:rFonts w:ascii="宋体" w:hAnsi="宋体"/>
                <w:bCs/>
                <w:sz w:val="18"/>
                <w:szCs w:val="18"/>
              </w:rPr>
            </w:pPr>
            <w:r w:rsidRPr="00182B9A">
              <w:rPr>
                <w:rFonts w:ascii="宋体" w:hAnsi="宋体"/>
                <w:bCs/>
                <w:sz w:val="18"/>
                <w:szCs w:val="18"/>
              </w:rPr>
              <w:t>--</w:t>
            </w:r>
          </w:p>
        </w:tc>
        <w:tc>
          <w:tcPr>
            <w:tcW w:w="992" w:type="dxa"/>
            <w:vAlign w:val="center"/>
          </w:tcPr>
          <w:p w:rsidR="007E01FF" w:rsidRPr="00182B9A" w:rsidRDefault="00673E23">
            <w:pPr>
              <w:spacing w:line="0" w:lineRule="atLeast"/>
              <w:jc w:val="center"/>
              <w:rPr>
                <w:rFonts w:ascii="宋体" w:hAnsi="宋体"/>
                <w:bCs/>
                <w:sz w:val="18"/>
                <w:szCs w:val="18"/>
              </w:rPr>
            </w:pPr>
            <w:r w:rsidRPr="00182B9A">
              <w:rPr>
                <w:rFonts w:ascii="宋体" w:hAnsi="宋体" w:hint="eastAsia"/>
                <w:bCs/>
                <w:sz w:val="18"/>
                <w:szCs w:val="18"/>
              </w:rPr>
              <w:t>7</w:t>
            </w:r>
          </w:p>
        </w:tc>
        <w:tc>
          <w:tcPr>
            <w:tcW w:w="850" w:type="dxa"/>
            <w:vAlign w:val="center"/>
          </w:tcPr>
          <w:p w:rsidR="007E01FF" w:rsidRPr="00182B9A" w:rsidRDefault="004F0D56">
            <w:pPr>
              <w:spacing w:line="0" w:lineRule="atLeast"/>
              <w:jc w:val="center"/>
              <w:rPr>
                <w:rFonts w:ascii="宋体" w:hAnsi="宋体"/>
                <w:bCs/>
                <w:sz w:val="18"/>
                <w:szCs w:val="18"/>
              </w:rPr>
            </w:pPr>
            <w:r w:rsidRPr="00182B9A">
              <w:rPr>
                <w:rFonts w:ascii="宋体" w:hAnsi="宋体" w:hint="eastAsia"/>
                <w:bCs/>
                <w:sz w:val="18"/>
                <w:szCs w:val="18"/>
              </w:rPr>
              <w:t>12</w:t>
            </w:r>
          </w:p>
        </w:tc>
        <w:tc>
          <w:tcPr>
            <w:tcW w:w="1134" w:type="dxa"/>
            <w:vAlign w:val="center"/>
          </w:tcPr>
          <w:p w:rsidR="007E01FF" w:rsidRPr="00182B9A" w:rsidRDefault="00673E23">
            <w:pPr>
              <w:jc w:val="center"/>
              <w:rPr>
                <w:rFonts w:ascii="宋体" w:hAnsi="宋体"/>
                <w:sz w:val="18"/>
                <w:szCs w:val="18"/>
              </w:rPr>
            </w:pPr>
            <w:r w:rsidRPr="00182B9A">
              <w:rPr>
                <w:rFonts w:ascii="宋体" w:hAnsi="宋体" w:hint="eastAsia"/>
                <w:sz w:val="18"/>
                <w:szCs w:val="18"/>
              </w:rPr>
              <w:t>8.2</w:t>
            </w:r>
            <w:r w:rsidR="005432EC" w:rsidRPr="00182B9A">
              <w:rPr>
                <w:rFonts w:ascii="宋体" w:hAnsi="宋体"/>
                <w:sz w:val="18"/>
                <w:szCs w:val="18"/>
              </w:rPr>
              <w:t>5</w:t>
            </w:r>
          </w:p>
        </w:tc>
      </w:tr>
      <w:tr w:rsidR="00182B9A" w:rsidRPr="00182B9A">
        <w:trPr>
          <w:trHeight w:val="454"/>
          <w:jc w:val="center"/>
        </w:trPr>
        <w:tc>
          <w:tcPr>
            <w:tcW w:w="704" w:type="dxa"/>
            <w:vMerge/>
          </w:tcPr>
          <w:p w:rsidR="007E01FF" w:rsidRPr="00182B9A" w:rsidRDefault="007E01FF">
            <w:pPr>
              <w:spacing w:line="0" w:lineRule="atLeast"/>
              <w:jc w:val="center"/>
              <w:rPr>
                <w:rFonts w:ascii="宋体" w:hAnsi="宋体"/>
                <w:bCs/>
                <w:sz w:val="18"/>
                <w:szCs w:val="18"/>
              </w:rPr>
            </w:pPr>
          </w:p>
        </w:tc>
        <w:tc>
          <w:tcPr>
            <w:tcW w:w="1531" w:type="dxa"/>
            <w:vAlign w:val="center"/>
          </w:tcPr>
          <w:p w:rsidR="007E01FF" w:rsidRPr="00182B9A" w:rsidRDefault="0050578F">
            <w:pPr>
              <w:spacing w:line="0" w:lineRule="atLeast"/>
              <w:jc w:val="center"/>
              <w:rPr>
                <w:rFonts w:ascii="宋体" w:hAnsi="宋体"/>
                <w:bCs/>
                <w:sz w:val="18"/>
                <w:szCs w:val="18"/>
              </w:rPr>
            </w:pPr>
            <w:r w:rsidRPr="00182B9A">
              <w:rPr>
                <w:rFonts w:ascii="宋体" w:hAnsi="宋体" w:hint="eastAsia"/>
                <w:b/>
                <w:bCs/>
                <w:sz w:val="18"/>
                <w:szCs w:val="18"/>
              </w:rPr>
              <w:t>总计</w:t>
            </w:r>
          </w:p>
        </w:tc>
        <w:tc>
          <w:tcPr>
            <w:tcW w:w="850" w:type="dxa"/>
            <w:vAlign w:val="center"/>
          </w:tcPr>
          <w:p w:rsidR="007E01FF" w:rsidRPr="00182B9A" w:rsidRDefault="001A4308">
            <w:pPr>
              <w:spacing w:line="0" w:lineRule="atLeast"/>
              <w:jc w:val="center"/>
              <w:rPr>
                <w:rFonts w:ascii="宋体" w:hAnsi="宋体"/>
                <w:b/>
                <w:sz w:val="18"/>
                <w:szCs w:val="18"/>
              </w:rPr>
            </w:pPr>
            <w:r w:rsidRPr="00182B9A">
              <w:rPr>
                <w:rFonts w:ascii="宋体" w:hAnsi="宋体" w:hint="eastAsia"/>
                <w:b/>
                <w:sz w:val="18"/>
                <w:szCs w:val="18"/>
              </w:rPr>
              <w:t>2750</w:t>
            </w:r>
          </w:p>
        </w:tc>
        <w:tc>
          <w:tcPr>
            <w:tcW w:w="851" w:type="dxa"/>
            <w:vAlign w:val="center"/>
          </w:tcPr>
          <w:p w:rsidR="007E01FF" w:rsidRPr="00182B9A" w:rsidRDefault="00673E23">
            <w:pPr>
              <w:spacing w:line="0" w:lineRule="atLeast"/>
              <w:jc w:val="center"/>
              <w:rPr>
                <w:rFonts w:ascii="宋体" w:hAnsi="宋体"/>
                <w:b/>
                <w:sz w:val="18"/>
                <w:szCs w:val="18"/>
              </w:rPr>
            </w:pPr>
            <w:r w:rsidRPr="00182B9A">
              <w:rPr>
                <w:rFonts w:ascii="宋体" w:hAnsi="宋体"/>
                <w:b/>
                <w:sz w:val="18"/>
                <w:szCs w:val="18"/>
              </w:rPr>
              <w:t>--</w:t>
            </w:r>
          </w:p>
        </w:tc>
        <w:tc>
          <w:tcPr>
            <w:tcW w:w="992" w:type="dxa"/>
            <w:vAlign w:val="center"/>
          </w:tcPr>
          <w:p w:rsidR="007E01FF" w:rsidRPr="00182B9A" w:rsidRDefault="00673E23">
            <w:pPr>
              <w:spacing w:line="0" w:lineRule="atLeast"/>
              <w:jc w:val="center"/>
              <w:rPr>
                <w:rFonts w:ascii="宋体" w:hAnsi="宋体"/>
                <w:b/>
                <w:sz w:val="18"/>
                <w:szCs w:val="18"/>
              </w:rPr>
            </w:pPr>
            <w:r w:rsidRPr="00182B9A">
              <w:rPr>
                <w:rFonts w:ascii="宋体" w:hAnsi="宋体"/>
                <w:b/>
                <w:sz w:val="18"/>
                <w:szCs w:val="18"/>
              </w:rPr>
              <w:t>--</w:t>
            </w:r>
          </w:p>
        </w:tc>
        <w:tc>
          <w:tcPr>
            <w:tcW w:w="1276" w:type="dxa"/>
            <w:vAlign w:val="center"/>
          </w:tcPr>
          <w:p w:rsidR="007E01FF" w:rsidRPr="00182B9A" w:rsidRDefault="00673E23">
            <w:pPr>
              <w:spacing w:line="0" w:lineRule="atLeast"/>
              <w:jc w:val="center"/>
              <w:rPr>
                <w:rFonts w:ascii="宋体" w:hAnsi="宋体"/>
                <w:b/>
                <w:sz w:val="18"/>
                <w:szCs w:val="18"/>
              </w:rPr>
            </w:pPr>
            <w:r w:rsidRPr="00182B9A">
              <w:rPr>
                <w:rFonts w:ascii="宋体" w:hAnsi="宋体"/>
                <w:b/>
                <w:sz w:val="18"/>
                <w:szCs w:val="18"/>
              </w:rPr>
              <w:t>--</w:t>
            </w:r>
          </w:p>
        </w:tc>
        <w:tc>
          <w:tcPr>
            <w:tcW w:w="992" w:type="dxa"/>
            <w:vAlign w:val="center"/>
          </w:tcPr>
          <w:p w:rsidR="007E01FF" w:rsidRPr="00182B9A" w:rsidRDefault="00AD3AA8">
            <w:pPr>
              <w:spacing w:line="0" w:lineRule="atLeast"/>
              <w:jc w:val="center"/>
              <w:rPr>
                <w:rFonts w:ascii="宋体" w:hAnsi="宋体"/>
                <w:b/>
                <w:sz w:val="18"/>
                <w:szCs w:val="18"/>
              </w:rPr>
            </w:pPr>
            <w:r w:rsidRPr="00182B9A">
              <w:rPr>
                <w:rFonts w:ascii="宋体" w:hAnsi="宋体" w:hint="eastAsia"/>
                <w:b/>
                <w:sz w:val="18"/>
                <w:szCs w:val="18"/>
              </w:rPr>
              <w:t>100</w:t>
            </w:r>
          </w:p>
        </w:tc>
        <w:tc>
          <w:tcPr>
            <w:tcW w:w="850" w:type="dxa"/>
            <w:vAlign w:val="center"/>
          </w:tcPr>
          <w:p w:rsidR="007E01FF" w:rsidRPr="00182B9A" w:rsidRDefault="001A4308">
            <w:pPr>
              <w:spacing w:line="0" w:lineRule="atLeast"/>
              <w:jc w:val="center"/>
              <w:rPr>
                <w:rFonts w:ascii="宋体" w:hAnsi="宋体"/>
                <w:b/>
                <w:sz w:val="18"/>
                <w:szCs w:val="18"/>
              </w:rPr>
            </w:pPr>
            <w:r w:rsidRPr="00182B9A">
              <w:rPr>
                <w:rFonts w:ascii="宋体" w:hAnsi="宋体" w:hint="eastAsia"/>
                <w:b/>
                <w:sz w:val="18"/>
                <w:szCs w:val="18"/>
              </w:rPr>
              <w:t>145</w:t>
            </w:r>
          </w:p>
        </w:tc>
        <w:tc>
          <w:tcPr>
            <w:tcW w:w="1134" w:type="dxa"/>
            <w:vAlign w:val="center"/>
          </w:tcPr>
          <w:p w:rsidR="007E01FF" w:rsidRPr="00182B9A" w:rsidRDefault="005432EC">
            <w:pPr>
              <w:spacing w:line="0" w:lineRule="atLeast"/>
              <w:jc w:val="center"/>
              <w:rPr>
                <w:rFonts w:ascii="宋体" w:hAnsi="宋体"/>
                <w:b/>
                <w:sz w:val="18"/>
                <w:szCs w:val="18"/>
              </w:rPr>
            </w:pPr>
            <w:r w:rsidRPr="00182B9A">
              <w:rPr>
                <w:rFonts w:ascii="宋体" w:hAnsi="宋体" w:hint="eastAsia"/>
                <w:b/>
                <w:sz w:val="18"/>
                <w:szCs w:val="18"/>
              </w:rPr>
              <w:t>100</w:t>
            </w:r>
          </w:p>
        </w:tc>
      </w:tr>
    </w:tbl>
    <w:p w:rsidR="007E01FF" w:rsidRPr="00182B9A" w:rsidRDefault="002B0742">
      <w:pPr>
        <w:snapToGrid w:val="0"/>
        <w:spacing w:line="560" w:lineRule="exact"/>
        <w:rPr>
          <w:rFonts w:ascii="宋体" w:hAnsi="宋体"/>
          <w:b/>
          <w:sz w:val="28"/>
          <w:szCs w:val="28"/>
        </w:rPr>
      </w:pPr>
      <w:r w:rsidRPr="00182B9A">
        <w:rPr>
          <w:rFonts w:ascii="宋体" w:hAnsi="宋体" w:hint="eastAsia"/>
          <w:b/>
          <w:sz w:val="28"/>
          <w:szCs w:val="28"/>
        </w:rPr>
        <w:t>十二、</w:t>
      </w:r>
      <w:r w:rsidR="0050578F" w:rsidRPr="00182B9A">
        <w:rPr>
          <w:rFonts w:ascii="宋体" w:hAnsi="宋体" w:hint="eastAsia"/>
          <w:b/>
          <w:sz w:val="28"/>
          <w:szCs w:val="28"/>
        </w:rPr>
        <w:t xml:space="preserve"> 师资队伍</w:t>
      </w:r>
    </w:p>
    <w:p w:rsidR="00C14603" w:rsidRPr="00182B9A" w:rsidRDefault="002B0742" w:rsidP="002B0742">
      <w:pPr>
        <w:ind w:firstLine="420"/>
        <w:jc w:val="center"/>
        <w:rPr>
          <w:rFonts w:ascii="宋体" w:hAnsi="宋体" w:cs="宋体"/>
          <w:kern w:val="0"/>
          <w:sz w:val="24"/>
          <w:szCs w:val="24"/>
        </w:rPr>
      </w:pPr>
      <w:r w:rsidRPr="00182B9A">
        <w:rPr>
          <w:rFonts w:ascii="宋体" w:hAnsi="宋体" w:cs="宋体" w:hint="eastAsia"/>
          <w:b/>
          <w:bCs/>
          <w:kern w:val="0"/>
          <w:sz w:val="18"/>
          <w:szCs w:val="18"/>
        </w:rPr>
        <w:t>表</w:t>
      </w:r>
      <w:r w:rsidRPr="00182B9A">
        <w:rPr>
          <w:rFonts w:ascii="宋体" w:hAnsi="宋体" w:cs="宋体"/>
          <w:b/>
          <w:bCs/>
          <w:kern w:val="0"/>
          <w:sz w:val="18"/>
          <w:szCs w:val="18"/>
        </w:rPr>
        <w:t>12-1</w:t>
      </w:r>
      <w:r w:rsidRPr="00182B9A">
        <w:rPr>
          <w:rFonts w:ascii="宋体" w:hAnsi="宋体" w:cs="宋体" w:hint="eastAsia"/>
          <w:b/>
          <w:bCs/>
          <w:kern w:val="0"/>
          <w:sz w:val="18"/>
          <w:szCs w:val="18"/>
        </w:rPr>
        <w:t>：高速</w:t>
      </w:r>
      <w:r w:rsidRPr="00182B9A">
        <w:rPr>
          <w:rFonts w:ascii="宋体" w:hAnsi="宋体" w:cs="宋体"/>
          <w:b/>
          <w:bCs/>
          <w:kern w:val="0"/>
          <w:sz w:val="18"/>
          <w:szCs w:val="18"/>
        </w:rPr>
        <w:t>铁路客运服务</w:t>
      </w:r>
      <w:r w:rsidRPr="00182B9A">
        <w:rPr>
          <w:rFonts w:ascii="宋体" w:hAnsi="宋体" w:cs="宋体" w:hint="eastAsia"/>
          <w:b/>
          <w:bCs/>
          <w:kern w:val="0"/>
          <w:sz w:val="18"/>
          <w:szCs w:val="18"/>
        </w:rPr>
        <w:t>专业师资</w:t>
      </w:r>
      <w:r w:rsidRPr="00182B9A">
        <w:rPr>
          <w:rFonts w:ascii="宋体" w:hAnsi="宋体" w:cs="宋体"/>
          <w:b/>
          <w:bCs/>
          <w:kern w:val="0"/>
          <w:sz w:val="18"/>
          <w:szCs w:val="18"/>
        </w:rPr>
        <w:t>队伍要求一览表</w:t>
      </w:r>
    </w:p>
    <w:tbl>
      <w:tblPr>
        <w:tblStyle w:val="ad"/>
        <w:tblW w:w="9286" w:type="dxa"/>
        <w:tblLayout w:type="fixed"/>
        <w:tblLook w:val="04A0" w:firstRow="1" w:lastRow="0" w:firstColumn="1" w:lastColumn="0" w:noHBand="0" w:noVBand="1"/>
      </w:tblPr>
      <w:tblGrid>
        <w:gridCol w:w="1318"/>
        <w:gridCol w:w="1230"/>
        <w:gridCol w:w="2125"/>
        <w:gridCol w:w="1925"/>
        <w:gridCol w:w="1305"/>
        <w:gridCol w:w="1383"/>
      </w:tblGrid>
      <w:tr w:rsidR="00182B9A" w:rsidRPr="00182B9A" w:rsidTr="00C0750B">
        <w:tc>
          <w:tcPr>
            <w:tcW w:w="1318" w:type="dxa"/>
            <w:vMerge w:val="restart"/>
            <w:vAlign w:val="center"/>
          </w:tcPr>
          <w:p w:rsidR="00C14603" w:rsidRPr="00182B9A" w:rsidRDefault="00C14603" w:rsidP="00C0750B">
            <w:pPr>
              <w:snapToGrid w:val="0"/>
              <w:spacing w:line="560" w:lineRule="exact"/>
              <w:jc w:val="center"/>
              <w:rPr>
                <w:rFonts w:ascii="宋体" w:hAnsi="宋体" w:cs="宋体"/>
                <w:b/>
                <w:bCs/>
                <w:kern w:val="0"/>
                <w:sz w:val="18"/>
                <w:szCs w:val="18"/>
              </w:rPr>
            </w:pPr>
            <w:r w:rsidRPr="00182B9A">
              <w:rPr>
                <w:rFonts w:ascii="宋体" w:hAnsi="宋体" w:cs="宋体" w:hint="eastAsia"/>
                <w:b/>
                <w:bCs/>
                <w:kern w:val="0"/>
                <w:sz w:val="18"/>
                <w:szCs w:val="18"/>
              </w:rPr>
              <w:t>师资数量要求</w:t>
            </w:r>
          </w:p>
        </w:tc>
        <w:tc>
          <w:tcPr>
            <w:tcW w:w="7968" w:type="dxa"/>
            <w:gridSpan w:val="5"/>
          </w:tcPr>
          <w:p w:rsidR="00C14603" w:rsidRPr="00182B9A" w:rsidRDefault="00C14603" w:rsidP="00F70F87">
            <w:pPr>
              <w:snapToGrid w:val="0"/>
              <w:spacing w:line="300" w:lineRule="exact"/>
              <w:jc w:val="center"/>
              <w:rPr>
                <w:rFonts w:ascii="宋体" w:hAnsi="宋体" w:cs="宋体"/>
                <w:kern w:val="0"/>
                <w:sz w:val="18"/>
                <w:szCs w:val="18"/>
              </w:rPr>
            </w:pPr>
            <w:r w:rsidRPr="00182B9A">
              <w:rPr>
                <w:rFonts w:ascii="宋体" w:hAnsi="宋体" w:cs="宋体" w:hint="eastAsia"/>
                <w:b/>
                <w:bCs/>
                <w:kern w:val="0"/>
                <w:sz w:val="18"/>
                <w:szCs w:val="18"/>
              </w:rPr>
              <w:t>总共</w:t>
            </w:r>
            <w:r w:rsidR="006F7FDE" w:rsidRPr="00182B9A">
              <w:rPr>
                <w:rFonts w:ascii="宋体" w:hAnsi="宋体" w:cs="宋体"/>
                <w:b/>
                <w:bCs/>
                <w:kern w:val="0"/>
                <w:sz w:val="18"/>
                <w:szCs w:val="18"/>
              </w:rPr>
              <w:t>13</w:t>
            </w:r>
            <w:r w:rsidRPr="00182B9A">
              <w:rPr>
                <w:rFonts w:ascii="宋体" w:hAnsi="宋体" w:cs="宋体" w:hint="eastAsia"/>
                <w:b/>
                <w:bCs/>
                <w:kern w:val="0"/>
                <w:sz w:val="18"/>
                <w:szCs w:val="18"/>
              </w:rPr>
              <w:t>人</w:t>
            </w:r>
          </w:p>
        </w:tc>
      </w:tr>
      <w:tr w:rsidR="00182B9A" w:rsidRPr="00182B9A" w:rsidTr="00A15706">
        <w:tc>
          <w:tcPr>
            <w:tcW w:w="1318" w:type="dxa"/>
            <w:vMerge/>
          </w:tcPr>
          <w:p w:rsidR="00C14603" w:rsidRPr="00182B9A" w:rsidRDefault="00C14603" w:rsidP="00C0750B">
            <w:pPr>
              <w:snapToGrid w:val="0"/>
              <w:spacing w:line="560" w:lineRule="exact"/>
              <w:jc w:val="center"/>
              <w:rPr>
                <w:rFonts w:ascii="宋体" w:hAnsi="宋体" w:cs="宋体"/>
                <w:b/>
                <w:bCs/>
                <w:kern w:val="0"/>
                <w:sz w:val="18"/>
                <w:szCs w:val="18"/>
              </w:rPr>
            </w:pPr>
          </w:p>
        </w:tc>
        <w:tc>
          <w:tcPr>
            <w:tcW w:w="1230" w:type="dxa"/>
            <w:vMerge w:val="restart"/>
            <w:vAlign w:val="center"/>
          </w:tcPr>
          <w:p w:rsidR="00C14603" w:rsidRPr="00182B9A" w:rsidRDefault="00C14603" w:rsidP="00F70F87">
            <w:pPr>
              <w:snapToGrid w:val="0"/>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其中：</w:t>
            </w:r>
          </w:p>
        </w:tc>
        <w:tc>
          <w:tcPr>
            <w:tcW w:w="2125" w:type="dxa"/>
          </w:tcPr>
          <w:p w:rsidR="00C14603" w:rsidRPr="00182B9A" w:rsidRDefault="00C14603" w:rsidP="00F70F87">
            <w:pPr>
              <w:snapToGrid w:val="0"/>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专业带头人数</w:t>
            </w:r>
          </w:p>
        </w:tc>
        <w:tc>
          <w:tcPr>
            <w:tcW w:w="4613" w:type="dxa"/>
            <w:gridSpan w:val="3"/>
          </w:tcPr>
          <w:p w:rsidR="00C14603" w:rsidRPr="00182B9A" w:rsidRDefault="006F7FDE" w:rsidP="00F70F87">
            <w:pPr>
              <w:snapToGrid w:val="0"/>
              <w:spacing w:line="300" w:lineRule="exact"/>
              <w:jc w:val="center"/>
              <w:rPr>
                <w:rFonts w:ascii="宋体" w:hAnsi="宋体" w:cs="宋体"/>
                <w:kern w:val="0"/>
                <w:sz w:val="18"/>
                <w:szCs w:val="18"/>
              </w:rPr>
            </w:pPr>
            <w:r w:rsidRPr="00182B9A">
              <w:rPr>
                <w:rFonts w:ascii="宋体" w:hAnsi="宋体" w:cs="宋体"/>
                <w:kern w:val="0"/>
                <w:sz w:val="18"/>
                <w:szCs w:val="18"/>
              </w:rPr>
              <w:t>1</w:t>
            </w:r>
            <w:r w:rsidR="00C14603" w:rsidRPr="00182B9A">
              <w:rPr>
                <w:rFonts w:ascii="宋体" w:hAnsi="宋体" w:cs="宋体" w:hint="eastAsia"/>
                <w:kern w:val="0"/>
                <w:sz w:val="18"/>
                <w:szCs w:val="18"/>
              </w:rPr>
              <w:t>人</w:t>
            </w:r>
          </w:p>
        </w:tc>
      </w:tr>
      <w:tr w:rsidR="00182B9A" w:rsidRPr="00182B9A" w:rsidTr="00A15706">
        <w:tc>
          <w:tcPr>
            <w:tcW w:w="1318" w:type="dxa"/>
            <w:vMerge/>
          </w:tcPr>
          <w:p w:rsidR="00C14603" w:rsidRPr="00182B9A" w:rsidRDefault="00C14603" w:rsidP="00C0750B">
            <w:pPr>
              <w:snapToGrid w:val="0"/>
              <w:spacing w:line="560" w:lineRule="exact"/>
              <w:jc w:val="center"/>
              <w:rPr>
                <w:rFonts w:ascii="宋体" w:hAnsi="宋体" w:cs="宋体"/>
                <w:b/>
                <w:bCs/>
                <w:kern w:val="0"/>
                <w:sz w:val="18"/>
                <w:szCs w:val="18"/>
              </w:rPr>
            </w:pPr>
          </w:p>
        </w:tc>
        <w:tc>
          <w:tcPr>
            <w:tcW w:w="1230" w:type="dxa"/>
            <w:vMerge/>
          </w:tcPr>
          <w:p w:rsidR="00C14603" w:rsidRPr="00182B9A" w:rsidRDefault="00C14603" w:rsidP="00F70F87">
            <w:pPr>
              <w:snapToGrid w:val="0"/>
              <w:spacing w:line="300" w:lineRule="exact"/>
              <w:jc w:val="center"/>
              <w:rPr>
                <w:rFonts w:ascii="宋体" w:hAnsi="宋体" w:cs="宋体"/>
                <w:b/>
                <w:bCs/>
                <w:kern w:val="0"/>
                <w:sz w:val="18"/>
                <w:szCs w:val="18"/>
              </w:rPr>
            </w:pPr>
          </w:p>
        </w:tc>
        <w:tc>
          <w:tcPr>
            <w:tcW w:w="2125" w:type="dxa"/>
          </w:tcPr>
          <w:p w:rsidR="00C14603" w:rsidRPr="00182B9A" w:rsidRDefault="00C14603" w:rsidP="00F70F87">
            <w:pPr>
              <w:snapToGrid w:val="0"/>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专任教师数</w:t>
            </w:r>
          </w:p>
        </w:tc>
        <w:tc>
          <w:tcPr>
            <w:tcW w:w="4613" w:type="dxa"/>
            <w:gridSpan w:val="3"/>
          </w:tcPr>
          <w:p w:rsidR="00C14603" w:rsidRPr="00182B9A" w:rsidRDefault="006F7FDE" w:rsidP="00F70F87">
            <w:pPr>
              <w:snapToGrid w:val="0"/>
              <w:spacing w:line="300" w:lineRule="exact"/>
              <w:jc w:val="center"/>
              <w:rPr>
                <w:rFonts w:ascii="宋体" w:hAnsi="宋体" w:cs="宋体"/>
                <w:kern w:val="0"/>
                <w:sz w:val="18"/>
                <w:szCs w:val="18"/>
              </w:rPr>
            </w:pPr>
            <w:r w:rsidRPr="00182B9A">
              <w:rPr>
                <w:rFonts w:ascii="宋体" w:hAnsi="宋体" w:cs="宋体"/>
                <w:kern w:val="0"/>
                <w:sz w:val="18"/>
                <w:szCs w:val="18"/>
              </w:rPr>
              <w:t>8</w:t>
            </w:r>
            <w:r w:rsidR="00C14603" w:rsidRPr="00182B9A">
              <w:rPr>
                <w:rFonts w:ascii="宋体" w:hAnsi="宋体" w:cs="宋体" w:hint="eastAsia"/>
                <w:kern w:val="0"/>
                <w:sz w:val="18"/>
                <w:szCs w:val="18"/>
              </w:rPr>
              <w:t>人</w:t>
            </w:r>
          </w:p>
        </w:tc>
      </w:tr>
      <w:tr w:rsidR="00182B9A" w:rsidRPr="00182B9A" w:rsidTr="00A15706">
        <w:tc>
          <w:tcPr>
            <w:tcW w:w="1318" w:type="dxa"/>
            <w:vMerge/>
          </w:tcPr>
          <w:p w:rsidR="00C14603" w:rsidRPr="00182B9A" w:rsidRDefault="00C14603" w:rsidP="00C0750B">
            <w:pPr>
              <w:snapToGrid w:val="0"/>
              <w:spacing w:line="560" w:lineRule="exact"/>
              <w:jc w:val="center"/>
              <w:rPr>
                <w:rFonts w:ascii="宋体" w:hAnsi="宋体" w:cs="宋体"/>
                <w:b/>
                <w:bCs/>
                <w:kern w:val="0"/>
                <w:sz w:val="18"/>
                <w:szCs w:val="18"/>
              </w:rPr>
            </w:pPr>
          </w:p>
        </w:tc>
        <w:tc>
          <w:tcPr>
            <w:tcW w:w="1230" w:type="dxa"/>
            <w:vMerge/>
          </w:tcPr>
          <w:p w:rsidR="00C14603" w:rsidRPr="00182B9A" w:rsidRDefault="00C14603" w:rsidP="00F70F87">
            <w:pPr>
              <w:snapToGrid w:val="0"/>
              <w:spacing w:line="300" w:lineRule="exact"/>
              <w:jc w:val="center"/>
              <w:rPr>
                <w:rFonts w:ascii="宋体" w:hAnsi="宋体" w:cs="宋体"/>
                <w:b/>
                <w:bCs/>
                <w:kern w:val="0"/>
                <w:sz w:val="18"/>
                <w:szCs w:val="18"/>
              </w:rPr>
            </w:pPr>
          </w:p>
        </w:tc>
        <w:tc>
          <w:tcPr>
            <w:tcW w:w="2125" w:type="dxa"/>
          </w:tcPr>
          <w:p w:rsidR="00C14603" w:rsidRPr="00182B9A" w:rsidRDefault="00C14603" w:rsidP="00F70F87">
            <w:pPr>
              <w:snapToGrid w:val="0"/>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兼职教师数</w:t>
            </w:r>
          </w:p>
        </w:tc>
        <w:tc>
          <w:tcPr>
            <w:tcW w:w="4613" w:type="dxa"/>
            <w:gridSpan w:val="3"/>
          </w:tcPr>
          <w:p w:rsidR="00C14603" w:rsidRPr="00182B9A" w:rsidRDefault="006F7FDE" w:rsidP="00F70F87">
            <w:pPr>
              <w:snapToGrid w:val="0"/>
              <w:spacing w:line="300" w:lineRule="exact"/>
              <w:jc w:val="center"/>
              <w:rPr>
                <w:rFonts w:ascii="宋体" w:hAnsi="宋体" w:cs="宋体"/>
                <w:kern w:val="0"/>
                <w:sz w:val="18"/>
                <w:szCs w:val="18"/>
              </w:rPr>
            </w:pPr>
            <w:r w:rsidRPr="00182B9A">
              <w:rPr>
                <w:rFonts w:ascii="宋体" w:hAnsi="宋体" w:cs="宋体"/>
                <w:kern w:val="0"/>
                <w:sz w:val="18"/>
                <w:szCs w:val="18"/>
              </w:rPr>
              <w:t>4</w:t>
            </w:r>
            <w:r w:rsidR="00C14603" w:rsidRPr="00182B9A">
              <w:rPr>
                <w:rFonts w:ascii="宋体" w:hAnsi="宋体" w:cs="宋体" w:hint="eastAsia"/>
                <w:kern w:val="0"/>
                <w:sz w:val="18"/>
                <w:szCs w:val="18"/>
              </w:rPr>
              <w:t>人</w:t>
            </w:r>
          </w:p>
        </w:tc>
      </w:tr>
      <w:tr w:rsidR="00182B9A" w:rsidRPr="00182B9A" w:rsidTr="00A6019A">
        <w:tc>
          <w:tcPr>
            <w:tcW w:w="1318" w:type="dxa"/>
            <w:vMerge w:val="restart"/>
            <w:vAlign w:val="center"/>
          </w:tcPr>
          <w:p w:rsidR="00C14603" w:rsidRPr="00182B9A" w:rsidRDefault="00C14603" w:rsidP="00C0750B">
            <w:pPr>
              <w:snapToGrid w:val="0"/>
              <w:spacing w:line="560" w:lineRule="exact"/>
              <w:jc w:val="center"/>
              <w:rPr>
                <w:rFonts w:ascii="宋体" w:hAnsi="宋体" w:cs="宋体"/>
                <w:b/>
                <w:bCs/>
                <w:kern w:val="0"/>
                <w:sz w:val="18"/>
                <w:szCs w:val="18"/>
              </w:rPr>
            </w:pPr>
            <w:r w:rsidRPr="00182B9A">
              <w:rPr>
                <w:rFonts w:ascii="宋体" w:hAnsi="宋体" w:cs="宋体" w:hint="eastAsia"/>
                <w:b/>
                <w:bCs/>
                <w:kern w:val="0"/>
                <w:sz w:val="18"/>
                <w:szCs w:val="18"/>
              </w:rPr>
              <w:t>师资能力要求</w:t>
            </w:r>
          </w:p>
        </w:tc>
        <w:tc>
          <w:tcPr>
            <w:tcW w:w="1230" w:type="dxa"/>
            <w:vAlign w:val="center"/>
          </w:tcPr>
          <w:p w:rsidR="00C14603" w:rsidRPr="00182B9A" w:rsidRDefault="00C14603" w:rsidP="00F70F87">
            <w:pPr>
              <w:snapToGrid w:val="0"/>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类别</w:t>
            </w:r>
          </w:p>
        </w:tc>
        <w:tc>
          <w:tcPr>
            <w:tcW w:w="2125" w:type="dxa"/>
            <w:vAlign w:val="center"/>
          </w:tcPr>
          <w:p w:rsidR="00C14603" w:rsidRPr="00182B9A" w:rsidRDefault="00C14603" w:rsidP="00F70F87">
            <w:pPr>
              <w:snapToGrid w:val="0"/>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专业能力要求</w:t>
            </w:r>
          </w:p>
        </w:tc>
        <w:tc>
          <w:tcPr>
            <w:tcW w:w="1925" w:type="dxa"/>
            <w:vAlign w:val="center"/>
          </w:tcPr>
          <w:p w:rsidR="00C14603" w:rsidRPr="00182B9A" w:rsidRDefault="00C14603" w:rsidP="00F70F87">
            <w:pPr>
              <w:snapToGrid w:val="0"/>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行业企业背景或实践经历要求</w:t>
            </w:r>
          </w:p>
        </w:tc>
        <w:tc>
          <w:tcPr>
            <w:tcW w:w="1305" w:type="dxa"/>
            <w:vAlign w:val="center"/>
          </w:tcPr>
          <w:p w:rsidR="00C14603" w:rsidRPr="00182B9A" w:rsidRDefault="00C14603" w:rsidP="00F70F87">
            <w:pPr>
              <w:snapToGrid w:val="0"/>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职称要求</w:t>
            </w:r>
          </w:p>
        </w:tc>
        <w:tc>
          <w:tcPr>
            <w:tcW w:w="1383" w:type="dxa"/>
            <w:vAlign w:val="center"/>
          </w:tcPr>
          <w:p w:rsidR="00C14603" w:rsidRPr="00182B9A" w:rsidRDefault="00C14603" w:rsidP="00F70F87">
            <w:pPr>
              <w:snapToGrid w:val="0"/>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年龄要求</w:t>
            </w:r>
          </w:p>
        </w:tc>
      </w:tr>
      <w:tr w:rsidR="00182B9A" w:rsidRPr="00182B9A" w:rsidTr="00A6019A">
        <w:tc>
          <w:tcPr>
            <w:tcW w:w="1318" w:type="dxa"/>
            <w:vMerge/>
          </w:tcPr>
          <w:p w:rsidR="00C14603" w:rsidRPr="00182B9A" w:rsidRDefault="00C14603" w:rsidP="00C0750B">
            <w:pPr>
              <w:snapToGrid w:val="0"/>
              <w:spacing w:line="560" w:lineRule="exact"/>
              <w:jc w:val="center"/>
              <w:rPr>
                <w:rFonts w:ascii="宋体" w:hAnsi="宋体" w:cs="宋体"/>
                <w:kern w:val="0"/>
                <w:sz w:val="18"/>
                <w:szCs w:val="18"/>
              </w:rPr>
            </w:pPr>
          </w:p>
        </w:tc>
        <w:tc>
          <w:tcPr>
            <w:tcW w:w="1230" w:type="dxa"/>
            <w:vAlign w:val="center"/>
          </w:tcPr>
          <w:p w:rsidR="00C14603" w:rsidRPr="00182B9A" w:rsidRDefault="00C14603" w:rsidP="00F70F87">
            <w:pPr>
              <w:snapToGrid w:val="0"/>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专业带头人</w:t>
            </w:r>
          </w:p>
        </w:tc>
        <w:tc>
          <w:tcPr>
            <w:tcW w:w="2125" w:type="dxa"/>
          </w:tcPr>
          <w:p w:rsidR="00761E15" w:rsidRPr="00182B9A" w:rsidRDefault="00237FC3" w:rsidP="00F70F87">
            <w:pPr>
              <w:snapToGrid w:val="0"/>
              <w:spacing w:line="300" w:lineRule="exact"/>
              <w:rPr>
                <w:rFonts w:ascii="宋体" w:hAnsi="宋体"/>
                <w:sz w:val="18"/>
                <w:szCs w:val="18"/>
              </w:rPr>
            </w:pPr>
            <w:r w:rsidRPr="00182B9A">
              <w:rPr>
                <w:rFonts w:ascii="宋体" w:hAnsi="宋体" w:hint="eastAsia"/>
                <w:sz w:val="18"/>
                <w:szCs w:val="18"/>
              </w:rPr>
              <w:t>（</w:t>
            </w:r>
            <w:r w:rsidRPr="00182B9A">
              <w:rPr>
                <w:rFonts w:ascii="宋体" w:hAnsi="宋体"/>
                <w:sz w:val="18"/>
                <w:szCs w:val="18"/>
              </w:rPr>
              <w:t>1</w:t>
            </w:r>
            <w:r w:rsidRPr="00182B9A">
              <w:rPr>
                <w:rFonts w:ascii="宋体" w:hAnsi="宋体" w:hint="eastAsia"/>
                <w:sz w:val="18"/>
                <w:szCs w:val="18"/>
              </w:rPr>
              <w:t>）有</w:t>
            </w:r>
            <w:r w:rsidRPr="00182B9A">
              <w:rPr>
                <w:rFonts w:ascii="宋体" w:hAnsi="宋体"/>
                <w:sz w:val="18"/>
                <w:szCs w:val="18"/>
              </w:rPr>
              <w:t>突出的</w:t>
            </w:r>
            <w:r w:rsidRPr="00182B9A">
              <w:rPr>
                <w:rFonts w:ascii="宋体" w:hAnsi="宋体" w:hint="eastAsia"/>
                <w:sz w:val="18"/>
                <w:szCs w:val="18"/>
              </w:rPr>
              <w:t>教学设计及专业研究能力</w:t>
            </w:r>
          </w:p>
          <w:p w:rsidR="00C14603" w:rsidRPr="00182B9A" w:rsidRDefault="00237FC3" w:rsidP="00F70F87">
            <w:pPr>
              <w:snapToGrid w:val="0"/>
              <w:spacing w:line="300" w:lineRule="exact"/>
              <w:rPr>
                <w:rFonts w:ascii="宋体" w:hAnsi="宋体"/>
                <w:sz w:val="18"/>
                <w:szCs w:val="18"/>
              </w:rPr>
            </w:pPr>
            <w:r w:rsidRPr="00182B9A">
              <w:rPr>
                <w:rFonts w:ascii="宋体" w:hAnsi="宋体" w:hint="eastAsia"/>
                <w:sz w:val="18"/>
                <w:szCs w:val="18"/>
              </w:rPr>
              <w:t>（2）有较强的</w:t>
            </w:r>
            <w:r w:rsidR="006F7FDE" w:rsidRPr="00182B9A">
              <w:rPr>
                <w:rFonts w:ascii="宋体" w:hAnsi="宋体" w:hint="eastAsia"/>
                <w:sz w:val="18"/>
                <w:szCs w:val="18"/>
              </w:rPr>
              <w:t>组织开展教科研工作能力</w:t>
            </w:r>
          </w:p>
        </w:tc>
        <w:tc>
          <w:tcPr>
            <w:tcW w:w="1925" w:type="dxa"/>
          </w:tcPr>
          <w:p w:rsidR="00C14603" w:rsidRPr="00182B9A" w:rsidRDefault="00237FC3" w:rsidP="00F70F87">
            <w:pPr>
              <w:snapToGrid w:val="0"/>
              <w:spacing w:line="300" w:lineRule="exact"/>
              <w:rPr>
                <w:rFonts w:ascii="宋体" w:hAnsi="宋体" w:cs="宋体"/>
                <w:kern w:val="0"/>
                <w:sz w:val="18"/>
                <w:szCs w:val="18"/>
              </w:rPr>
            </w:pPr>
            <w:r w:rsidRPr="00182B9A">
              <w:rPr>
                <w:rFonts w:ascii="宋体" w:hAnsi="宋体" w:cs="宋体" w:hint="eastAsia"/>
                <w:kern w:val="0"/>
                <w:sz w:val="18"/>
                <w:szCs w:val="18"/>
              </w:rPr>
              <w:t>了解行业、企业对本专业人才的需求实际，</w:t>
            </w:r>
            <w:r w:rsidR="006F7FDE" w:rsidRPr="00182B9A">
              <w:rPr>
                <w:rFonts w:ascii="宋体" w:hAnsi="宋体" w:cs="宋体" w:hint="eastAsia"/>
                <w:kern w:val="0"/>
                <w:sz w:val="18"/>
                <w:szCs w:val="18"/>
              </w:rPr>
              <w:t>能够较好地把握国内外行业、专业发展动态，能广泛联系行业企业，在本区域或本领域具有一定的专业影响力</w:t>
            </w:r>
          </w:p>
        </w:tc>
        <w:tc>
          <w:tcPr>
            <w:tcW w:w="1305" w:type="dxa"/>
          </w:tcPr>
          <w:p w:rsidR="00C14603" w:rsidRPr="00182B9A" w:rsidRDefault="006F7FDE" w:rsidP="00F70F87">
            <w:pPr>
              <w:snapToGrid w:val="0"/>
              <w:spacing w:line="300" w:lineRule="exact"/>
              <w:rPr>
                <w:rFonts w:ascii="宋体" w:hAnsi="宋体" w:cs="宋体"/>
                <w:kern w:val="0"/>
                <w:sz w:val="18"/>
                <w:szCs w:val="18"/>
              </w:rPr>
            </w:pPr>
            <w:r w:rsidRPr="00182B9A">
              <w:rPr>
                <w:rFonts w:ascii="宋体" w:hAnsi="宋体" w:cs="宋体" w:hint="eastAsia"/>
                <w:kern w:val="0"/>
                <w:sz w:val="18"/>
                <w:szCs w:val="18"/>
              </w:rPr>
              <w:t>副高及</w:t>
            </w:r>
            <w:r w:rsidRPr="00182B9A">
              <w:rPr>
                <w:rFonts w:ascii="宋体" w:hAnsi="宋体" w:cs="宋体"/>
                <w:kern w:val="0"/>
                <w:sz w:val="18"/>
                <w:szCs w:val="18"/>
              </w:rPr>
              <w:t>以上</w:t>
            </w:r>
            <w:r w:rsidRPr="00182B9A">
              <w:rPr>
                <w:rFonts w:ascii="宋体" w:hAnsi="宋体" w:cs="宋体" w:hint="eastAsia"/>
                <w:kern w:val="0"/>
                <w:sz w:val="18"/>
                <w:szCs w:val="18"/>
              </w:rPr>
              <w:t>职称</w:t>
            </w:r>
          </w:p>
        </w:tc>
        <w:tc>
          <w:tcPr>
            <w:tcW w:w="1383" w:type="dxa"/>
          </w:tcPr>
          <w:p w:rsidR="00C14603" w:rsidRPr="00182B9A" w:rsidRDefault="00FC5A90" w:rsidP="00F70F87">
            <w:pPr>
              <w:snapToGrid w:val="0"/>
              <w:spacing w:line="300" w:lineRule="exact"/>
              <w:jc w:val="center"/>
              <w:rPr>
                <w:rFonts w:ascii="宋体" w:hAnsi="宋体" w:cs="宋体"/>
                <w:kern w:val="0"/>
                <w:sz w:val="18"/>
                <w:szCs w:val="18"/>
              </w:rPr>
            </w:pPr>
            <w:r w:rsidRPr="00182B9A">
              <w:rPr>
                <w:rFonts w:ascii="宋体" w:hAnsi="宋体" w:cs="宋体"/>
                <w:kern w:val="0"/>
                <w:sz w:val="18"/>
                <w:szCs w:val="18"/>
              </w:rPr>
              <w:t>35</w:t>
            </w:r>
            <w:r w:rsidR="006F7FDE" w:rsidRPr="00182B9A">
              <w:rPr>
                <w:rFonts w:ascii="宋体" w:hAnsi="宋体" w:cs="宋体"/>
                <w:kern w:val="0"/>
                <w:sz w:val="18"/>
                <w:szCs w:val="18"/>
              </w:rPr>
              <w:t>-60</w:t>
            </w:r>
            <w:r w:rsidR="002B0742" w:rsidRPr="00182B9A">
              <w:rPr>
                <w:rFonts w:ascii="宋体" w:hAnsi="宋体" w:cs="宋体" w:hint="eastAsia"/>
                <w:kern w:val="0"/>
                <w:sz w:val="18"/>
                <w:szCs w:val="18"/>
              </w:rPr>
              <w:t>岁</w:t>
            </w:r>
          </w:p>
        </w:tc>
      </w:tr>
      <w:tr w:rsidR="00182B9A" w:rsidRPr="00182B9A" w:rsidTr="00A6019A">
        <w:tc>
          <w:tcPr>
            <w:tcW w:w="1318" w:type="dxa"/>
            <w:vMerge/>
          </w:tcPr>
          <w:p w:rsidR="00C14603" w:rsidRPr="00182B9A" w:rsidRDefault="00C14603" w:rsidP="00C0750B">
            <w:pPr>
              <w:snapToGrid w:val="0"/>
              <w:spacing w:line="560" w:lineRule="exact"/>
              <w:jc w:val="center"/>
              <w:rPr>
                <w:rFonts w:ascii="宋体" w:hAnsi="宋体" w:cs="宋体"/>
                <w:kern w:val="0"/>
                <w:sz w:val="18"/>
                <w:szCs w:val="18"/>
              </w:rPr>
            </w:pPr>
          </w:p>
        </w:tc>
        <w:tc>
          <w:tcPr>
            <w:tcW w:w="1230" w:type="dxa"/>
            <w:vAlign w:val="center"/>
          </w:tcPr>
          <w:p w:rsidR="00C14603" w:rsidRPr="00182B9A" w:rsidRDefault="00C14603" w:rsidP="00F70F87">
            <w:pPr>
              <w:snapToGrid w:val="0"/>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专任教师</w:t>
            </w:r>
          </w:p>
        </w:tc>
        <w:tc>
          <w:tcPr>
            <w:tcW w:w="2125" w:type="dxa"/>
          </w:tcPr>
          <w:p w:rsidR="00A15706" w:rsidRPr="00182B9A" w:rsidRDefault="00237FC3" w:rsidP="00F70F87">
            <w:pPr>
              <w:snapToGrid w:val="0"/>
              <w:spacing w:line="300" w:lineRule="exact"/>
              <w:rPr>
                <w:rFonts w:ascii="宋体" w:hAnsi="宋体" w:cs="宋体"/>
                <w:kern w:val="0"/>
                <w:sz w:val="18"/>
                <w:szCs w:val="18"/>
              </w:rPr>
            </w:pPr>
            <w:r w:rsidRPr="00182B9A">
              <w:rPr>
                <w:rFonts w:ascii="宋体" w:hAnsi="宋体" w:cs="宋体" w:hint="eastAsia"/>
                <w:kern w:val="0"/>
                <w:sz w:val="18"/>
                <w:szCs w:val="18"/>
              </w:rPr>
              <w:t>（1）</w:t>
            </w:r>
            <w:r w:rsidR="00A15706" w:rsidRPr="00182B9A">
              <w:rPr>
                <w:rFonts w:ascii="宋体" w:hAnsi="宋体" w:cs="宋体" w:hint="eastAsia"/>
                <w:kern w:val="0"/>
                <w:sz w:val="18"/>
                <w:szCs w:val="18"/>
              </w:rPr>
              <w:t>有理想信念、有道德情操、有扎实学识、有仁爱之心，弘扬和践行当代铁路精神，具备</w:t>
            </w:r>
            <w:r w:rsidR="00A15706" w:rsidRPr="00182B9A">
              <w:rPr>
                <w:rFonts w:ascii="宋体" w:hAnsi="宋体" w:cs="宋体" w:hint="eastAsia"/>
                <w:kern w:val="0"/>
                <w:sz w:val="18"/>
                <w:szCs w:val="18"/>
              </w:rPr>
              <w:lastRenderedPageBreak/>
              <w:t>熟练运用思政元素于课堂授课的能力。</w:t>
            </w:r>
          </w:p>
          <w:p w:rsidR="00A15706" w:rsidRPr="00182B9A" w:rsidRDefault="00A15706" w:rsidP="00F70F87">
            <w:pPr>
              <w:snapToGrid w:val="0"/>
              <w:spacing w:line="300" w:lineRule="exact"/>
              <w:rPr>
                <w:rFonts w:ascii="宋体" w:hAnsi="宋体" w:cs="宋体"/>
                <w:kern w:val="0"/>
                <w:sz w:val="18"/>
                <w:szCs w:val="18"/>
              </w:rPr>
            </w:pPr>
            <w:r w:rsidRPr="00182B9A">
              <w:rPr>
                <w:rFonts w:ascii="宋体" w:hAnsi="宋体" w:cs="宋体" w:hint="eastAsia"/>
                <w:kern w:val="0"/>
                <w:sz w:val="18"/>
                <w:szCs w:val="18"/>
              </w:rPr>
              <w:t>（</w:t>
            </w:r>
            <w:r w:rsidR="00237FC3" w:rsidRPr="00182B9A">
              <w:rPr>
                <w:rFonts w:ascii="宋体" w:hAnsi="宋体" w:cs="宋体"/>
                <w:kern w:val="0"/>
                <w:sz w:val="18"/>
                <w:szCs w:val="18"/>
              </w:rPr>
              <w:t>2</w:t>
            </w:r>
            <w:r w:rsidRPr="00182B9A">
              <w:rPr>
                <w:rFonts w:ascii="宋体" w:hAnsi="宋体" w:cs="宋体" w:hint="eastAsia"/>
                <w:kern w:val="0"/>
                <w:sz w:val="18"/>
                <w:szCs w:val="18"/>
              </w:rPr>
              <w:t>）具有扎实的高速铁路客运服务相关理论功底和实践能力；</w:t>
            </w:r>
          </w:p>
          <w:p w:rsidR="00C14603" w:rsidRPr="00182B9A" w:rsidRDefault="00A15706" w:rsidP="00F70F87">
            <w:pPr>
              <w:snapToGrid w:val="0"/>
              <w:spacing w:line="300" w:lineRule="exact"/>
              <w:rPr>
                <w:rFonts w:ascii="宋体" w:hAnsi="宋体" w:cs="宋体"/>
                <w:kern w:val="0"/>
                <w:sz w:val="18"/>
                <w:szCs w:val="18"/>
              </w:rPr>
            </w:pPr>
            <w:r w:rsidRPr="00182B9A">
              <w:rPr>
                <w:rFonts w:ascii="宋体" w:hAnsi="宋体" w:cs="宋体" w:hint="eastAsia"/>
                <w:kern w:val="0"/>
                <w:sz w:val="18"/>
                <w:szCs w:val="18"/>
              </w:rPr>
              <w:t>（</w:t>
            </w:r>
            <w:r w:rsidR="00237FC3" w:rsidRPr="00182B9A">
              <w:rPr>
                <w:rFonts w:ascii="宋体" w:hAnsi="宋体" w:cs="宋体"/>
                <w:kern w:val="0"/>
                <w:sz w:val="18"/>
                <w:szCs w:val="18"/>
              </w:rPr>
              <w:t>3</w:t>
            </w:r>
            <w:r w:rsidRPr="00182B9A">
              <w:rPr>
                <w:rFonts w:ascii="宋体" w:hAnsi="宋体" w:cs="宋体" w:hint="eastAsia"/>
                <w:kern w:val="0"/>
                <w:sz w:val="18"/>
                <w:szCs w:val="18"/>
              </w:rPr>
              <w:t>）具有信息化教学能力，能够开展课程教学改革和科学研究</w:t>
            </w:r>
          </w:p>
        </w:tc>
        <w:tc>
          <w:tcPr>
            <w:tcW w:w="1925" w:type="dxa"/>
          </w:tcPr>
          <w:p w:rsidR="00C14603" w:rsidRPr="00182B9A" w:rsidRDefault="00E1735A" w:rsidP="00F70F87">
            <w:pPr>
              <w:snapToGrid w:val="0"/>
              <w:spacing w:line="300" w:lineRule="exact"/>
              <w:jc w:val="both"/>
              <w:rPr>
                <w:rFonts w:ascii="宋体" w:hAnsi="宋体" w:cs="宋体"/>
                <w:kern w:val="0"/>
                <w:sz w:val="18"/>
                <w:szCs w:val="18"/>
              </w:rPr>
            </w:pPr>
            <w:r w:rsidRPr="00182B9A">
              <w:rPr>
                <w:rFonts w:ascii="宋体" w:hAnsi="宋体" w:cs="宋体" w:hint="eastAsia"/>
                <w:kern w:val="0"/>
                <w:sz w:val="18"/>
                <w:szCs w:val="18"/>
              </w:rPr>
              <w:lastRenderedPageBreak/>
              <w:t>每5年累计不少于6个月的乘务或其他铁路客运服务工作相关岗位的企业实践经历</w:t>
            </w:r>
          </w:p>
        </w:tc>
        <w:tc>
          <w:tcPr>
            <w:tcW w:w="1305" w:type="dxa"/>
          </w:tcPr>
          <w:p w:rsidR="00237FC3" w:rsidRPr="00182B9A" w:rsidRDefault="00237FC3" w:rsidP="00F70F87">
            <w:pPr>
              <w:snapToGrid w:val="0"/>
              <w:spacing w:line="300" w:lineRule="exact"/>
              <w:rPr>
                <w:rFonts w:ascii="宋体" w:hAnsi="宋体" w:cs="宋体"/>
                <w:kern w:val="0"/>
                <w:sz w:val="18"/>
                <w:szCs w:val="18"/>
              </w:rPr>
            </w:pPr>
            <w:r w:rsidRPr="00182B9A">
              <w:rPr>
                <w:rFonts w:ascii="宋体" w:hAnsi="宋体" w:cs="宋体" w:hint="eastAsia"/>
                <w:kern w:val="0"/>
                <w:sz w:val="18"/>
                <w:szCs w:val="18"/>
              </w:rPr>
              <w:t>（</w:t>
            </w:r>
            <w:r w:rsidRPr="00182B9A">
              <w:rPr>
                <w:rFonts w:ascii="宋体" w:hAnsi="宋体" w:cs="宋体"/>
                <w:kern w:val="0"/>
                <w:sz w:val="18"/>
                <w:szCs w:val="18"/>
              </w:rPr>
              <w:t>1</w:t>
            </w:r>
            <w:r w:rsidRPr="00182B9A">
              <w:rPr>
                <w:rFonts w:ascii="宋体" w:hAnsi="宋体" w:cs="宋体" w:hint="eastAsia"/>
                <w:kern w:val="0"/>
                <w:sz w:val="18"/>
                <w:szCs w:val="18"/>
              </w:rPr>
              <w:t>）具有高校教师资格和本专业领域有关证书；</w:t>
            </w:r>
          </w:p>
          <w:p w:rsidR="00237FC3" w:rsidRPr="00182B9A" w:rsidRDefault="00237FC3" w:rsidP="00F70F87">
            <w:pPr>
              <w:snapToGrid w:val="0"/>
              <w:spacing w:line="300" w:lineRule="exact"/>
              <w:rPr>
                <w:rFonts w:ascii="宋体" w:hAnsi="宋体" w:cs="宋体"/>
                <w:kern w:val="0"/>
                <w:sz w:val="18"/>
                <w:szCs w:val="18"/>
              </w:rPr>
            </w:pPr>
            <w:r w:rsidRPr="00182B9A">
              <w:rPr>
                <w:rFonts w:ascii="宋体" w:hAnsi="宋体" w:cs="宋体" w:hint="eastAsia"/>
                <w:kern w:val="0"/>
                <w:sz w:val="18"/>
                <w:szCs w:val="18"/>
              </w:rPr>
              <w:lastRenderedPageBreak/>
              <w:t>（</w:t>
            </w:r>
            <w:r w:rsidRPr="00182B9A">
              <w:rPr>
                <w:rFonts w:ascii="宋体" w:hAnsi="宋体" w:cs="宋体"/>
                <w:kern w:val="0"/>
                <w:sz w:val="18"/>
                <w:szCs w:val="18"/>
              </w:rPr>
              <w:t>2</w:t>
            </w:r>
            <w:r w:rsidRPr="00182B9A">
              <w:rPr>
                <w:rFonts w:ascii="宋体" w:hAnsi="宋体" w:cs="宋体" w:hint="eastAsia"/>
                <w:kern w:val="0"/>
                <w:sz w:val="18"/>
                <w:szCs w:val="18"/>
              </w:rPr>
              <w:t>）具有高速铁路客运服务相关专业本科及以上学历；</w:t>
            </w:r>
          </w:p>
          <w:p w:rsidR="00C14603" w:rsidRPr="00182B9A" w:rsidRDefault="00C14603" w:rsidP="00F70F87">
            <w:pPr>
              <w:snapToGrid w:val="0"/>
              <w:spacing w:line="300" w:lineRule="exact"/>
              <w:jc w:val="center"/>
              <w:rPr>
                <w:rFonts w:ascii="宋体" w:hAnsi="宋体" w:cs="宋体"/>
                <w:kern w:val="0"/>
                <w:sz w:val="18"/>
                <w:szCs w:val="18"/>
              </w:rPr>
            </w:pPr>
          </w:p>
        </w:tc>
        <w:tc>
          <w:tcPr>
            <w:tcW w:w="1383" w:type="dxa"/>
          </w:tcPr>
          <w:p w:rsidR="00C14603" w:rsidRPr="00182B9A" w:rsidRDefault="006F7FDE" w:rsidP="00F70F87">
            <w:pPr>
              <w:snapToGrid w:val="0"/>
              <w:spacing w:line="300" w:lineRule="exact"/>
              <w:jc w:val="center"/>
              <w:rPr>
                <w:rFonts w:ascii="宋体" w:hAnsi="宋体" w:cs="宋体"/>
                <w:kern w:val="0"/>
                <w:sz w:val="18"/>
                <w:szCs w:val="18"/>
              </w:rPr>
            </w:pPr>
            <w:r w:rsidRPr="00182B9A">
              <w:rPr>
                <w:rFonts w:ascii="宋体" w:hAnsi="宋体" w:cs="宋体" w:hint="eastAsia"/>
                <w:kern w:val="0"/>
                <w:sz w:val="18"/>
                <w:szCs w:val="18"/>
              </w:rPr>
              <w:lastRenderedPageBreak/>
              <w:t>25</w:t>
            </w:r>
            <w:r w:rsidRPr="00182B9A">
              <w:rPr>
                <w:rFonts w:ascii="宋体" w:hAnsi="宋体" w:cs="宋体"/>
                <w:kern w:val="0"/>
                <w:sz w:val="18"/>
                <w:szCs w:val="18"/>
              </w:rPr>
              <w:t>-60</w:t>
            </w:r>
            <w:r w:rsidR="002B0742" w:rsidRPr="00182B9A">
              <w:rPr>
                <w:rFonts w:ascii="宋体" w:hAnsi="宋体" w:cs="宋体" w:hint="eastAsia"/>
                <w:kern w:val="0"/>
                <w:sz w:val="18"/>
                <w:szCs w:val="18"/>
              </w:rPr>
              <w:t>岁</w:t>
            </w:r>
          </w:p>
        </w:tc>
      </w:tr>
      <w:tr w:rsidR="00C14603" w:rsidRPr="00182B9A" w:rsidTr="00A6019A">
        <w:tc>
          <w:tcPr>
            <w:tcW w:w="1318" w:type="dxa"/>
            <w:vMerge/>
          </w:tcPr>
          <w:p w:rsidR="00C14603" w:rsidRPr="00182B9A" w:rsidRDefault="00C14603" w:rsidP="00C0750B">
            <w:pPr>
              <w:snapToGrid w:val="0"/>
              <w:spacing w:line="560" w:lineRule="exact"/>
              <w:jc w:val="center"/>
              <w:rPr>
                <w:rFonts w:ascii="宋体" w:hAnsi="宋体" w:cs="宋体"/>
                <w:kern w:val="0"/>
                <w:sz w:val="18"/>
                <w:szCs w:val="18"/>
              </w:rPr>
            </w:pPr>
          </w:p>
        </w:tc>
        <w:tc>
          <w:tcPr>
            <w:tcW w:w="1230" w:type="dxa"/>
            <w:vAlign w:val="center"/>
          </w:tcPr>
          <w:p w:rsidR="00C14603" w:rsidRPr="00182B9A" w:rsidRDefault="00C14603" w:rsidP="00F70F87">
            <w:pPr>
              <w:snapToGrid w:val="0"/>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兼职教师</w:t>
            </w:r>
          </w:p>
        </w:tc>
        <w:tc>
          <w:tcPr>
            <w:tcW w:w="2125" w:type="dxa"/>
          </w:tcPr>
          <w:p w:rsidR="00C14603" w:rsidRPr="00182B9A" w:rsidRDefault="00237FC3" w:rsidP="00F70F87">
            <w:pPr>
              <w:snapToGrid w:val="0"/>
              <w:spacing w:line="300" w:lineRule="exact"/>
              <w:rPr>
                <w:rFonts w:ascii="宋体" w:hAnsi="宋体" w:cs="宋体"/>
                <w:kern w:val="0"/>
                <w:sz w:val="18"/>
                <w:szCs w:val="18"/>
              </w:rPr>
            </w:pPr>
            <w:r w:rsidRPr="00182B9A">
              <w:rPr>
                <w:rFonts w:ascii="宋体" w:hAnsi="宋体" w:cs="宋体" w:hint="eastAsia"/>
                <w:kern w:val="0"/>
                <w:sz w:val="18"/>
                <w:szCs w:val="18"/>
              </w:rPr>
              <w:t>（1）具备良好的思想政治素质、职业道德和工匠精神</w:t>
            </w:r>
          </w:p>
          <w:p w:rsidR="00237FC3" w:rsidRPr="00182B9A" w:rsidRDefault="00237FC3" w:rsidP="00F70F87">
            <w:pPr>
              <w:snapToGrid w:val="0"/>
              <w:spacing w:line="300" w:lineRule="exact"/>
              <w:rPr>
                <w:rFonts w:ascii="宋体" w:hAnsi="宋体" w:cs="宋体"/>
                <w:kern w:val="0"/>
                <w:sz w:val="18"/>
                <w:szCs w:val="18"/>
              </w:rPr>
            </w:pPr>
            <w:r w:rsidRPr="00182B9A">
              <w:rPr>
                <w:rFonts w:ascii="宋体" w:hAnsi="宋体" w:cs="宋体" w:hint="eastAsia"/>
                <w:kern w:val="0"/>
                <w:sz w:val="18"/>
                <w:szCs w:val="18"/>
              </w:rPr>
              <w:t>（2）能够承担专业课程教学、实习实训指导等教学任务</w:t>
            </w:r>
          </w:p>
        </w:tc>
        <w:tc>
          <w:tcPr>
            <w:tcW w:w="1925" w:type="dxa"/>
          </w:tcPr>
          <w:p w:rsidR="00C14603" w:rsidRPr="00182B9A" w:rsidRDefault="00237FC3" w:rsidP="00F70F87">
            <w:pPr>
              <w:snapToGrid w:val="0"/>
              <w:spacing w:line="300" w:lineRule="exact"/>
              <w:rPr>
                <w:rFonts w:ascii="宋体" w:hAnsi="宋体" w:cs="宋体"/>
                <w:kern w:val="0"/>
                <w:sz w:val="18"/>
                <w:szCs w:val="18"/>
              </w:rPr>
            </w:pPr>
            <w:r w:rsidRPr="00182B9A">
              <w:rPr>
                <w:rFonts w:ascii="宋体" w:hAnsi="宋体" w:cs="宋体" w:hint="eastAsia"/>
                <w:kern w:val="0"/>
                <w:sz w:val="18"/>
                <w:szCs w:val="18"/>
              </w:rPr>
              <w:t>具有扎实的专业知识和丰富的实际工作经验</w:t>
            </w:r>
          </w:p>
        </w:tc>
        <w:tc>
          <w:tcPr>
            <w:tcW w:w="1305" w:type="dxa"/>
          </w:tcPr>
          <w:p w:rsidR="00237FC3" w:rsidRPr="00182B9A" w:rsidRDefault="00237FC3" w:rsidP="00F70F87">
            <w:pPr>
              <w:snapToGrid w:val="0"/>
              <w:spacing w:line="300" w:lineRule="exact"/>
              <w:rPr>
                <w:rFonts w:ascii="宋体" w:hAnsi="宋体" w:cs="宋体"/>
                <w:kern w:val="0"/>
                <w:sz w:val="18"/>
                <w:szCs w:val="18"/>
              </w:rPr>
            </w:pPr>
            <w:r w:rsidRPr="00182B9A">
              <w:rPr>
                <w:rFonts w:ascii="宋体" w:hAnsi="宋体" w:cs="宋体" w:hint="eastAsia"/>
                <w:kern w:val="0"/>
                <w:sz w:val="18"/>
                <w:szCs w:val="18"/>
              </w:rPr>
              <w:t>具有中级及以上相关专业职称或行业认证证书</w:t>
            </w:r>
          </w:p>
          <w:p w:rsidR="00C14603" w:rsidRPr="00182B9A" w:rsidRDefault="00C14603" w:rsidP="00F70F87">
            <w:pPr>
              <w:snapToGrid w:val="0"/>
              <w:spacing w:line="300" w:lineRule="exact"/>
              <w:jc w:val="center"/>
              <w:rPr>
                <w:rFonts w:ascii="宋体" w:hAnsi="宋体" w:cs="宋体"/>
                <w:kern w:val="0"/>
                <w:sz w:val="18"/>
                <w:szCs w:val="18"/>
              </w:rPr>
            </w:pPr>
          </w:p>
        </w:tc>
        <w:tc>
          <w:tcPr>
            <w:tcW w:w="1383" w:type="dxa"/>
          </w:tcPr>
          <w:p w:rsidR="00C14603" w:rsidRPr="00182B9A" w:rsidRDefault="00D411BC" w:rsidP="00F70F87">
            <w:pPr>
              <w:snapToGrid w:val="0"/>
              <w:spacing w:line="300" w:lineRule="exact"/>
              <w:jc w:val="center"/>
              <w:rPr>
                <w:rFonts w:ascii="宋体" w:hAnsi="宋体" w:cs="宋体"/>
                <w:kern w:val="0"/>
                <w:sz w:val="18"/>
                <w:szCs w:val="18"/>
              </w:rPr>
            </w:pPr>
            <w:r w:rsidRPr="00182B9A">
              <w:rPr>
                <w:rFonts w:ascii="宋体" w:hAnsi="宋体" w:cs="宋体" w:hint="eastAsia"/>
                <w:kern w:val="0"/>
                <w:sz w:val="18"/>
                <w:szCs w:val="18"/>
              </w:rPr>
              <w:t>25</w:t>
            </w:r>
            <w:r w:rsidR="006F7FDE" w:rsidRPr="00182B9A">
              <w:rPr>
                <w:rFonts w:ascii="宋体" w:hAnsi="宋体" w:cs="宋体"/>
                <w:kern w:val="0"/>
                <w:sz w:val="18"/>
                <w:szCs w:val="18"/>
              </w:rPr>
              <w:t>-60</w:t>
            </w:r>
            <w:r w:rsidR="002B0742" w:rsidRPr="00182B9A">
              <w:rPr>
                <w:rFonts w:ascii="宋体" w:hAnsi="宋体" w:cs="宋体" w:hint="eastAsia"/>
                <w:kern w:val="0"/>
                <w:sz w:val="18"/>
                <w:szCs w:val="18"/>
              </w:rPr>
              <w:t>岁</w:t>
            </w:r>
          </w:p>
        </w:tc>
      </w:tr>
    </w:tbl>
    <w:p w:rsidR="00C14603" w:rsidRPr="00182B9A" w:rsidRDefault="00C14603" w:rsidP="00C14603">
      <w:pPr>
        <w:rPr>
          <w:rFonts w:ascii="宋体" w:hAnsi="宋体" w:cs="宋体"/>
          <w:kern w:val="0"/>
          <w:sz w:val="24"/>
          <w:szCs w:val="24"/>
        </w:rPr>
      </w:pPr>
    </w:p>
    <w:p w:rsidR="007E01FF" w:rsidRPr="00182B9A" w:rsidRDefault="00853824">
      <w:pPr>
        <w:snapToGrid w:val="0"/>
        <w:spacing w:line="560" w:lineRule="exact"/>
        <w:rPr>
          <w:rFonts w:ascii="宋体" w:hAnsi="宋体"/>
          <w:b/>
          <w:sz w:val="28"/>
          <w:szCs w:val="28"/>
        </w:rPr>
      </w:pPr>
      <w:r w:rsidRPr="00182B9A">
        <w:rPr>
          <w:rFonts w:ascii="宋体" w:hAnsi="宋体" w:hint="eastAsia"/>
          <w:b/>
          <w:sz w:val="28"/>
          <w:szCs w:val="28"/>
        </w:rPr>
        <w:t>十三、</w:t>
      </w:r>
      <w:r w:rsidR="0050578F" w:rsidRPr="00182B9A">
        <w:rPr>
          <w:rFonts w:ascii="宋体" w:hAnsi="宋体" w:hint="eastAsia"/>
          <w:b/>
          <w:sz w:val="28"/>
          <w:szCs w:val="28"/>
        </w:rPr>
        <w:t xml:space="preserve"> 教学条件</w:t>
      </w:r>
    </w:p>
    <w:p w:rsidR="007E01FF" w:rsidRPr="00182B9A" w:rsidRDefault="0050578F">
      <w:pPr>
        <w:ind w:firstLine="420"/>
        <w:rPr>
          <w:rFonts w:ascii="宋体" w:hAnsi="宋体" w:cs="宋体"/>
          <w:kern w:val="0"/>
          <w:sz w:val="24"/>
          <w:szCs w:val="24"/>
        </w:rPr>
      </w:pPr>
      <w:bookmarkStart w:id="10" w:name="OLE_LINK21"/>
      <w:r w:rsidRPr="00182B9A">
        <w:rPr>
          <w:rFonts w:ascii="宋体" w:hAnsi="宋体" w:cs="宋体" w:hint="eastAsia"/>
          <w:kern w:val="0"/>
          <w:sz w:val="24"/>
          <w:szCs w:val="24"/>
        </w:rPr>
        <w:t>对照《职业教育专业教学标准-2025年修（制）订》</w:t>
      </w:r>
      <w:bookmarkEnd w:id="10"/>
      <w:r w:rsidRPr="00182B9A">
        <w:rPr>
          <w:rFonts w:ascii="宋体" w:hAnsi="宋体" w:cs="宋体" w:hint="eastAsia"/>
          <w:kern w:val="0"/>
          <w:sz w:val="24"/>
          <w:szCs w:val="24"/>
        </w:rPr>
        <w:t>、《职业院校专业实训教学条件建设标准》、《职业学校专业（类）岗位实习标准》对实验实训室的要求，填写下列表格：</w:t>
      </w:r>
    </w:p>
    <w:p w:rsidR="00C14603" w:rsidRPr="00182B9A" w:rsidRDefault="0050578F" w:rsidP="00C14603">
      <w:pPr>
        <w:snapToGrid w:val="0"/>
        <w:spacing w:line="560" w:lineRule="exact"/>
        <w:rPr>
          <w:rFonts w:ascii="宋体" w:hAnsi="宋体"/>
          <w:b/>
          <w:sz w:val="28"/>
          <w:szCs w:val="28"/>
        </w:rPr>
      </w:pPr>
      <w:r w:rsidRPr="00182B9A">
        <w:rPr>
          <w:rFonts w:ascii="宋体" w:hAnsi="宋体" w:hint="eastAsia"/>
          <w:b/>
          <w:sz w:val="28"/>
          <w:szCs w:val="28"/>
        </w:rPr>
        <w:t>（</w:t>
      </w:r>
      <w:r w:rsidR="00853824" w:rsidRPr="00182B9A">
        <w:rPr>
          <w:rFonts w:ascii="宋体" w:hAnsi="宋体" w:hint="eastAsia"/>
          <w:b/>
          <w:sz w:val="28"/>
          <w:szCs w:val="28"/>
        </w:rPr>
        <w:t>一</w:t>
      </w:r>
      <w:r w:rsidRPr="00182B9A">
        <w:rPr>
          <w:rFonts w:ascii="宋体" w:hAnsi="宋体" w:hint="eastAsia"/>
          <w:b/>
          <w:sz w:val="28"/>
          <w:szCs w:val="28"/>
        </w:rPr>
        <w:t>）专业教室要求</w:t>
      </w:r>
    </w:p>
    <w:p w:rsidR="00537E9B" w:rsidRPr="00182B9A" w:rsidRDefault="00537E9B" w:rsidP="00537E9B">
      <w:pPr>
        <w:snapToGrid w:val="0"/>
        <w:ind w:firstLineChars="200" w:firstLine="480"/>
        <w:rPr>
          <w:rFonts w:ascii="宋体" w:hAnsi="宋体" w:cs="宋体"/>
          <w:kern w:val="0"/>
          <w:sz w:val="24"/>
          <w:szCs w:val="24"/>
        </w:rPr>
      </w:pPr>
      <w:r w:rsidRPr="00182B9A">
        <w:rPr>
          <w:rFonts w:ascii="宋体" w:hAnsi="宋体" w:cs="宋体" w:hint="eastAsia"/>
          <w:kern w:val="0"/>
          <w:sz w:val="24"/>
          <w:szCs w:val="24"/>
        </w:rPr>
        <w:t>专业教室配备黑（白）板、多媒体计算机、投影设备、音响设备，互联网接入或Wi-Fi环境，并实施网络安全防护措施；安装应急照明装置并保持良好状态，符合紧急疏散要求，标志明显，保持逃生通道畅通无阻。</w:t>
      </w:r>
    </w:p>
    <w:p w:rsidR="002B0742" w:rsidRPr="00182B9A" w:rsidRDefault="002B0742" w:rsidP="002B0742">
      <w:pPr>
        <w:snapToGrid w:val="0"/>
        <w:ind w:firstLineChars="200" w:firstLine="361"/>
        <w:jc w:val="center"/>
        <w:rPr>
          <w:rFonts w:ascii="宋体" w:hAnsi="宋体" w:cs="宋体"/>
          <w:kern w:val="0"/>
          <w:sz w:val="24"/>
          <w:szCs w:val="24"/>
        </w:rPr>
      </w:pPr>
      <w:r w:rsidRPr="00182B9A">
        <w:rPr>
          <w:rFonts w:ascii="宋体" w:hAnsi="宋体" w:cs="宋体" w:hint="eastAsia"/>
          <w:b/>
          <w:bCs/>
          <w:kern w:val="0"/>
          <w:sz w:val="18"/>
          <w:szCs w:val="18"/>
        </w:rPr>
        <w:t>表</w:t>
      </w:r>
      <w:r w:rsidRPr="00182B9A">
        <w:rPr>
          <w:rFonts w:ascii="宋体" w:hAnsi="宋体" w:cs="宋体"/>
          <w:b/>
          <w:bCs/>
          <w:kern w:val="0"/>
          <w:sz w:val="18"/>
          <w:szCs w:val="18"/>
        </w:rPr>
        <w:t>13-1</w:t>
      </w:r>
      <w:r w:rsidRPr="00182B9A">
        <w:rPr>
          <w:rFonts w:ascii="宋体" w:hAnsi="宋体" w:cs="宋体" w:hint="eastAsia"/>
          <w:b/>
          <w:bCs/>
          <w:kern w:val="0"/>
          <w:sz w:val="18"/>
          <w:szCs w:val="18"/>
        </w:rPr>
        <w:t>：高速</w:t>
      </w:r>
      <w:r w:rsidRPr="00182B9A">
        <w:rPr>
          <w:rFonts w:ascii="宋体" w:hAnsi="宋体" w:cs="宋体"/>
          <w:b/>
          <w:bCs/>
          <w:kern w:val="0"/>
          <w:sz w:val="18"/>
          <w:szCs w:val="18"/>
        </w:rPr>
        <w:t>铁路客运服务</w:t>
      </w:r>
      <w:r w:rsidRPr="00182B9A">
        <w:rPr>
          <w:rFonts w:ascii="宋体" w:hAnsi="宋体" w:cs="宋体" w:hint="eastAsia"/>
          <w:b/>
          <w:bCs/>
          <w:kern w:val="0"/>
          <w:sz w:val="18"/>
          <w:szCs w:val="18"/>
        </w:rPr>
        <w:t>专业专业</w:t>
      </w:r>
      <w:r w:rsidR="00CA3DCC" w:rsidRPr="00182B9A">
        <w:rPr>
          <w:rFonts w:ascii="宋体" w:hAnsi="宋体" w:cs="宋体" w:hint="eastAsia"/>
          <w:b/>
          <w:bCs/>
          <w:kern w:val="0"/>
          <w:sz w:val="18"/>
          <w:szCs w:val="18"/>
        </w:rPr>
        <w:t>教室</w:t>
      </w:r>
      <w:r w:rsidRPr="00182B9A">
        <w:rPr>
          <w:rFonts w:ascii="宋体" w:hAnsi="宋体" w:cs="宋体"/>
          <w:b/>
          <w:bCs/>
          <w:kern w:val="0"/>
          <w:sz w:val="18"/>
          <w:szCs w:val="18"/>
        </w:rPr>
        <w:t>要求一览表</w:t>
      </w:r>
    </w:p>
    <w:tbl>
      <w:tblPr>
        <w:tblStyle w:val="ad"/>
        <w:tblW w:w="9123" w:type="dxa"/>
        <w:jc w:val="center"/>
        <w:tblLayout w:type="fixed"/>
        <w:tblLook w:val="04A0" w:firstRow="1" w:lastRow="0" w:firstColumn="1" w:lastColumn="0" w:noHBand="0" w:noVBand="1"/>
      </w:tblPr>
      <w:tblGrid>
        <w:gridCol w:w="846"/>
        <w:gridCol w:w="2693"/>
        <w:gridCol w:w="1701"/>
        <w:gridCol w:w="1157"/>
        <w:gridCol w:w="1678"/>
        <w:gridCol w:w="1048"/>
      </w:tblGrid>
      <w:tr w:rsidR="00182B9A" w:rsidRPr="00182B9A" w:rsidTr="00CA3DCC">
        <w:trPr>
          <w:jc w:val="center"/>
        </w:trPr>
        <w:tc>
          <w:tcPr>
            <w:tcW w:w="846" w:type="dxa"/>
            <w:vMerge w:val="restart"/>
            <w:vAlign w:val="center"/>
          </w:tcPr>
          <w:p w:rsidR="00C14603" w:rsidRPr="00182B9A" w:rsidRDefault="00C14603" w:rsidP="00C0750B">
            <w:pPr>
              <w:jc w:val="center"/>
              <w:rPr>
                <w:rFonts w:ascii="宋体" w:hAnsi="宋体" w:cs="宋体"/>
                <w:b/>
                <w:bCs/>
                <w:kern w:val="0"/>
                <w:sz w:val="18"/>
                <w:szCs w:val="18"/>
              </w:rPr>
            </w:pPr>
            <w:r w:rsidRPr="00182B9A">
              <w:rPr>
                <w:rFonts w:ascii="宋体" w:hAnsi="宋体" w:cs="宋体" w:hint="eastAsia"/>
                <w:b/>
                <w:bCs/>
                <w:kern w:val="0"/>
                <w:sz w:val="18"/>
                <w:szCs w:val="18"/>
              </w:rPr>
              <w:t>序号</w:t>
            </w:r>
          </w:p>
        </w:tc>
        <w:tc>
          <w:tcPr>
            <w:tcW w:w="2693" w:type="dxa"/>
            <w:vMerge w:val="restart"/>
            <w:vAlign w:val="center"/>
          </w:tcPr>
          <w:p w:rsidR="00C14603" w:rsidRPr="00182B9A" w:rsidRDefault="00C14603" w:rsidP="00F70F87">
            <w:pPr>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课程名称</w:t>
            </w:r>
          </w:p>
        </w:tc>
        <w:tc>
          <w:tcPr>
            <w:tcW w:w="1701" w:type="dxa"/>
            <w:vMerge w:val="restart"/>
            <w:vAlign w:val="center"/>
          </w:tcPr>
          <w:p w:rsidR="00C14603" w:rsidRPr="00182B9A" w:rsidRDefault="00C14603" w:rsidP="00F70F87">
            <w:pPr>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教室数量</w:t>
            </w:r>
          </w:p>
        </w:tc>
        <w:tc>
          <w:tcPr>
            <w:tcW w:w="1157" w:type="dxa"/>
            <w:vMerge w:val="restart"/>
            <w:vAlign w:val="center"/>
          </w:tcPr>
          <w:p w:rsidR="00C14603" w:rsidRPr="00182B9A" w:rsidRDefault="00C14603" w:rsidP="00F70F87">
            <w:pPr>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面积（m</w:t>
            </w:r>
            <w:r w:rsidRPr="00182B9A">
              <w:rPr>
                <w:rFonts w:ascii="宋体" w:hAnsi="宋体" w:cs="宋体" w:hint="eastAsia"/>
                <w:b/>
                <w:bCs/>
                <w:kern w:val="0"/>
                <w:sz w:val="18"/>
                <w:szCs w:val="18"/>
                <w:vertAlign w:val="superscript"/>
              </w:rPr>
              <w:t>2</w:t>
            </w:r>
            <w:r w:rsidRPr="00182B9A">
              <w:rPr>
                <w:rFonts w:ascii="宋体" w:hAnsi="宋体" w:cs="宋体" w:hint="eastAsia"/>
                <w:b/>
                <w:bCs/>
                <w:kern w:val="0"/>
                <w:sz w:val="18"/>
                <w:szCs w:val="18"/>
              </w:rPr>
              <w:t>）</w:t>
            </w:r>
          </w:p>
        </w:tc>
        <w:tc>
          <w:tcPr>
            <w:tcW w:w="2726" w:type="dxa"/>
            <w:gridSpan w:val="2"/>
            <w:vAlign w:val="center"/>
          </w:tcPr>
          <w:p w:rsidR="00C14603" w:rsidRPr="00182B9A" w:rsidRDefault="00C14603" w:rsidP="00F70F87">
            <w:pPr>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设施配备要求</w:t>
            </w:r>
          </w:p>
        </w:tc>
      </w:tr>
      <w:tr w:rsidR="00182B9A" w:rsidRPr="00182B9A" w:rsidTr="00F70F87">
        <w:trPr>
          <w:trHeight w:val="390"/>
          <w:jc w:val="center"/>
        </w:trPr>
        <w:tc>
          <w:tcPr>
            <w:tcW w:w="846" w:type="dxa"/>
            <w:vMerge/>
          </w:tcPr>
          <w:p w:rsidR="00C14603" w:rsidRPr="00182B9A" w:rsidRDefault="00C14603" w:rsidP="00C0750B">
            <w:pPr>
              <w:jc w:val="center"/>
              <w:rPr>
                <w:rFonts w:ascii="宋体" w:hAnsi="宋体" w:cs="宋体"/>
                <w:kern w:val="0"/>
                <w:sz w:val="24"/>
                <w:szCs w:val="24"/>
              </w:rPr>
            </w:pPr>
          </w:p>
        </w:tc>
        <w:tc>
          <w:tcPr>
            <w:tcW w:w="2693" w:type="dxa"/>
            <w:vMerge/>
          </w:tcPr>
          <w:p w:rsidR="00C14603" w:rsidRPr="00182B9A" w:rsidRDefault="00C14603" w:rsidP="00F70F87">
            <w:pPr>
              <w:spacing w:line="300" w:lineRule="exact"/>
              <w:jc w:val="center"/>
              <w:rPr>
                <w:rFonts w:ascii="宋体" w:hAnsi="宋体" w:cs="宋体"/>
                <w:kern w:val="0"/>
                <w:sz w:val="24"/>
                <w:szCs w:val="24"/>
              </w:rPr>
            </w:pPr>
          </w:p>
        </w:tc>
        <w:tc>
          <w:tcPr>
            <w:tcW w:w="1701" w:type="dxa"/>
            <w:vMerge/>
          </w:tcPr>
          <w:p w:rsidR="00C14603" w:rsidRPr="00182B9A" w:rsidRDefault="00C14603" w:rsidP="00F70F87">
            <w:pPr>
              <w:spacing w:line="300" w:lineRule="exact"/>
              <w:jc w:val="center"/>
              <w:rPr>
                <w:rFonts w:ascii="宋体" w:hAnsi="宋体" w:cs="宋体"/>
                <w:kern w:val="0"/>
                <w:sz w:val="24"/>
                <w:szCs w:val="24"/>
              </w:rPr>
            </w:pPr>
          </w:p>
        </w:tc>
        <w:tc>
          <w:tcPr>
            <w:tcW w:w="1157" w:type="dxa"/>
            <w:vMerge/>
          </w:tcPr>
          <w:p w:rsidR="00C14603" w:rsidRPr="00182B9A" w:rsidRDefault="00C14603" w:rsidP="00F70F87">
            <w:pPr>
              <w:spacing w:line="300" w:lineRule="exact"/>
              <w:jc w:val="center"/>
              <w:rPr>
                <w:rFonts w:ascii="宋体" w:hAnsi="宋体" w:cs="宋体"/>
                <w:kern w:val="0"/>
                <w:sz w:val="24"/>
                <w:szCs w:val="24"/>
              </w:rPr>
            </w:pPr>
          </w:p>
        </w:tc>
        <w:tc>
          <w:tcPr>
            <w:tcW w:w="1678" w:type="dxa"/>
          </w:tcPr>
          <w:p w:rsidR="00C14603" w:rsidRPr="00182B9A" w:rsidRDefault="00C14603" w:rsidP="00F70F87">
            <w:pPr>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设施名</w:t>
            </w:r>
          </w:p>
        </w:tc>
        <w:tc>
          <w:tcPr>
            <w:tcW w:w="1048" w:type="dxa"/>
          </w:tcPr>
          <w:p w:rsidR="00C14603" w:rsidRPr="00182B9A" w:rsidRDefault="00C14603" w:rsidP="00F70F87">
            <w:pPr>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数量</w:t>
            </w:r>
          </w:p>
        </w:tc>
      </w:tr>
      <w:tr w:rsidR="00182B9A" w:rsidRPr="00182B9A" w:rsidTr="00F70F87">
        <w:trPr>
          <w:trHeight w:val="2677"/>
          <w:jc w:val="center"/>
        </w:trPr>
        <w:tc>
          <w:tcPr>
            <w:tcW w:w="846" w:type="dxa"/>
            <w:vAlign w:val="center"/>
          </w:tcPr>
          <w:p w:rsidR="00CA3DCC" w:rsidRPr="00182B9A" w:rsidRDefault="00CA3DCC" w:rsidP="00CA3DCC">
            <w:pPr>
              <w:jc w:val="center"/>
              <w:rPr>
                <w:rFonts w:ascii="宋体" w:hAnsi="宋体" w:cs="宋体"/>
                <w:kern w:val="0"/>
                <w:sz w:val="18"/>
                <w:szCs w:val="18"/>
              </w:rPr>
            </w:pPr>
            <w:r w:rsidRPr="00182B9A">
              <w:rPr>
                <w:rFonts w:ascii="宋体" w:hAnsi="宋体" w:cs="宋体" w:hint="eastAsia"/>
                <w:kern w:val="0"/>
                <w:sz w:val="18"/>
                <w:szCs w:val="18"/>
              </w:rPr>
              <w:t>1</w:t>
            </w:r>
          </w:p>
        </w:tc>
        <w:tc>
          <w:tcPr>
            <w:tcW w:w="2693" w:type="dxa"/>
            <w:vAlign w:val="center"/>
          </w:tcPr>
          <w:p w:rsidR="00CA3DCC" w:rsidRPr="00182B9A" w:rsidRDefault="00CA3DCC" w:rsidP="00F70F87">
            <w:pPr>
              <w:autoSpaceDE w:val="0"/>
              <w:autoSpaceDN w:val="0"/>
              <w:spacing w:line="300" w:lineRule="exact"/>
              <w:rPr>
                <w:rFonts w:ascii="Times New Roman" w:hAnsi="Times New Roman"/>
                <w:sz w:val="18"/>
                <w:szCs w:val="18"/>
                <w:lang w:bidi="ar"/>
              </w:rPr>
            </w:pPr>
            <w:r w:rsidRPr="00182B9A">
              <w:rPr>
                <w:rFonts w:ascii="Times New Roman" w:hAnsi="Times New Roman" w:hint="eastAsia"/>
                <w:sz w:val="18"/>
                <w:szCs w:val="18"/>
                <w:lang w:bidi="ar"/>
              </w:rPr>
              <w:t>铁道</w:t>
            </w:r>
            <w:r w:rsidRPr="00182B9A">
              <w:rPr>
                <w:rFonts w:ascii="Times New Roman" w:hAnsi="Times New Roman"/>
                <w:sz w:val="18"/>
                <w:szCs w:val="18"/>
                <w:lang w:bidi="ar"/>
              </w:rPr>
              <w:t>概论、</w:t>
            </w:r>
            <w:r w:rsidRPr="00182B9A">
              <w:rPr>
                <w:rFonts w:ascii="Times New Roman" w:hAnsi="Times New Roman" w:hint="eastAsia"/>
                <w:sz w:val="18"/>
                <w:szCs w:val="18"/>
                <w:lang w:bidi="ar"/>
              </w:rPr>
              <w:t>高速铁路客运专业英语、铁路旅客服务心理、铁路旅客</w:t>
            </w:r>
            <w:r w:rsidRPr="00182B9A">
              <w:rPr>
                <w:rFonts w:ascii="Times New Roman" w:hAnsi="Times New Roman"/>
                <w:sz w:val="18"/>
                <w:szCs w:val="18"/>
                <w:lang w:bidi="ar"/>
              </w:rPr>
              <w:t>运输服务</w:t>
            </w:r>
            <w:r w:rsidRPr="00182B9A">
              <w:rPr>
                <w:rFonts w:ascii="Times New Roman" w:hAnsi="Times New Roman" w:hint="eastAsia"/>
                <w:sz w:val="18"/>
                <w:szCs w:val="18"/>
                <w:lang w:bidi="ar"/>
              </w:rPr>
              <w:t>管理</w:t>
            </w:r>
            <w:r w:rsidRPr="00182B9A">
              <w:rPr>
                <w:rFonts w:ascii="Times New Roman" w:hAnsi="Times New Roman" w:hint="eastAsia"/>
                <w:kern w:val="0"/>
                <w:sz w:val="18"/>
                <w:szCs w:val="18"/>
              </w:rPr>
              <w:t>、</w:t>
            </w:r>
            <w:r w:rsidRPr="00182B9A">
              <w:rPr>
                <w:rFonts w:ascii="Times New Roman" w:hAnsi="Times New Roman"/>
                <w:sz w:val="18"/>
                <w:szCs w:val="18"/>
                <w:lang w:bidi="ar"/>
              </w:rPr>
              <w:t>铁路卫生防疫与急救</w:t>
            </w:r>
            <w:r w:rsidRPr="00182B9A">
              <w:rPr>
                <w:rFonts w:ascii="Times New Roman" w:hAnsi="Times New Roman" w:hint="eastAsia"/>
                <w:kern w:val="0"/>
                <w:sz w:val="18"/>
                <w:szCs w:val="18"/>
              </w:rPr>
              <w:t>、</w:t>
            </w:r>
            <w:r w:rsidRPr="00182B9A">
              <w:rPr>
                <w:rFonts w:ascii="Times New Roman" w:hAnsi="Times New Roman"/>
                <w:bCs/>
                <w:sz w:val="18"/>
                <w:szCs w:val="18"/>
                <w:lang w:bidi="ar"/>
              </w:rPr>
              <w:t>高速铁路动车乘务实务</w:t>
            </w:r>
            <w:r w:rsidRPr="00182B9A">
              <w:rPr>
                <w:rFonts w:ascii="Times New Roman" w:hAnsi="Times New Roman" w:hint="eastAsia"/>
                <w:bCs/>
                <w:sz w:val="18"/>
                <w:szCs w:val="18"/>
                <w:lang w:bidi="ar"/>
              </w:rPr>
              <w:t>、</w:t>
            </w:r>
            <w:r w:rsidRPr="00182B9A">
              <w:rPr>
                <w:rFonts w:ascii="Times New Roman" w:hAnsi="Times New Roman"/>
                <w:bCs/>
                <w:sz w:val="18"/>
                <w:szCs w:val="18"/>
              </w:rPr>
              <w:t>铁路旅客运输组织</w:t>
            </w:r>
            <w:r w:rsidRPr="00182B9A">
              <w:rPr>
                <w:rFonts w:ascii="Times New Roman" w:hAnsi="Times New Roman" w:hint="eastAsia"/>
                <w:bCs/>
                <w:sz w:val="18"/>
                <w:szCs w:val="18"/>
              </w:rPr>
              <w:t>、</w:t>
            </w:r>
            <w:r w:rsidRPr="00182B9A">
              <w:rPr>
                <w:rFonts w:ascii="Times New Roman" w:hAnsi="Times New Roman"/>
                <w:bCs/>
                <w:sz w:val="18"/>
                <w:szCs w:val="18"/>
              </w:rPr>
              <w:t>铁路客运安全与应急</w:t>
            </w:r>
            <w:r w:rsidRPr="00182B9A">
              <w:rPr>
                <w:rFonts w:ascii="Times New Roman" w:hAnsi="Times New Roman" w:hint="eastAsia"/>
                <w:kern w:val="0"/>
                <w:sz w:val="18"/>
                <w:szCs w:val="18"/>
              </w:rPr>
              <w:t>、</w:t>
            </w:r>
            <w:r w:rsidRPr="00182B9A">
              <w:rPr>
                <w:rFonts w:ascii="Times New Roman" w:hAnsi="Times New Roman"/>
                <w:bCs/>
                <w:sz w:val="18"/>
                <w:szCs w:val="18"/>
                <w:lang w:bidi="ar"/>
              </w:rPr>
              <w:t>铁路客运规章</w:t>
            </w:r>
            <w:r w:rsidRPr="00182B9A">
              <w:rPr>
                <w:rFonts w:ascii="Times New Roman" w:hAnsi="Times New Roman" w:hint="eastAsia"/>
                <w:bCs/>
                <w:sz w:val="18"/>
                <w:szCs w:val="18"/>
                <w:lang w:bidi="ar"/>
              </w:rPr>
              <w:t>、</w:t>
            </w:r>
            <w:r w:rsidRPr="00182B9A">
              <w:rPr>
                <w:rFonts w:ascii="Times New Roman" w:hAnsi="Times New Roman"/>
                <w:sz w:val="18"/>
                <w:szCs w:val="18"/>
                <w:lang w:bidi="ar"/>
              </w:rPr>
              <w:t>客源国概况</w:t>
            </w:r>
            <w:r w:rsidRPr="00182B9A">
              <w:rPr>
                <w:rFonts w:ascii="Times New Roman" w:hAnsi="Times New Roman" w:hint="eastAsia"/>
                <w:sz w:val="18"/>
                <w:szCs w:val="18"/>
                <w:lang w:bidi="ar"/>
              </w:rPr>
              <w:t>、</w:t>
            </w:r>
            <w:r w:rsidRPr="00182B9A">
              <w:rPr>
                <w:rFonts w:ascii="Times New Roman" w:hAnsi="Times New Roman"/>
                <w:sz w:val="18"/>
                <w:szCs w:val="18"/>
                <w:lang w:bidi="ar"/>
              </w:rPr>
              <w:t>高端服务面试规则与逻辑</w:t>
            </w:r>
            <w:r w:rsidRPr="00182B9A">
              <w:rPr>
                <w:rFonts w:ascii="Times New Roman" w:hAnsi="Times New Roman" w:hint="eastAsia"/>
                <w:sz w:val="18"/>
                <w:szCs w:val="18"/>
                <w:lang w:bidi="ar"/>
              </w:rPr>
              <w:t>、</w:t>
            </w:r>
            <w:r w:rsidRPr="00182B9A">
              <w:rPr>
                <w:rFonts w:ascii="Times New Roman" w:hAnsi="Times New Roman"/>
                <w:sz w:val="18"/>
                <w:szCs w:val="18"/>
                <w:lang w:bidi="ar"/>
              </w:rPr>
              <w:t>管理学基础</w:t>
            </w:r>
          </w:p>
        </w:tc>
        <w:tc>
          <w:tcPr>
            <w:tcW w:w="1701" w:type="dxa"/>
            <w:vAlign w:val="center"/>
          </w:tcPr>
          <w:p w:rsidR="00CA3DCC" w:rsidRPr="00182B9A" w:rsidRDefault="00CA3DCC"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6</w:t>
            </w:r>
          </w:p>
        </w:tc>
        <w:tc>
          <w:tcPr>
            <w:tcW w:w="1157" w:type="dxa"/>
            <w:vAlign w:val="center"/>
          </w:tcPr>
          <w:p w:rsidR="00CA3DCC" w:rsidRPr="00182B9A" w:rsidRDefault="00CA3DCC" w:rsidP="00F70F87">
            <w:pPr>
              <w:spacing w:line="300" w:lineRule="exact"/>
              <w:jc w:val="center"/>
              <w:rPr>
                <w:rFonts w:ascii="宋体" w:hAnsi="宋体" w:cs="宋体"/>
                <w:kern w:val="0"/>
                <w:sz w:val="18"/>
                <w:szCs w:val="18"/>
              </w:rPr>
            </w:pPr>
            <w:r w:rsidRPr="00182B9A">
              <w:rPr>
                <w:rFonts w:ascii="宋体" w:hAnsi="宋体" w:cs="宋体"/>
                <w:kern w:val="0"/>
                <w:sz w:val="18"/>
                <w:szCs w:val="18"/>
              </w:rPr>
              <w:t>60*6</w:t>
            </w:r>
          </w:p>
        </w:tc>
        <w:tc>
          <w:tcPr>
            <w:tcW w:w="1678" w:type="dxa"/>
            <w:vAlign w:val="center"/>
          </w:tcPr>
          <w:p w:rsidR="00CA3DCC" w:rsidRPr="00182B9A" w:rsidRDefault="00CA3DCC"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配备黑（白）板、多媒体计算机、投影设备、音响设备，互联网接入或Wi-Fi环境，并实施网络安全防护措施、课桌椅</w:t>
            </w:r>
          </w:p>
        </w:tc>
        <w:tc>
          <w:tcPr>
            <w:tcW w:w="1048" w:type="dxa"/>
            <w:vAlign w:val="center"/>
          </w:tcPr>
          <w:p w:rsidR="00CA3DCC" w:rsidRPr="00182B9A" w:rsidRDefault="00CA3DCC"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6套</w:t>
            </w:r>
          </w:p>
        </w:tc>
      </w:tr>
    </w:tbl>
    <w:p w:rsidR="007E01FF" w:rsidRPr="00182B9A" w:rsidRDefault="0050578F">
      <w:pPr>
        <w:snapToGrid w:val="0"/>
        <w:spacing w:line="560" w:lineRule="exact"/>
        <w:rPr>
          <w:rFonts w:ascii="宋体" w:hAnsi="宋体"/>
          <w:b/>
          <w:sz w:val="28"/>
          <w:szCs w:val="28"/>
        </w:rPr>
      </w:pPr>
      <w:r w:rsidRPr="00182B9A">
        <w:rPr>
          <w:rFonts w:ascii="宋体" w:hAnsi="宋体" w:hint="eastAsia"/>
          <w:b/>
          <w:sz w:val="28"/>
          <w:szCs w:val="28"/>
        </w:rPr>
        <w:t>（</w:t>
      </w:r>
      <w:r w:rsidR="00853824" w:rsidRPr="00182B9A">
        <w:rPr>
          <w:rFonts w:ascii="宋体" w:hAnsi="宋体" w:hint="eastAsia"/>
          <w:b/>
          <w:sz w:val="28"/>
          <w:szCs w:val="28"/>
        </w:rPr>
        <w:t>二</w:t>
      </w:r>
      <w:r w:rsidRPr="00182B9A">
        <w:rPr>
          <w:rFonts w:ascii="宋体" w:hAnsi="宋体" w:hint="eastAsia"/>
          <w:b/>
          <w:sz w:val="28"/>
          <w:szCs w:val="28"/>
        </w:rPr>
        <w:t>）校内外实验、实训场所基本要求</w:t>
      </w:r>
    </w:p>
    <w:p w:rsidR="00CA3DCC" w:rsidRPr="00182B9A" w:rsidRDefault="0013158F" w:rsidP="0013158F">
      <w:pPr>
        <w:snapToGrid w:val="0"/>
        <w:ind w:firstLineChars="200" w:firstLine="361"/>
        <w:jc w:val="center"/>
        <w:rPr>
          <w:rFonts w:ascii="宋体" w:hAnsi="宋体" w:cs="宋体"/>
          <w:kern w:val="0"/>
          <w:sz w:val="24"/>
          <w:szCs w:val="24"/>
        </w:rPr>
      </w:pPr>
      <w:r w:rsidRPr="00182B9A">
        <w:rPr>
          <w:rFonts w:ascii="宋体" w:hAnsi="宋体" w:cs="宋体" w:hint="eastAsia"/>
          <w:b/>
          <w:bCs/>
          <w:kern w:val="0"/>
          <w:sz w:val="18"/>
          <w:szCs w:val="18"/>
        </w:rPr>
        <w:t>表</w:t>
      </w:r>
      <w:r w:rsidRPr="00182B9A">
        <w:rPr>
          <w:rFonts w:ascii="宋体" w:hAnsi="宋体" w:cs="宋体"/>
          <w:b/>
          <w:bCs/>
          <w:kern w:val="0"/>
          <w:sz w:val="18"/>
          <w:szCs w:val="18"/>
        </w:rPr>
        <w:t>13-2</w:t>
      </w:r>
      <w:r w:rsidRPr="00182B9A">
        <w:rPr>
          <w:rFonts w:ascii="宋体" w:hAnsi="宋体" w:cs="宋体" w:hint="eastAsia"/>
          <w:b/>
          <w:bCs/>
          <w:kern w:val="0"/>
          <w:sz w:val="18"/>
          <w:szCs w:val="18"/>
        </w:rPr>
        <w:t>：高速</w:t>
      </w:r>
      <w:r w:rsidRPr="00182B9A">
        <w:rPr>
          <w:rFonts w:ascii="宋体" w:hAnsi="宋体" w:cs="宋体"/>
          <w:b/>
          <w:bCs/>
          <w:kern w:val="0"/>
          <w:sz w:val="18"/>
          <w:szCs w:val="18"/>
        </w:rPr>
        <w:t>铁路客运服务</w:t>
      </w:r>
      <w:r w:rsidRPr="00182B9A">
        <w:rPr>
          <w:rFonts w:ascii="宋体" w:hAnsi="宋体" w:cs="宋体" w:hint="eastAsia"/>
          <w:b/>
          <w:bCs/>
          <w:kern w:val="0"/>
          <w:sz w:val="18"/>
          <w:szCs w:val="18"/>
        </w:rPr>
        <w:t>专业校内外实验、实训场所基本要求</w:t>
      </w:r>
    </w:p>
    <w:tbl>
      <w:tblPr>
        <w:tblStyle w:val="ad"/>
        <w:tblW w:w="9236" w:type="dxa"/>
        <w:tblLayout w:type="fixed"/>
        <w:tblLook w:val="04A0" w:firstRow="1" w:lastRow="0" w:firstColumn="1" w:lastColumn="0" w:noHBand="0" w:noVBand="1"/>
      </w:tblPr>
      <w:tblGrid>
        <w:gridCol w:w="619"/>
        <w:gridCol w:w="1680"/>
        <w:gridCol w:w="2318"/>
        <w:gridCol w:w="1057"/>
        <w:gridCol w:w="2022"/>
        <w:gridCol w:w="1540"/>
      </w:tblGrid>
      <w:tr w:rsidR="00182B9A" w:rsidRPr="00182B9A" w:rsidTr="00C0750B">
        <w:tc>
          <w:tcPr>
            <w:tcW w:w="619" w:type="dxa"/>
            <w:vMerge w:val="restart"/>
            <w:vAlign w:val="center"/>
          </w:tcPr>
          <w:p w:rsidR="00C14603" w:rsidRPr="00182B9A" w:rsidRDefault="00C14603" w:rsidP="00C0750B">
            <w:pPr>
              <w:jc w:val="center"/>
              <w:rPr>
                <w:rFonts w:ascii="宋体" w:hAnsi="宋体" w:cs="宋体"/>
                <w:b/>
                <w:bCs/>
                <w:kern w:val="0"/>
                <w:sz w:val="18"/>
                <w:szCs w:val="18"/>
              </w:rPr>
            </w:pPr>
            <w:r w:rsidRPr="00182B9A">
              <w:rPr>
                <w:rFonts w:ascii="宋体" w:hAnsi="宋体" w:cs="宋体" w:hint="eastAsia"/>
                <w:b/>
                <w:bCs/>
                <w:kern w:val="0"/>
                <w:sz w:val="18"/>
                <w:szCs w:val="18"/>
              </w:rPr>
              <w:t>序号</w:t>
            </w:r>
          </w:p>
          <w:p w:rsidR="00C14603" w:rsidRPr="00182B9A" w:rsidRDefault="00C14603" w:rsidP="00C0750B">
            <w:pPr>
              <w:rPr>
                <w:rFonts w:ascii="宋体" w:hAnsi="宋体" w:cs="宋体"/>
                <w:b/>
                <w:bCs/>
                <w:kern w:val="0"/>
                <w:sz w:val="18"/>
                <w:szCs w:val="18"/>
              </w:rPr>
            </w:pPr>
          </w:p>
        </w:tc>
        <w:tc>
          <w:tcPr>
            <w:tcW w:w="1680" w:type="dxa"/>
            <w:vMerge w:val="restart"/>
            <w:vAlign w:val="center"/>
          </w:tcPr>
          <w:p w:rsidR="00C14603" w:rsidRPr="00182B9A" w:rsidRDefault="00C14603" w:rsidP="00C0750B">
            <w:pPr>
              <w:jc w:val="center"/>
              <w:rPr>
                <w:rFonts w:ascii="宋体" w:hAnsi="宋体" w:cs="宋体"/>
                <w:b/>
                <w:bCs/>
                <w:kern w:val="0"/>
                <w:sz w:val="18"/>
                <w:szCs w:val="18"/>
              </w:rPr>
            </w:pPr>
            <w:r w:rsidRPr="00182B9A">
              <w:rPr>
                <w:rFonts w:ascii="宋体" w:hAnsi="宋体" w:cs="宋体" w:hint="eastAsia"/>
                <w:b/>
                <w:bCs/>
                <w:kern w:val="0"/>
                <w:sz w:val="18"/>
                <w:szCs w:val="18"/>
              </w:rPr>
              <w:t>实训教学类别</w:t>
            </w:r>
          </w:p>
        </w:tc>
        <w:tc>
          <w:tcPr>
            <w:tcW w:w="2318" w:type="dxa"/>
            <w:vMerge w:val="restart"/>
            <w:vAlign w:val="center"/>
          </w:tcPr>
          <w:p w:rsidR="00C14603" w:rsidRPr="00182B9A" w:rsidRDefault="00C14603" w:rsidP="00F70F87">
            <w:pPr>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实训场所名称</w:t>
            </w:r>
          </w:p>
        </w:tc>
        <w:tc>
          <w:tcPr>
            <w:tcW w:w="1057" w:type="dxa"/>
            <w:vMerge w:val="restart"/>
            <w:vAlign w:val="center"/>
          </w:tcPr>
          <w:p w:rsidR="00C14603" w:rsidRPr="00182B9A" w:rsidRDefault="00C14603" w:rsidP="00F70F87">
            <w:pPr>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面积（m</w:t>
            </w:r>
            <w:r w:rsidRPr="00182B9A">
              <w:rPr>
                <w:rFonts w:ascii="宋体" w:hAnsi="宋体" w:cs="宋体" w:hint="eastAsia"/>
                <w:b/>
                <w:bCs/>
                <w:kern w:val="0"/>
                <w:sz w:val="18"/>
                <w:szCs w:val="18"/>
                <w:vertAlign w:val="superscript"/>
              </w:rPr>
              <w:t>2</w:t>
            </w:r>
            <w:r w:rsidRPr="00182B9A">
              <w:rPr>
                <w:rFonts w:ascii="宋体" w:hAnsi="宋体" w:cs="宋体" w:hint="eastAsia"/>
                <w:b/>
                <w:bCs/>
                <w:kern w:val="0"/>
                <w:sz w:val="18"/>
                <w:szCs w:val="18"/>
              </w:rPr>
              <w:t>）</w:t>
            </w:r>
          </w:p>
        </w:tc>
        <w:tc>
          <w:tcPr>
            <w:tcW w:w="3562" w:type="dxa"/>
            <w:gridSpan w:val="2"/>
            <w:vAlign w:val="center"/>
          </w:tcPr>
          <w:p w:rsidR="00C14603" w:rsidRPr="00182B9A" w:rsidRDefault="00C14603" w:rsidP="00F70F87">
            <w:pPr>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功能</w:t>
            </w:r>
          </w:p>
        </w:tc>
      </w:tr>
      <w:tr w:rsidR="00182B9A" w:rsidRPr="00182B9A" w:rsidTr="00C0750B">
        <w:trPr>
          <w:trHeight w:val="840"/>
        </w:trPr>
        <w:tc>
          <w:tcPr>
            <w:tcW w:w="619" w:type="dxa"/>
            <w:vMerge/>
            <w:vAlign w:val="center"/>
          </w:tcPr>
          <w:p w:rsidR="00C14603" w:rsidRPr="00182B9A" w:rsidRDefault="00C14603" w:rsidP="00C0750B">
            <w:pPr>
              <w:jc w:val="center"/>
              <w:rPr>
                <w:rFonts w:ascii="宋体" w:hAnsi="宋体" w:cs="宋体"/>
                <w:b/>
                <w:bCs/>
                <w:kern w:val="0"/>
                <w:sz w:val="18"/>
                <w:szCs w:val="18"/>
              </w:rPr>
            </w:pPr>
          </w:p>
        </w:tc>
        <w:tc>
          <w:tcPr>
            <w:tcW w:w="1680" w:type="dxa"/>
            <w:vMerge/>
            <w:vAlign w:val="center"/>
          </w:tcPr>
          <w:p w:rsidR="00C14603" w:rsidRPr="00182B9A" w:rsidRDefault="00C14603" w:rsidP="00C0750B">
            <w:pPr>
              <w:jc w:val="center"/>
              <w:rPr>
                <w:rFonts w:ascii="宋体" w:hAnsi="宋体" w:cs="宋体"/>
                <w:b/>
                <w:bCs/>
                <w:kern w:val="0"/>
                <w:sz w:val="18"/>
                <w:szCs w:val="18"/>
              </w:rPr>
            </w:pPr>
          </w:p>
        </w:tc>
        <w:tc>
          <w:tcPr>
            <w:tcW w:w="2318" w:type="dxa"/>
            <w:vMerge/>
            <w:vAlign w:val="center"/>
          </w:tcPr>
          <w:p w:rsidR="00C14603" w:rsidRPr="00182B9A" w:rsidRDefault="00C14603" w:rsidP="00F70F87">
            <w:pPr>
              <w:spacing w:line="300" w:lineRule="exact"/>
              <w:jc w:val="center"/>
              <w:rPr>
                <w:rFonts w:ascii="宋体" w:hAnsi="宋体" w:cs="宋体"/>
                <w:b/>
                <w:bCs/>
                <w:kern w:val="0"/>
                <w:sz w:val="18"/>
                <w:szCs w:val="18"/>
              </w:rPr>
            </w:pPr>
          </w:p>
        </w:tc>
        <w:tc>
          <w:tcPr>
            <w:tcW w:w="1057" w:type="dxa"/>
            <w:vMerge/>
            <w:vAlign w:val="center"/>
          </w:tcPr>
          <w:p w:rsidR="00C14603" w:rsidRPr="00182B9A" w:rsidRDefault="00C14603" w:rsidP="00F70F87">
            <w:pPr>
              <w:spacing w:line="300" w:lineRule="exact"/>
              <w:jc w:val="center"/>
              <w:rPr>
                <w:rFonts w:ascii="宋体" w:hAnsi="宋体" w:cs="宋体"/>
                <w:b/>
                <w:bCs/>
                <w:kern w:val="0"/>
                <w:sz w:val="18"/>
                <w:szCs w:val="18"/>
              </w:rPr>
            </w:pPr>
          </w:p>
        </w:tc>
        <w:tc>
          <w:tcPr>
            <w:tcW w:w="2022" w:type="dxa"/>
            <w:vAlign w:val="center"/>
          </w:tcPr>
          <w:p w:rsidR="00C14603" w:rsidRPr="00182B9A" w:rsidRDefault="00C14603" w:rsidP="00F70F87">
            <w:pPr>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主要实验或实训项目</w:t>
            </w:r>
          </w:p>
        </w:tc>
        <w:tc>
          <w:tcPr>
            <w:tcW w:w="1540" w:type="dxa"/>
            <w:vAlign w:val="center"/>
          </w:tcPr>
          <w:p w:rsidR="00C14603" w:rsidRPr="00182B9A" w:rsidRDefault="00C14603" w:rsidP="00F70F87">
            <w:pPr>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主要课程</w:t>
            </w:r>
          </w:p>
        </w:tc>
      </w:tr>
      <w:tr w:rsidR="00182B9A" w:rsidRPr="00182B9A" w:rsidTr="00C0750B">
        <w:tc>
          <w:tcPr>
            <w:tcW w:w="619" w:type="dxa"/>
            <w:vAlign w:val="center"/>
          </w:tcPr>
          <w:p w:rsidR="005B705F" w:rsidRPr="00182B9A" w:rsidRDefault="005B705F" w:rsidP="005B705F">
            <w:pPr>
              <w:jc w:val="center"/>
              <w:rPr>
                <w:rFonts w:ascii="宋体" w:hAnsi="宋体" w:cs="宋体"/>
                <w:b/>
                <w:bCs/>
                <w:kern w:val="0"/>
                <w:sz w:val="18"/>
                <w:szCs w:val="18"/>
              </w:rPr>
            </w:pPr>
            <w:r w:rsidRPr="00182B9A">
              <w:rPr>
                <w:rFonts w:ascii="宋体" w:hAnsi="宋体" w:cs="宋体" w:hint="eastAsia"/>
                <w:b/>
                <w:bCs/>
                <w:kern w:val="0"/>
                <w:sz w:val="18"/>
                <w:szCs w:val="18"/>
              </w:rPr>
              <w:t>1</w:t>
            </w:r>
          </w:p>
        </w:tc>
        <w:tc>
          <w:tcPr>
            <w:tcW w:w="1680" w:type="dxa"/>
            <w:vMerge w:val="restart"/>
            <w:vAlign w:val="center"/>
          </w:tcPr>
          <w:p w:rsidR="005B705F" w:rsidRPr="00182B9A" w:rsidRDefault="005B705F" w:rsidP="005B705F">
            <w:pPr>
              <w:jc w:val="center"/>
              <w:rPr>
                <w:rFonts w:ascii="宋体" w:hAnsi="宋体" w:cs="宋体"/>
                <w:b/>
                <w:bCs/>
                <w:kern w:val="0"/>
                <w:sz w:val="18"/>
                <w:szCs w:val="18"/>
              </w:rPr>
            </w:pPr>
            <w:r w:rsidRPr="00182B9A">
              <w:rPr>
                <w:rFonts w:ascii="宋体" w:hAnsi="宋体" w:cs="宋体" w:hint="eastAsia"/>
                <w:b/>
                <w:bCs/>
                <w:kern w:val="0"/>
                <w:sz w:val="18"/>
                <w:szCs w:val="18"/>
              </w:rPr>
              <w:t>专业基础技能实验、实训</w:t>
            </w:r>
          </w:p>
        </w:tc>
        <w:tc>
          <w:tcPr>
            <w:tcW w:w="2318"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瑞幸产教融合基地（国饮工作室）</w:t>
            </w:r>
          </w:p>
        </w:tc>
        <w:tc>
          <w:tcPr>
            <w:tcW w:w="1057"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360</w:t>
            </w:r>
          </w:p>
        </w:tc>
        <w:tc>
          <w:tcPr>
            <w:tcW w:w="2022" w:type="dxa"/>
            <w:vAlign w:val="center"/>
          </w:tcPr>
          <w:p w:rsidR="005B705F" w:rsidRPr="00182B9A" w:rsidRDefault="005B705F" w:rsidP="00F70F87">
            <w:pPr>
              <w:spacing w:line="300" w:lineRule="exact"/>
              <w:rPr>
                <w:rFonts w:ascii="宋体" w:hAnsi="宋体" w:cs="宋体"/>
                <w:kern w:val="0"/>
                <w:sz w:val="18"/>
                <w:szCs w:val="18"/>
              </w:rPr>
            </w:pPr>
            <w:r w:rsidRPr="00182B9A">
              <w:rPr>
                <w:rFonts w:ascii="宋体" w:hAnsi="宋体" w:cs="宋体" w:hint="eastAsia"/>
                <w:kern w:val="0"/>
                <w:sz w:val="18"/>
                <w:szCs w:val="18"/>
              </w:rPr>
              <w:t>茶叶冲泡、茶饮调制、茶艺演示、茶艺服务、咖啡调制、咖啡服务、</w:t>
            </w:r>
          </w:p>
        </w:tc>
        <w:tc>
          <w:tcPr>
            <w:tcW w:w="1540" w:type="dxa"/>
            <w:vAlign w:val="center"/>
          </w:tcPr>
          <w:p w:rsidR="005B705F" w:rsidRPr="00182B9A" w:rsidRDefault="005B705F" w:rsidP="00F70F87">
            <w:pPr>
              <w:spacing w:line="300" w:lineRule="exact"/>
              <w:rPr>
                <w:rFonts w:ascii="宋体" w:hAnsi="宋体" w:cs="宋体"/>
                <w:kern w:val="0"/>
                <w:sz w:val="18"/>
                <w:szCs w:val="18"/>
              </w:rPr>
            </w:pPr>
            <w:r w:rsidRPr="00182B9A">
              <w:rPr>
                <w:rFonts w:ascii="宋体" w:hAnsi="宋体" w:cs="宋体" w:hint="eastAsia"/>
                <w:kern w:val="0"/>
                <w:sz w:val="18"/>
                <w:szCs w:val="18"/>
              </w:rPr>
              <w:t>茶文化</w:t>
            </w:r>
            <w:r w:rsidRPr="00182B9A">
              <w:rPr>
                <w:rFonts w:ascii="宋体" w:hAnsi="宋体" w:cs="宋体"/>
                <w:kern w:val="0"/>
                <w:sz w:val="18"/>
                <w:szCs w:val="18"/>
              </w:rPr>
              <w:t>与茶艺、咖啡调制</w:t>
            </w:r>
          </w:p>
        </w:tc>
      </w:tr>
      <w:tr w:rsidR="00182B9A" w:rsidRPr="00182B9A" w:rsidTr="00C0750B">
        <w:tc>
          <w:tcPr>
            <w:tcW w:w="619" w:type="dxa"/>
            <w:vAlign w:val="center"/>
          </w:tcPr>
          <w:p w:rsidR="005B705F" w:rsidRPr="00182B9A" w:rsidRDefault="005B705F" w:rsidP="005B705F">
            <w:pPr>
              <w:jc w:val="center"/>
              <w:rPr>
                <w:rFonts w:ascii="宋体" w:hAnsi="宋体" w:cs="宋体"/>
                <w:b/>
                <w:bCs/>
                <w:kern w:val="0"/>
                <w:sz w:val="18"/>
                <w:szCs w:val="18"/>
              </w:rPr>
            </w:pPr>
            <w:r w:rsidRPr="00182B9A">
              <w:rPr>
                <w:rFonts w:ascii="宋体" w:hAnsi="宋体" w:cs="宋体" w:hint="eastAsia"/>
                <w:b/>
                <w:bCs/>
                <w:kern w:val="0"/>
                <w:sz w:val="18"/>
                <w:szCs w:val="18"/>
              </w:rPr>
              <w:t>2</w:t>
            </w:r>
          </w:p>
        </w:tc>
        <w:tc>
          <w:tcPr>
            <w:tcW w:w="1680" w:type="dxa"/>
            <w:vMerge/>
            <w:vAlign w:val="center"/>
          </w:tcPr>
          <w:p w:rsidR="005B705F" w:rsidRPr="00182B9A" w:rsidRDefault="005B705F" w:rsidP="005B705F">
            <w:pPr>
              <w:jc w:val="center"/>
              <w:rPr>
                <w:rFonts w:ascii="宋体" w:hAnsi="宋体" w:cs="宋体"/>
                <w:b/>
                <w:bCs/>
                <w:kern w:val="0"/>
                <w:sz w:val="18"/>
                <w:szCs w:val="18"/>
              </w:rPr>
            </w:pPr>
          </w:p>
        </w:tc>
        <w:tc>
          <w:tcPr>
            <w:tcW w:w="2318"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酒水操作实训室</w:t>
            </w:r>
          </w:p>
        </w:tc>
        <w:tc>
          <w:tcPr>
            <w:tcW w:w="1057"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54</w:t>
            </w:r>
          </w:p>
        </w:tc>
        <w:tc>
          <w:tcPr>
            <w:tcW w:w="2022"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调酒技能、酒水服务</w:t>
            </w:r>
          </w:p>
        </w:tc>
        <w:tc>
          <w:tcPr>
            <w:tcW w:w="1540"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酒水</w:t>
            </w:r>
            <w:r w:rsidRPr="00182B9A">
              <w:rPr>
                <w:rFonts w:ascii="宋体" w:hAnsi="宋体" w:cs="宋体"/>
                <w:kern w:val="0"/>
                <w:sz w:val="18"/>
                <w:szCs w:val="18"/>
              </w:rPr>
              <w:t>操作</w:t>
            </w:r>
            <w:r w:rsidRPr="00182B9A">
              <w:rPr>
                <w:rFonts w:ascii="宋体" w:hAnsi="宋体" w:cs="宋体" w:hint="eastAsia"/>
                <w:kern w:val="0"/>
                <w:sz w:val="18"/>
                <w:szCs w:val="18"/>
              </w:rPr>
              <w:t>与</w:t>
            </w:r>
            <w:r w:rsidRPr="00182B9A">
              <w:rPr>
                <w:rFonts w:ascii="宋体" w:hAnsi="宋体" w:cs="宋体"/>
                <w:kern w:val="0"/>
                <w:sz w:val="18"/>
                <w:szCs w:val="18"/>
              </w:rPr>
              <w:t>服务</w:t>
            </w:r>
          </w:p>
        </w:tc>
      </w:tr>
      <w:tr w:rsidR="00182B9A" w:rsidRPr="00182B9A" w:rsidTr="00C0750B">
        <w:tc>
          <w:tcPr>
            <w:tcW w:w="619" w:type="dxa"/>
            <w:vAlign w:val="center"/>
          </w:tcPr>
          <w:p w:rsidR="005B705F" w:rsidRPr="00182B9A" w:rsidRDefault="005B705F" w:rsidP="005B705F">
            <w:pPr>
              <w:jc w:val="center"/>
              <w:rPr>
                <w:rFonts w:ascii="宋体" w:hAnsi="宋体" w:cs="宋体"/>
                <w:b/>
                <w:bCs/>
                <w:kern w:val="0"/>
                <w:sz w:val="18"/>
                <w:szCs w:val="18"/>
              </w:rPr>
            </w:pPr>
            <w:r w:rsidRPr="00182B9A">
              <w:rPr>
                <w:rFonts w:ascii="宋体" w:hAnsi="宋体" w:cs="宋体" w:hint="eastAsia"/>
                <w:b/>
                <w:bCs/>
                <w:kern w:val="0"/>
                <w:sz w:val="18"/>
                <w:szCs w:val="18"/>
              </w:rPr>
              <w:t>3</w:t>
            </w:r>
          </w:p>
        </w:tc>
        <w:tc>
          <w:tcPr>
            <w:tcW w:w="1680" w:type="dxa"/>
            <w:vMerge/>
            <w:vAlign w:val="center"/>
          </w:tcPr>
          <w:p w:rsidR="005B705F" w:rsidRPr="00182B9A" w:rsidRDefault="005B705F" w:rsidP="005B705F">
            <w:pPr>
              <w:jc w:val="center"/>
              <w:rPr>
                <w:rFonts w:ascii="宋体" w:hAnsi="宋体" w:cs="宋体"/>
                <w:b/>
                <w:bCs/>
                <w:kern w:val="0"/>
                <w:sz w:val="18"/>
                <w:szCs w:val="18"/>
              </w:rPr>
            </w:pPr>
          </w:p>
        </w:tc>
        <w:tc>
          <w:tcPr>
            <w:tcW w:w="2318"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模拟中餐厅</w:t>
            </w:r>
            <w:r w:rsidRPr="00182B9A">
              <w:rPr>
                <w:rFonts w:ascii="宋体" w:hAnsi="宋体" w:cs="宋体"/>
                <w:kern w:val="0"/>
                <w:sz w:val="18"/>
                <w:szCs w:val="18"/>
              </w:rPr>
              <w:t>实训室</w:t>
            </w:r>
          </w:p>
        </w:tc>
        <w:tc>
          <w:tcPr>
            <w:tcW w:w="1057"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108</w:t>
            </w:r>
          </w:p>
        </w:tc>
        <w:tc>
          <w:tcPr>
            <w:tcW w:w="2022"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餐巾</w:t>
            </w:r>
            <w:r w:rsidRPr="00182B9A">
              <w:rPr>
                <w:rFonts w:ascii="宋体" w:hAnsi="宋体" w:cs="宋体"/>
                <w:kern w:val="0"/>
                <w:sz w:val="18"/>
                <w:szCs w:val="18"/>
              </w:rPr>
              <w:t>折花、中餐摆台</w:t>
            </w:r>
          </w:p>
        </w:tc>
        <w:tc>
          <w:tcPr>
            <w:tcW w:w="1540"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餐饮</w:t>
            </w:r>
            <w:r w:rsidRPr="00182B9A">
              <w:rPr>
                <w:rFonts w:ascii="宋体" w:hAnsi="宋体" w:cs="宋体"/>
                <w:kern w:val="0"/>
                <w:sz w:val="18"/>
                <w:szCs w:val="18"/>
              </w:rPr>
              <w:t>服务</w:t>
            </w:r>
          </w:p>
        </w:tc>
      </w:tr>
      <w:tr w:rsidR="00182B9A" w:rsidRPr="00182B9A" w:rsidTr="00C0750B">
        <w:tc>
          <w:tcPr>
            <w:tcW w:w="619" w:type="dxa"/>
            <w:vAlign w:val="center"/>
          </w:tcPr>
          <w:p w:rsidR="005B705F" w:rsidRPr="00182B9A" w:rsidRDefault="005B705F" w:rsidP="005B705F">
            <w:pPr>
              <w:jc w:val="center"/>
              <w:rPr>
                <w:rFonts w:ascii="宋体" w:hAnsi="宋体" w:cs="宋体"/>
                <w:b/>
                <w:bCs/>
                <w:kern w:val="0"/>
                <w:sz w:val="18"/>
                <w:szCs w:val="18"/>
              </w:rPr>
            </w:pPr>
            <w:r w:rsidRPr="00182B9A">
              <w:rPr>
                <w:rFonts w:ascii="宋体" w:hAnsi="宋体" w:cs="宋体" w:hint="eastAsia"/>
                <w:b/>
                <w:bCs/>
                <w:kern w:val="0"/>
                <w:sz w:val="18"/>
                <w:szCs w:val="18"/>
              </w:rPr>
              <w:t>4</w:t>
            </w:r>
          </w:p>
        </w:tc>
        <w:tc>
          <w:tcPr>
            <w:tcW w:w="1680" w:type="dxa"/>
            <w:vMerge w:val="restart"/>
            <w:vAlign w:val="center"/>
          </w:tcPr>
          <w:p w:rsidR="005B705F" w:rsidRPr="00182B9A" w:rsidRDefault="005B705F" w:rsidP="005B705F">
            <w:pPr>
              <w:jc w:val="center"/>
              <w:rPr>
                <w:rFonts w:ascii="宋体" w:hAnsi="宋体" w:cs="宋体"/>
                <w:b/>
                <w:bCs/>
                <w:kern w:val="0"/>
                <w:sz w:val="18"/>
                <w:szCs w:val="18"/>
              </w:rPr>
            </w:pPr>
            <w:r w:rsidRPr="00182B9A">
              <w:rPr>
                <w:rFonts w:ascii="宋体" w:hAnsi="宋体" w:cs="宋体" w:hint="eastAsia"/>
                <w:b/>
                <w:bCs/>
                <w:kern w:val="0"/>
                <w:sz w:val="18"/>
                <w:szCs w:val="18"/>
              </w:rPr>
              <w:t>专业核心技能实训</w:t>
            </w:r>
          </w:p>
        </w:tc>
        <w:tc>
          <w:tcPr>
            <w:tcW w:w="2318"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星铁航高铁航空实训中心</w:t>
            </w:r>
          </w:p>
        </w:tc>
        <w:tc>
          <w:tcPr>
            <w:tcW w:w="1057"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400</w:t>
            </w:r>
          </w:p>
        </w:tc>
        <w:tc>
          <w:tcPr>
            <w:tcW w:w="2022"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列车员工作流程模拟</w:t>
            </w:r>
          </w:p>
        </w:tc>
        <w:tc>
          <w:tcPr>
            <w:tcW w:w="1540" w:type="dxa"/>
            <w:vAlign w:val="center"/>
          </w:tcPr>
          <w:p w:rsidR="005B705F" w:rsidRPr="00182B9A" w:rsidRDefault="005B705F" w:rsidP="00F70F87">
            <w:pPr>
              <w:spacing w:line="300" w:lineRule="exact"/>
              <w:rPr>
                <w:rFonts w:ascii="宋体" w:hAnsi="宋体" w:cs="宋体"/>
                <w:kern w:val="0"/>
                <w:sz w:val="18"/>
                <w:szCs w:val="18"/>
              </w:rPr>
            </w:pPr>
            <w:r w:rsidRPr="00182B9A">
              <w:rPr>
                <w:rFonts w:ascii="宋体" w:hAnsi="宋体" w:cs="宋体" w:hint="eastAsia"/>
                <w:kern w:val="0"/>
                <w:sz w:val="18"/>
                <w:szCs w:val="18"/>
              </w:rPr>
              <w:t>高速铁路动车乘务实务、铁路旅客运输组织、铁路客运安全与应急、铁路卫生防疫与急救</w:t>
            </w:r>
          </w:p>
        </w:tc>
      </w:tr>
      <w:tr w:rsidR="00182B9A" w:rsidRPr="00182B9A" w:rsidTr="00C0750B">
        <w:tc>
          <w:tcPr>
            <w:tcW w:w="619" w:type="dxa"/>
            <w:vAlign w:val="center"/>
          </w:tcPr>
          <w:p w:rsidR="005B705F" w:rsidRPr="00182B9A" w:rsidRDefault="005B705F" w:rsidP="00F70F87">
            <w:pPr>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5</w:t>
            </w:r>
          </w:p>
        </w:tc>
        <w:tc>
          <w:tcPr>
            <w:tcW w:w="1680" w:type="dxa"/>
            <w:vMerge/>
            <w:vAlign w:val="center"/>
          </w:tcPr>
          <w:p w:rsidR="005B705F" w:rsidRPr="00182B9A" w:rsidRDefault="005B705F" w:rsidP="00F70F87">
            <w:pPr>
              <w:spacing w:line="300" w:lineRule="exact"/>
              <w:jc w:val="center"/>
              <w:rPr>
                <w:rFonts w:ascii="宋体" w:hAnsi="宋体" w:cs="宋体"/>
                <w:b/>
                <w:bCs/>
                <w:kern w:val="0"/>
                <w:sz w:val="18"/>
                <w:szCs w:val="18"/>
              </w:rPr>
            </w:pPr>
          </w:p>
        </w:tc>
        <w:tc>
          <w:tcPr>
            <w:tcW w:w="2318"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化妆室</w:t>
            </w:r>
          </w:p>
        </w:tc>
        <w:tc>
          <w:tcPr>
            <w:tcW w:w="1057"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kern w:val="0"/>
                <w:sz w:val="18"/>
                <w:szCs w:val="18"/>
              </w:rPr>
              <w:t>54</w:t>
            </w:r>
          </w:p>
        </w:tc>
        <w:tc>
          <w:tcPr>
            <w:tcW w:w="2022"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职业妆塑造、形象设计</w:t>
            </w:r>
          </w:p>
        </w:tc>
        <w:tc>
          <w:tcPr>
            <w:tcW w:w="1540"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kern w:val="0"/>
                <w:sz w:val="18"/>
                <w:szCs w:val="18"/>
              </w:rPr>
              <w:t>形象设计</w:t>
            </w:r>
          </w:p>
        </w:tc>
      </w:tr>
      <w:tr w:rsidR="005B705F" w:rsidRPr="00182B9A" w:rsidTr="00C0750B">
        <w:tc>
          <w:tcPr>
            <w:tcW w:w="619" w:type="dxa"/>
            <w:vAlign w:val="center"/>
          </w:tcPr>
          <w:p w:rsidR="005B705F" w:rsidRPr="00182B9A" w:rsidRDefault="005B705F" w:rsidP="00F70F87">
            <w:pPr>
              <w:spacing w:line="300" w:lineRule="exact"/>
              <w:jc w:val="center"/>
              <w:rPr>
                <w:rFonts w:ascii="宋体" w:hAnsi="宋体" w:cs="宋体"/>
                <w:b/>
                <w:bCs/>
                <w:kern w:val="0"/>
                <w:sz w:val="18"/>
                <w:szCs w:val="18"/>
              </w:rPr>
            </w:pPr>
            <w:r w:rsidRPr="00182B9A">
              <w:rPr>
                <w:rFonts w:ascii="宋体" w:hAnsi="宋体" w:cs="宋体"/>
                <w:b/>
                <w:bCs/>
                <w:kern w:val="0"/>
                <w:sz w:val="18"/>
                <w:szCs w:val="18"/>
              </w:rPr>
              <w:t>6</w:t>
            </w:r>
          </w:p>
        </w:tc>
        <w:tc>
          <w:tcPr>
            <w:tcW w:w="1680" w:type="dxa"/>
            <w:vMerge/>
            <w:vAlign w:val="center"/>
          </w:tcPr>
          <w:p w:rsidR="005B705F" w:rsidRPr="00182B9A" w:rsidRDefault="005B705F" w:rsidP="00F70F87">
            <w:pPr>
              <w:spacing w:line="300" w:lineRule="exact"/>
              <w:jc w:val="center"/>
              <w:rPr>
                <w:rFonts w:ascii="宋体" w:hAnsi="宋体" w:cs="宋体"/>
                <w:b/>
                <w:bCs/>
                <w:kern w:val="0"/>
                <w:sz w:val="18"/>
                <w:szCs w:val="18"/>
              </w:rPr>
            </w:pPr>
          </w:p>
        </w:tc>
        <w:tc>
          <w:tcPr>
            <w:tcW w:w="2318"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形体练功房</w:t>
            </w:r>
          </w:p>
        </w:tc>
        <w:tc>
          <w:tcPr>
            <w:tcW w:w="1057"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kern w:val="0"/>
                <w:sz w:val="18"/>
                <w:szCs w:val="18"/>
              </w:rPr>
              <w:t>108</w:t>
            </w:r>
          </w:p>
        </w:tc>
        <w:tc>
          <w:tcPr>
            <w:tcW w:w="2022"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坐立行走蹲姿练习</w:t>
            </w:r>
          </w:p>
        </w:tc>
        <w:tc>
          <w:tcPr>
            <w:tcW w:w="1540" w:type="dxa"/>
            <w:vAlign w:val="center"/>
          </w:tcPr>
          <w:p w:rsidR="005B705F" w:rsidRPr="00182B9A" w:rsidRDefault="005B705F" w:rsidP="00F70F87">
            <w:pPr>
              <w:spacing w:line="300" w:lineRule="exact"/>
              <w:rPr>
                <w:rFonts w:ascii="宋体" w:hAnsi="宋体" w:cs="宋体"/>
                <w:kern w:val="0"/>
                <w:sz w:val="18"/>
                <w:szCs w:val="18"/>
              </w:rPr>
            </w:pPr>
            <w:r w:rsidRPr="00182B9A">
              <w:rPr>
                <w:rFonts w:ascii="宋体" w:hAnsi="宋体" w:cs="宋体" w:hint="eastAsia"/>
                <w:kern w:val="0"/>
                <w:sz w:val="18"/>
                <w:szCs w:val="18"/>
              </w:rPr>
              <w:t>形体训练、</w:t>
            </w:r>
            <w:r w:rsidRPr="00182B9A">
              <w:rPr>
                <w:rFonts w:ascii="宋体" w:hAnsi="宋体" w:cs="宋体"/>
                <w:kern w:val="0"/>
                <w:sz w:val="18"/>
                <w:szCs w:val="18"/>
              </w:rPr>
              <w:t>服务礼仪</w:t>
            </w:r>
          </w:p>
        </w:tc>
      </w:tr>
    </w:tbl>
    <w:p w:rsidR="00C14603" w:rsidRPr="00182B9A" w:rsidRDefault="00C14603" w:rsidP="00F70F87">
      <w:pPr>
        <w:snapToGrid w:val="0"/>
        <w:spacing w:line="300" w:lineRule="exact"/>
        <w:rPr>
          <w:rFonts w:ascii="宋体" w:hAnsi="宋体"/>
          <w:b/>
          <w:sz w:val="28"/>
          <w:szCs w:val="28"/>
        </w:rPr>
      </w:pPr>
    </w:p>
    <w:p w:rsidR="007E01FF" w:rsidRPr="00182B9A" w:rsidRDefault="0050578F">
      <w:pPr>
        <w:snapToGrid w:val="0"/>
        <w:spacing w:line="560" w:lineRule="exact"/>
        <w:rPr>
          <w:rFonts w:ascii="宋体" w:hAnsi="宋体"/>
          <w:b/>
          <w:sz w:val="28"/>
          <w:szCs w:val="28"/>
        </w:rPr>
      </w:pPr>
      <w:r w:rsidRPr="00182B9A">
        <w:rPr>
          <w:rFonts w:ascii="宋体" w:hAnsi="宋体" w:hint="eastAsia"/>
          <w:b/>
          <w:sz w:val="28"/>
          <w:szCs w:val="28"/>
        </w:rPr>
        <w:t>（</w:t>
      </w:r>
      <w:r w:rsidR="00853824" w:rsidRPr="00182B9A">
        <w:rPr>
          <w:rFonts w:ascii="宋体" w:hAnsi="宋体" w:hint="eastAsia"/>
          <w:b/>
          <w:sz w:val="28"/>
          <w:szCs w:val="28"/>
        </w:rPr>
        <w:t>三</w:t>
      </w:r>
      <w:r w:rsidRPr="00182B9A">
        <w:rPr>
          <w:rFonts w:ascii="宋体" w:hAnsi="宋体" w:hint="eastAsia"/>
          <w:b/>
          <w:sz w:val="28"/>
          <w:szCs w:val="28"/>
        </w:rPr>
        <w:t>）教学资源</w:t>
      </w:r>
    </w:p>
    <w:p w:rsidR="007E01FF" w:rsidRPr="00182B9A" w:rsidRDefault="0050578F">
      <w:pPr>
        <w:ind w:firstLine="420"/>
        <w:rPr>
          <w:rFonts w:ascii="宋体" w:hAnsi="宋体" w:cs="宋体"/>
          <w:kern w:val="0"/>
          <w:sz w:val="24"/>
          <w:szCs w:val="24"/>
        </w:rPr>
      </w:pPr>
      <w:r w:rsidRPr="00182B9A">
        <w:rPr>
          <w:rFonts w:ascii="宋体" w:hAnsi="宋体" w:cs="宋体" w:hint="eastAsia"/>
          <w:kern w:val="0"/>
          <w:sz w:val="24"/>
          <w:szCs w:val="24"/>
        </w:rPr>
        <w:t>对照《职业教育专业教学标准-2025年修（制）订》，对教材选用、图书文献配备、数字资源配备等提出有关要求。</w:t>
      </w:r>
    </w:p>
    <w:p w:rsidR="00FC5A90" w:rsidRPr="00182B9A" w:rsidRDefault="00FC5A90" w:rsidP="00FC5A90">
      <w:pPr>
        <w:ind w:firstLine="420"/>
        <w:rPr>
          <w:rFonts w:ascii="宋体" w:hAnsi="宋体" w:cs="宋体"/>
          <w:kern w:val="0"/>
          <w:sz w:val="24"/>
          <w:szCs w:val="24"/>
        </w:rPr>
      </w:pPr>
      <w:r w:rsidRPr="00182B9A">
        <w:rPr>
          <w:rFonts w:ascii="宋体" w:hAnsi="宋体" w:cs="宋体" w:hint="eastAsia"/>
          <w:kern w:val="0"/>
          <w:sz w:val="24"/>
          <w:szCs w:val="24"/>
        </w:rPr>
        <w:t xml:space="preserve">教学资源主要包括能够满足学生专业学习、教师专业教学研究和教学实施所需的教材、图书文献及数字教学资源等。 </w:t>
      </w:r>
    </w:p>
    <w:p w:rsidR="00FC5A90" w:rsidRPr="00182B9A" w:rsidRDefault="00FC5A90" w:rsidP="00FC5A90">
      <w:pPr>
        <w:ind w:firstLine="420"/>
        <w:outlineLvl w:val="2"/>
        <w:rPr>
          <w:rFonts w:ascii="宋体" w:hAnsi="宋体" w:cs="宋体"/>
          <w:kern w:val="0"/>
          <w:sz w:val="24"/>
          <w:szCs w:val="24"/>
        </w:rPr>
      </w:pPr>
      <w:bookmarkStart w:id="11" w:name="_Toc170807722"/>
      <w:r w:rsidRPr="00182B9A">
        <w:rPr>
          <w:rFonts w:ascii="宋体" w:hAnsi="宋体" w:cs="宋体" w:hint="eastAsia"/>
          <w:kern w:val="0"/>
          <w:sz w:val="24"/>
          <w:szCs w:val="24"/>
        </w:rPr>
        <w:t>1.教材选用</w:t>
      </w:r>
      <w:bookmarkEnd w:id="11"/>
    </w:p>
    <w:p w:rsidR="00FC5A90" w:rsidRPr="00182B9A" w:rsidRDefault="00FC5A90" w:rsidP="00FC5A90">
      <w:pPr>
        <w:ind w:firstLine="420"/>
        <w:rPr>
          <w:rFonts w:ascii="宋体" w:hAnsi="宋体" w:cs="宋体"/>
          <w:kern w:val="0"/>
          <w:sz w:val="24"/>
          <w:szCs w:val="24"/>
        </w:rPr>
      </w:pPr>
      <w:r w:rsidRPr="00182B9A">
        <w:rPr>
          <w:rFonts w:ascii="宋体" w:hAnsi="宋体" w:cs="宋体" w:hint="eastAsia"/>
          <w:kern w:val="0"/>
          <w:sz w:val="24"/>
          <w:szCs w:val="24"/>
        </w:rPr>
        <w:t>规范教材建设和选用制度，根据空中乘务专业人才培养目标及课程教学要求，优先从国家级或省级规划教材目录中选用教材。专业老师积极加强新形态一体化教材建设，以学生为中心、以能力为本位、以数字资源为支撑，与企业合作开发技改课程，并加强校企双元开发特色鲜明的教材。</w:t>
      </w:r>
    </w:p>
    <w:p w:rsidR="00FC5A90" w:rsidRPr="00182B9A" w:rsidRDefault="00FC5A90" w:rsidP="00FC5A90">
      <w:pPr>
        <w:ind w:firstLine="420"/>
        <w:outlineLvl w:val="2"/>
        <w:rPr>
          <w:rFonts w:ascii="宋体" w:hAnsi="宋体" w:cs="宋体"/>
          <w:kern w:val="0"/>
          <w:sz w:val="24"/>
          <w:szCs w:val="24"/>
        </w:rPr>
      </w:pPr>
      <w:bookmarkStart w:id="12" w:name="_Toc170807723"/>
      <w:r w:rsidRPr="00182B9A">
        <w:rPr>
          <w:rFonts w:ascii="宋体" w:hAnsi="宋体" w:cs="宋体" w:hint="eastAsia"/>
          <w:kern w:val="0"/>
          <w:sz w:val="24"/>
          <w:szCs w:val="24"/>
        </w:rPr>
        <w:t>2.图书文献配备</w:t>
      </w:r>
      <w:bookmarkEnd w:id="12"/>
    </w:p>
    <w:p w:rsidR="00FC5A90" w:rsidRPr="00182B9A" w:rsidRDefault="00FC5A90" w:rsidP="00FC5A90">
      <w:pPr>
        <w:ind w:firstLine="420"/>
        <w:rPr>
          <w:rFonts w:ascii="宋体" w:hAnsi="宋体" w:cs="宋体"/>
          <w:kern w:val="0"/>
          <w:sz w:val="24"/>
          <w:szCs w:val="24"/>
        </w:rPr>
      </w:pPr>
      <w:r w:rsidRPr="00182B9A">
        <w:rPr>
          <w:rFonts w:ascii="宋体" w:hAnsi="宋体" w:cs="宋体" w:hint="eastAsia"/>
          <w:kern w:val="0"/>
          <w:sz w:val="24"/>
          <w:szCs w:val="24"/>
        </w:rPr>
        <w:t xml:space="preserve">图书文献配备能满足人才培养、专业建设、教科研等工作的需要，方便师生查询、借阅。专业类图书文献主要包括：铁路运输业发展的制度法规及业务、行业标准、职业标准、铁路客运服务、铁路客运基础知识等铁路客运服务专业资料，以及两种以上的铁路客运服务类学术期刊和有关高铁客运服务的操作类图书。 </w:t>
      </w:r>
    </w:p>
    <w:p w:rsidR="00FC5A90" w:rsidRPr="00182B9A" w:rsidRDefault="00FC5A90" w:rsidP="00FC5A90">
      <w:pPr>
        <w:ind w:firstLine="420"/>
        <w:outlineLvl w:val="2"/>
        <w:rPr>
          <w:rFonts w:ascii="宋体" w:hAnsi="宋体" w:cs="宋体"/>
          <w:kern w:val="0"/>
          <w:sz w:val="24"/>
          <w:szCs w:val="24"/>
        </w:rPr>
      </w:pPr>
      <w:bookmarkStart w:id="13" w:name="_Toc170807724"/>
      <w:r w:rsidRPr="00182B9A">
        <w:rPr>
          <w:rFonts w:ascii="宋体" w:hAnsi="宋体" w:cs="宋体" w:hint="eastAsia"/>
          <w:kern w:val="0"/>
          <w:sz w:val="24"/>
          <w:szCs w:val="24"/>
        </w:rPr>
        <w:t>3.数字教学资源配置</w:t>
      </w:r>
      <w:bookmarkEnd w:id="13"/>
    </w:p>
    <w:p w:rsidR="00FC5A90" w:rsidRPr="00182B9A" w:rsidRDefault="00FC5A90" w:rsidP="00FC5A90">
      <w:pPr>
        <w:ind w:firstLine="420"/>
        <w:rPr>
          <w:rFonts w:ascii="宋体" w:hAnsi="宋体" w:cs="宋体"/>
          <w:kern w:val="0"/>
          <w:sz w:val="24"/>
          <w:szCs w:val="24"/>
        </w:rPr>
      </w:pPr>
      <w:r w:rsidRPr="00182B9A">
        <w:rPr>
          <w:rFonts w:ascii="宋体" w:hAnsi="宋体" w:cs="宋体" w:hint="eastAsia"/>
          <w:kern w:val="0"/>
          <w:sz w:val="24"/>
          <w:szCs w:val="24"/>
        </w:rPr>
        <w:lastRenderedPageBreak/>
        <w:t>依托职业教育空中乘务专业国家教学资源库项目，专业核心课程数字资源应做到系统、完整、优质，主要包括课程介绍、课程标准、教学设计、教学课件、教学视频、电子教材、习题库、案例库、实训项目、参考资料等，同时保持动态更新。</w:t>
      </w:r>
    </w:p>
    <w:p w:rsidR="007E01FF" w:rsidRPr="00182B9A" w:rsidRDefault="00B64994">
      <w:pPr>
        <w:snapToGrid w:val="0"/>
        <w:spacing w:line="560" w:lineRule="exact"/>
        <w:rPr>
          <w:rFonts w:ascii="宋体" w:hAnsi="宋体"/>
          <w:b/>
          <w:sz w:val="28"/>
          <w:szCs w:val="28"/>
        </w:rPr>
      </w:pPr>
      <w:r w:rsidRPr="00182B9A">
        <w:rPr>
          <w:rFonts w:ascii="宋体" w:hAnsi="宋体" w:hint="eastAsia"/>
          <w:b/>
          <w:sz w:val="28"/>
          <w:szCs w:val="28"/>
        </w:rPr>
        <w:t>十四、</w:t>
      </w:r>
      <w:r w:rsidR="0050578F" w:rsidRPr="00182B9A">
        <w:rPr>
          <w:rFonts w:ascii="宋体" w:hAnsi="宋体" w:hint="eastAsia"/>
          <w:b/>
          <w:sz w:val="28"/>
          <w:szCs w:val="28"/>
        </w:rPr>
        <w:t xml:space="preserve"> 质量保障和毕业要求</w:t>
      </w:r>
    </w:p>
    <w:p w:rsidR="007E01FF" w:rsidRPr="00182B9A" w:rsidRDefault="0050578F">
      <w:pPr>
        <w:snapToGrid w:val="0"/>
        <w:spacing w:line="560" w:lineRule="exact"/>
        <w:rPr>
          <w:rFonts w:ascii="宋体" w:hAnsi="宋体"/>
          <w:b/>
          <w:sz w:val="28"/>
          <w:szCs w:val="28"/>
        </w:rPr>
      </w:pPr>
      <w:r w:rsidRPr="00182B9A">
        <w:rPr>
          <w:rFonts w:ascii="宋体" w:hAnsi="宋体" w:hint="eastAsia"/>
          <w:b/>
          <w:sz w:val="28"/>
          <w:szCs w:val="28"/>
        </w:rPr>
        <w:t>（</w:t>
      </w:r>
      <w:r w:rsidR="00B64994" w:rsidRPr="00182B9A">
        <w:rPr>
          <w:rFonts w:ascii="宋体" w:hAnsi="宋体" w:hint="eastAsia"/>
          <w:b/>
          <w:sz w:val="28"/>
          <w:szCs w:val="28"/>
        </w:rPr>
        <w:t>一</w:t>
      </w:r>
      <w:r w:rsidRPr="00182B9A">
        <w:rPr>
          <w:rFonts w:ascii="宋体" w:hAnsi="宋体" w:hint="eastAsia"/>
          <w:b/>
          <w:sz w:val="28"/>
          <w:szCs w:val="28"/>
        </w:rPr>
        <w:t>）质量保障</w:t>
      </w:r>
    </w:p>
    <w:p w:rsidR="007E01FF" w:rsidRPr="00182B9A" w:rsidRDefault="0050578F">
      <w:pPr>
        <w:ind w:firstLine="420"/>
        <w:rPr>
          <w:rFonts w:ascii="宋体" w:hAnsi="宋体" w:cs="宋体"/>
          <w:kern w:val="0"/>
          <w:sz w:val="24"/>
          <w:szCs w:val="24"/>
        </w:rPr>
      </w:pPr>
      <w:r w:rsidRPr="00182B9A">
        <w:rPr>
          <w:rFonts w:ascii="宋体" w:hAnsi="宋体" w:cs="宋体" w:hint="eastAsia"/>
          <w:kern w:val="0"/>
          <w:sz w:val="24"/>
          <w:szCs w:val="24"/>
        </w:rPr>
        <w:t>对照《职业教育专业教学标准-2025年修（制）订》的要去逐条编写，要求融入：</w:t>
      </w:r>
    </w:p>
    <w:p w:rsidR="0013158F" w:rsidRPr="00182B9A" w:rsidRDefault="0013158F" w:rsidP="0013158F">
      <w:pPr>
        <w:tabs>
          <w:tab w:val="left" w:pos="2463"/>
        </w:tabs>
        <w:autoSpaceDE w:val="0"/>
        <w:autoSpaceDN w:val="0"/>
        <w:ind w:firstLineChars="200" w:firstLine="480"/>
        <w:outlineLvl w:val="2"/>
        <w:rPr>
          <w:rFonts w:ascii="宋体" w:hAnsi="宋体" w:cs="宋体"/>
          <w:kern w:val="0"/>
          <w:sz w:val="24"/>
          <w:szCs w:val="24"/>
        </w:rPr>
      </w:pPr>
      <w:bookmarkStart w:id="14" w:name="_Toc170807733"/>
      <w:r w:rsidRPr="00182B9A">
        <w:rPr>
          <w:rFonts w:ascii="宋体" w:hAnsi="宋体" w:cs="宋体" w:hint="eastAsia"/>
          <w:kern w:val="0"/>
          <w:sz w:val="24"/>
          <w:szCs w:val="24"/>
        </w:rPr>
        <w:t xml:space="preserve">1、学校和二级院系应建立专业人才培养质量保障机制，健全专业教学质量监控管理制 度，改进结果评价，强化过程评价，探索增值评价，吸纳行业组织、企业等参与评价，并及 时公开相关信息，接受教育督导和社会监督，健全综合评价。完善人才培养方案、课程标准、 课堂评价、实验教学、实习实训、毕业设计以及资源建设等质量保障建设，通过教学实施、 过程监控、质量评价和持续改进，达到人才培养规格要求。 </w:t>
      </w:r>
    </w:p>
    <w:p w:rsidR="0013158F" w:rsidRPr="00182B9A" w:rsidRDefault="0013158F" w:rsidP="0013158F">
      <w:pPr>
        <w:tabs>
          <w:tab w:val="left" w:pos="2463"/>
        </w:tabs>
        <w:autoSpaceDE w:val="0"/>
        <w:autoSpaceDN w:val="0"/>
        <w:ind w:firstLineChars="200" w:firstLine="480"/>
        <w:outlineLvl w:val="2"/>
        <w:rPr>
          <w:rFonts w:ascii="宋体" w:hAnsi="宋体" w:cs="宋体"/>
          <w:kern w:val="0"/>
          <w:sz w:val="24"/>
          <w:szCs w:val="24"/>
        </w:rPr>
      </w:pPr>
      <w:r w:rsidRPr="00182B9A">
        <w:rPr>
          <w:rFonts w:ascii="宋体" w:hAnsi="宋体" w:cs="宋体" w:hint="eastAsia"/>
          <w:kern w:val="0"/>
          <w:sz w:val="24"/>
          <w:szCs w:val="24"/>
        </w:rPr>
        <w:t xml:space="preserve">2、学校和二级院系应完善教学管理机制，加强日常教学组织运行与管理，定期开展课 程建设、日常教学、人才培养质量的诊断与改进，建立健全巡课、听课、评教、评学等制度， 建立与企业联动的实践教学环节督导制度，严明教学纪律，强化教学组织功能，定期开展公 开课、示范课等教研活动。 </w:t>
      </w:r>
    </w:p>
    <w:p w:rsidR="0013158F" w:rsidRPr="00182B9A" w:rsidRDefault="0013158F" w:rsidP="0013158F">
      <w:pPr>
        <w:tabs>
          <w:tab w:val="left" w:pos="2463"/>
        </w:tabs>
        <w:autoSpaceDE w:val="0"/>
        <w:autoSpaceDN w:val="0"/>
        <w:ind w:firstLineChars="200" w:firstLine="480"/>
        <w:outlineLvl w:val="2"/>
        <w:rPr>
          <w:rFonts w:ascii="宋体" w:hAnsi="宋体" w:cs="宋体"/>
          <w:kern w:val="0"/>
          <w:sz w:val="24"/>
          <w:szCs w:val="24"/>
        </w:rPr>
      </w:pPr>
      <w:r w:rsidRPr="00182B9A">
        <w:rPr>
          <w:rFonts w:ascii="宋体" w:hAnsi="宋体" w:cs="宋体" w:hint="eastAsia"/>
          <w:kern w:val="0"/>
          <w:sz w:val="24"/>
          <w:szCs w:val="24"/>
        </w:rPr>
        <w:t xml:space="preserve">3、专业教研组织应建立线上线下相结合的集中备课制度，定期召开教学研讨会议，利 用评价分析结果有效改进专业教学，持续提高人才培养质量。 </w:t>
      </w:r>
    </w:p>
    <w:p w:rsidR="0013158F" w:rsidRPr="00182B9A" w:rsidRDefault="0013158F" w:rsidP="0013158F">
      <w:pPr>
        <w:tabs>
          <w:tab w:val="left" w:pos="2463"/>
        </w:tabs>
        <w:autoSpaceDE w:val="0"/>
        <w:autoSpaceDN w:val="0"/>
        <w:ind w:firstLineChars="200" w:firstLine="480"/>
        <w:outlineLvl w:val="2"/>
        <w:rPr>
          <w:rFonts w:ascii="宋体" w:hAnsi="宋体" w:cs="宋体"/>
          <w:kern w:val="0"/>
          <w:sz w:val="24"/>
          <w:szCs w:val="24"/>
        </w:rPr>
      </w:pPr>
      <w:r w:rsidRPr="00182B9A">
        <w:rPr>
          <w:rFonts w:ascii="宋体" w:hAnsi="宋体" w:cs="宋体" w:hint="eastAsia"/>
          <w:kern w:val="0"/>
          <w:sz w:val="24"/>
          <w:szCs w:val="24"/>
        </w:rPr>
        <w:t>4、学校应建立毕业生跟踪反馈机制及社会评价机制，并对生源情况、职业道德、技术 技能水平、就业质量等进行分析，定期评价人才培养质量和培养目标达成情</w:t>
      </w:r>
    </w:p>
    <w:p w:rsidR="008453E6" w:rsidRPr="00182B9A" w:rsidRDefault="0013158F" w:rsidP="0013158F">
      <w:pPr>
        <w:tabs>
          <w:tab w:val="left" w:pos="2463"/>
        </w:tabs>
        <w:autoSpaceDE w:val="0"/>
        <w:autoSpaceDN w:val="0"/>
        <w:ind w:firstLineChars="200" w:firstLine="480"/>
        <w:outlineLvl w:val="2"/>
        <w:rPr>
          <w:rFonts w:ascii="宋体" w:hAnsi="宋体" w:cs="宋体"/>
          <w:kern w:val="0"/>
          <w:sz w:val="24"/>
        </w:rPr>
      </w:pPr>
      <w:r w:rsidRPr="00182B9A">
        <w:rPr>
          <w:rFonts w:ascii="宋体" w:hAnsi="宋体" w:cs="宋体" w:hint="eastAsia"/>
          <w:kern w:val="0"/>
          <w:sz w:val="24"/>
        </w:rPr>
        <w:t>5、</w:t>
      </w:r>
      <w:r w:rsidR="008453E6" w:rsidRPr="00182B9A">
        <w:rPr>
          <w:rFonts w:ascii="宋体" w:hAnsi="宋体" w:cs="宋体" w:hint="eastAsia"/>
          <w:kern w:val="0"/>
          <w:sz w:val="24"/>
        </w:rPr>
        <w:t>建立人才培养质量评价指标体系</w:t>
      </w:r>
      <w:bookmarkEnd w:id="14"/>
    </w:p>
    <w:p w:rsidR="008453E6" w:rsidRPr="00182B9A" w:rsidRDefault="008453E6" w:rsidP="008453E6">
      <w:pPr>
        <w:autoSpaceDE w:val="0"/>
        <w:autoSpaceDN w:val="0"/>
        <w:ind w:firstLineChars="200" w:firstLine="456"/>
        <w:rPr>
          <w:rFonts w:ascii="宋体" w:hAnsi="宋体" w:cs="宋体"/>
          <w:kern w:val="0"/>
          <w:sz w:val="24"/>
          <w:szCs w:val="24"/>
        </w:rPr>
      </w:pPr>
      <w:r w:rsidRPr="00182B9A">
        <w:rPr>
          <w:rFonts w:ascii="宋体" w:hAnsi="宋体" w:cs="宋体" w:hint="eastAsia"/>
          <w:spacing w:val="-6"/>
          <w:kern w:val="0"/>
          <w:sz w:val="24"/>
          <w:szCs w:val="24"/>
        </w:rPr>
        <w:t>建立专业人才培养的评价指标保障体系，主要包括培养目标、培养过程和培</w:t>
      </w:r>
      <w:r w:rsidRPr="00182B9A">
        <w:rPr>
          <w:rFonts w:ascii="宋体" w:hAnsi="宋体" w:cs="宋体" w:hint="eastAsia"/>
          <w:kern w:val="0"/>
          <w:sz w:val="24"/>
          <w:szCs w:val="24"/>
        </w:rPr>
        <w:t>养质量三个部分。</w:t>
      </w:r>
    </w:p>
    <w:p w:rsidR="008453E6" w:rsidRPr="00182B9A" w:rsidRDefault="008453E6" w:rsidP="008453E6">
      <w:pPr>
        <w:autoSpaceDE w:val="0"/>
        <w:autoSpaceDN w:val="0"/>
        <w:ind w:firstLineChars="200" w:firstLine="361"/>
        <w:jc w:val="center"/>
        <w:rPr>
          <w:rFonts w:ascii="宋体" w:hAnsi="宋体" w:cs="宋体"/>
          <w:b/>
          <w:kern w:val="0"/>
          <w:sz w:val="18"/>
          <w:szCs w:val="18"/>
        </w:rPr>
      </w:pPr>
      <w:r w:rsidRPr="00182B9A">
        <w:rPr>
          <w:rFonts w:ascii="宋体" w:hAnsi="宋体" w:cs="宋体" w:hint="eastAsia"/>
          <w:b/>
          <w:kern w:val="0"/>
          <w:sz w:val="18"/>
          <w:szCs w:val="18"/>
        </w:rPr>
        <w:t>表</w:t>
      </w:r>
      <w:r w:rsidR="0013158F" w:rsidRPr="00182B9A">
        <w:rPr>
          <w:rFonts w:ascii="宋体" w:hAnsi="宋体" w:cs="宋体" w:hint="eastAsia"/>
          <w:b/>
          <w:kern w:val="0"/>
          <w:sz w:val="18"/>
          <w:szCs w:val="18"/>
        </w:rPr>
        <w:t>14</w:t>
      </w:r>
      <w:r w:rsidR="0013158F" w:rsidRPr="00182B9A">
        <w:rPr>
          <w:rFonts w:ascii="宋体" w:hAnsi="宋体" w:cs="宋体"/>
          <w:b/>
          <w:kern w:val="0"/>
          <w:sz w:val="18"/>
          <w:szCs w:val="18"/>
        </w:rPr>
        <w:t>-1</w:t>
      </w:r>
      <w:r w:rsidRPr="00182B9A">
        <w:rPr>
          <w:rFonts w:ascii="宋体" w:hAnsi="宋体" w:cs="宋体" w:hint="eastAsia"/>
          <w:b/>
          <w:kern w:val="0"/>
          <w:sz w:val="18"/>
          <w:szCs w:val="18"/>
        </w:rPr>
        <w:t>：高铁客运</w:t>
      </w:r>
      <w:r w:rsidRPr="00182B9A">
        <w:rPr>
          <w:rFonts w:ascii="宋体" w:hAnsi="宋体" w:cs="宋体"/>
          <w:b/>
          <w:kern w:val="0"/>
          <w:sz w:val="18"/>
          <w:szCs w:val="18"/>
        </w:rPr>
        <w:t>服务</w:t>
      </w:r>
      <w:r w:rsidRPr="00182B9A">
        <w:rPr>
          <w:rFonts w:ascii="宋体" w:hAnsi="宋体" w:cs="宋体" w:hint="eastAsia"/>
          <w:b/>
          <w:kern w:val="0"/>
          <w:sz w:val="18"/>
          <w:szCs w:val="18"/>
        </w:rPr>
        <w:t>专业人才培养评价指标保障体系一览表</w:t>
      </w:r>
    </w:p>
    <w:tbl>
      <w:tblPr>
        <w:tblW w:w="8793"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66"/>
        <w:gridCol w:w="426"/>
        <w:gridCol w:w="843"/>
        <w:gridCol w:w="6558"/>
      </w:tblGrid>
      <w:tr w:rsidR="00182B9A" w:rsidRPr="00182B9A" w:rsidTr="00C0750B">
        <w:trPr>
          <w:trHeight w:val="272"/>
          <w:jc w:val="center"/>
        </w:trPr>
        <w:tc>
          <w:tcPr>
            <w:tcW w:w="966" w:type="dxa"/>
            <w:tcBorders>
              <w:bottom w:val="single" w:sz="6" w:space="0" w:color="000000"/>
              <w:right w:val="single" w:sz="6" w:space="0" w:color="000000"/>
            </w:tcBorders>
          </w:tcPr>
          <w:p w:rsidR="008453E6" w:rsidRPr="00182B9A" w:rsidRDefault="008453E6" w:rsidP="00C0750B">
            <w:pPr>
              <w:autoSpaceDE w:val="0"/>
              <w:autoSpaceDN w:val="0"/>
              <w:spacing w:before="1" w:line="251" w:lineRule="exact"/>
              <w:ind w:left="250" w:right="231"/>
              <w:jc w:val="center"/>
              <w:rPr>
                <w:rFonts w:ascii="宋体" w:hAnsi="宋体" w:cs="宋体"/>
                <w:b/>
                <w:kern w:val="0"/>
                <w:sz w:val="18"/>
                <w:szCs w:val="18"/>
              </w:rPr>
            </w:pPr>
            <w:r w:rsidRPr="00182B9A">
              <w:rPr>
                <w:rFonts w:ascii="宋体" w:hAnsi="宋体" w:cs="宋体"/>
                <w:b/>
                <w:kern w:val="0"/>
                <w:sz w:val="18"/>
                <w:szCs w:val="18"/>
              </w:rPr>
              <w:t>序号</w:t>
            </w:r>
          </w:p>
        </w:tc>
        <w:tc>
          <w:tcPr>
            <w:tcW w:w="1269" w:type="dxa"/>
            <w:gridSpan w:val="2"/>
            <w:tcBorders>
              <w:left w:val="single" w:sz="6" w:space="0" w:color="000000"/>
              <w:bottom w:val="single" w:sz="6" w:space="0" w:color="000000"/>
              <w:right w:val="single" w:sz="6" w:space="0" w:color="000000"/>
            </w:tcBorders>
          </w:tcPr>
          <w:p w:rsidR="008453E6" w:rsidRPr="00182B9A" w:rsidRDefault="008453E6" w:rsidP="00C0750B">
            <w:pPr>
              <w:autoSpaceDE w:val="0"/>
              <w:autoSpaceDN w:val="0"/>
              <w:spacing w:before="1" w:line="251" w:lineRule="exact"/>
              <w:ind w:left="431"/>
              <w:rPr>
                <w:rFonts w:ascii="宋体" w:hAnsi="宋体" w:cs="宋体"/>
                <w:b/>
                <w:kern w:val="0"/>
                <w:sz w:val="18"/>
                <w:szCs w:val="18"/>
              </w:rPr>
            </w:pPr>
            <w:r w:rsidRPr="00182B9A">
              <w:rPr>
                <w:rFonts w:ascii="宋体" w:hAnsi="宋体" w:cs="宋体"/>
                <w:b/>
                <w:kern w:val="0"/>
                <w:sz w:val="18"/>
                <w:szCs w:val="18"/>
              </w:rPr>
              <w:t>指标</w:t>
            </w:r>
          </w:p>
        </w:tc>
        <w:tc>
          <w:tcPr>
            <w:tcW w:w="6558" w:type="dxa"/>
            <w:tcBorders>
              <w:left w:val="single" w:sz="6" w:space="0" w:color="000000"/>
              <w:bottom w:val="single" w:sz="6" w:space="0" w:color="000000"/>
            </w:tcBorders>
          </w:tcPr>
          <w:p w:rsidR="008453E6" w:rsidRPr="00182B9A" w:rsidRDefault="008453E6" w:rsidP="00C0750B">
            <w:pPr>
              <w:autoSpaceDE w:val="0"/>
              <w:autoSpaceDN w:val="0"/>
              <w:spacing w:before="1" w:line="251" w:lineRule="exact"/>
              <w:ind w:left="3405" w:right="3372"/>
              <w:jc w:val="center"/>
              <w:rPr>
                <w:rFonts w:ascii="宋体" w:hAnsi="宋体" w:cs="宋体"/>
                <w:b/>
                <w:kern w:val="0"/>
                <w:sz w:val="18"/>
                <w:szCs w:val="18"/>
              </w:rPr>
            </w:pPr>
            <w:r w:rsidRPr="00182B9A">
              <w:rPr>
                <w:rFonts w:ascii="宋体" w:hAnsi="宋体" w:cs="宋体"/>
                <w:b/>
                <w:kern w:val="0"/>
                <w:sz w:val="18"/>
                <w:szCs w:val="18"/>
              </w:rPr>
              <w:t>内容</w:t>
            </w:r>
          </w:p>
        </w:tc>
      </w:tr>
      <w:tr w:rsidR="00182B9A" w:rsidRPr="00182B9A" w:rsidTr="00C0750B">
        <w:trPr>
          <w:trHeight w:val="1603"/>
          <w:jc w:val="center"/>
        </w:trPr>
        <w:tc>
          <w:tcPr>
            <w:tcW w:w="966" w:type="dxa"/>
            <w:tcBorders>
              <w:top w:val="single" w:sz="6" w:space="0" w:color="000000"/>
              <w:bottom w:val="single" w:sz="6" w:space="0" w:color="000000"/>
              <w:right w:val="single" w:sz="6" w:space="0" w:color="000000"/>
            </w:tcBorders>
          </w:tcPr>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spacing w:before="176"/>
              <w:ind w:left="22"/>
              <w:jc w:val="center"/>
              <w:rPr>
                <w:rFonts w:hAnsi="宋体" w:cs="宋体"/>
                <w:kern w:val="0"/>
                <w:sz w:val="18"/>
                <w:szCs w:val="18"/>
              </w:rPr>
            </w:pPr>
            <w:r w:rsidRPr="00182B9A">
              <w:rPr>
                <w:rFonts w:hAnsi="宋体" w:cs="宋体"/>
                <w:w w:val="99"/>
                <w:kern w:val="0"/>
                <w:sz w:val="18"/>
                <w:szCs w:val="18"/>
              </w:rPr>
              <w:t>1</w:t>
            </w:r>
          </w:p>
        </w:tc>
        <w:tc>
          <w:tcPr>
            <w:tcW w:w="1269" w:type="dxa"/>
            <w:gridSpan w:val="2"/>
            <w:tcBorders>
              <w:top w:val="single" w:sz="6" w:space="0" w:color="000000"/>
              <w:left w:val="single" w:sz="6" w:space="0" w:color="000000"/>
              <w:bottom w:val="single" w:sz="6" w:space="0" w:color="000000"/>
              <w:right w:val="single" w:sz="6" w:space="0" w:color="000000"/>
            </w:tcBorders>
          </w:tcPr>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spacing w:before="169"/>
              <w:ind w:left="220"/>
              <w:rPr>
                <w:rFonts w:ascii="宋体" w:hAnsi="宋体" w:cs="宋体"/>
                <w:kern w:val="0"/>
                <w:sz w:val="18"/>
                <w:szCs w:val="18"/>
              </w:rPr>
            </w:pPr>
            <w:r w:rsidRPr="00182B9A">
              <w:rPr>
                <w:rFonts w:ascii="宋体" w:hAnsi="宋体" w:cs="宋体"/>
                <w:kern w:val="0"/>
                <w:sz w:val="18"/>
                <w:szCs w:val="18"/>
              </w:rPr>
              <w:t>培养目标</w:t>
            </w:r>
          </w:p>
        </w:tc>
        <w:tc>
          <w:tcPr>
            <w:tcW w:w="6558" w:type="dxa"/>
            <w:tcBorders>
              <w:top w:val="single" w:sz="6" w:space="0" w:color="000000"/>
              <w:left w:val="single" w:sz="6" w:space="0" w:color="000000"/>
              <w:bottom w:val="single" w:sz="6" w:space="0" w:color="000000"/>
            </w:tcBorders>
          </w:tcPr>
          <w:p w:rsidR="008453E6" w:rsidRPr="00182B9A" w:rsidRDefault="008453E6" w:rsidP="00C0750B">
            <w:pPr>
              <w:autoSpaceDE w:val="0"/>
              <w:autoSpaceDN w:val="0"/>
              <w:spacing w:before="2" w:line="242" w:lineRule="auto"/>
              <w:ind w:left="115" w:right="74" w:firstLine="314"/>
              <w:rPr>
                <w:rFonts w:ascii="宋体" w:hAnsi="宋体" w:cs="宋体"/>
                <w:kern w:val="0"/>
                <w:sz w:val="18"/>
                <w:szCs w:val="18"/>
              </w:rPr>
            </w:pPr>
            <w:r w:rsidRPr="00182B9A">
              <w:rPr>
                <w:rFonts w:ascii="宋体" w:hAnsi="宋体" w:cs="宋体" w:hint="eastAsia"/>
                <w:kern w:val="0"/>
                <w:sz w:val="18"/>
                <w:szCs w:val="18"/>
              </w:rPr>
              <w:t>本专业的人才培养方案遵循既定的人才培养目标和客观规律，依据区域经济中行业岗位对人才的需求，确立了人才培养的定位和目标。针对行业岗位人才市场需求的调研已形成稳定的长效机制，每年进行更新，以密切关注行业发展的新趋势和岗位人才需求的新变化，确保人才培养与产业发展的同步性。基于市场调研和专家论证的课程体系，既具有专业性又系统性强，符合职业发展的内在规律。人才培养方案的目标定位准确，与产业发展的同步性，展现出一定的前瞻性。</w:t>
            </w:r>
          </w:p>
        </w:tc>
      </w:tr>
      <w:tr w:rsidR="00182B9A" w:rsidRPr="00182B9A" w:rsidTr="00C0750B">
        <w:trPr>
          <w:trHeight w:val="1440"/>
          <w:jc w:val="center"/>
        </w:trPr>
        <w:tc>
          <w:tcPr>
            <w:tcW w:w="966" w:type="dxa"/>
            <w:vMerge w:val="restart"/>
            <w:tcBorders>
              <w:top w:val="single" w:sz="6" w:space="0" w:color="000000"/>
              <w:bottom w:val="single" w:sz="6" w:space="0" w:color="000000"/>
              <w:right w:val="single" w:sz="6" w:space="0" w:color="000000"/>
            </w:tcBorders>
          </w:tcPr>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spacing w:before="143"/>
              <w:ind w:left="22"/>
              <w:jc w:val="center"/>
              <w:rPr>
                <w:rFonts w:hAnsi="宋体" w:cs="宋体"/>
                <w:kern w:val="0"/>
                <w:sz w:val="18"/>
                <w:szCs w:val="18"/>
              </w:rPr>
            </w:pPr>
            <w:r w:rsidRPr="00182B9A">
              <w:rPr>
                <w:rFonts w:hAnsi="宋体" w:cs="宋体"/>
                <w:w w:val="99"/>
                <w:kern w:val="0"/>
                <w:sz w:val="18"/>
                <w:szCs w:val="18"/>
              </w:rPr>
              <w:t>2</w:t>
            </w:r>
          </w:p>
        </w:tc>
        <w:tc>
          <w:tcPr>
            <w:tcW w:w="426" w:type="dxa"/>
            <w:vMerge w:val="restart"/>
            <w:tcBorders>
              <w:top w:val="single" w:sz="6" w:space="0" w:color="000000"/>
              <w:left w:val="single" w:sz="6" w:space="0" w:color="000000"/>
              <w:bottom w:val="single" w:sz="6" w:space="0" w:color="000000"/>
              <w:right w:val="single" w:sz="6" w:space="0" w:color="000000"/>
            </w:tcBorders>
          </w:tcPr>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spacing w:before="9"/>
              <w:rPr>
                <w:rFonts w:ascii="宋体" w:hAnsi="宋体" w:cs="宋体"/>
                <w:kern w:val="0"/>
                <w:sz w:val="18"/>
                <w:szCs w:val="18"/>
              </w:rPr>
            </w:pPr>
          </w:p>
          <w:p w:rsidR="008453E6" w:rsidRPr="00182B9A" w:rsidRDefault="008453E6" w:rsidP="00C0750B">
            <w:pPr>
              <w:autoSpaceDE w:val="0"/>
              <w:autoSpaceDN w:val="0"/>
              <w:spacing w:line="242" w:lineRule="auto"/>
              <w:ind w:left="114" w:right="85"/>
              <w:rPr>
                <w:rFonts w:ascii="宋体" w:hAnsi="宋体" w:cs="宋体"/>
                <w:kern w:val="0"/>
                <w:sz w:val="18"/>
                <w:szCs w:val="18"/>
              </w:rPr>
            </w:pPr>
            <w:r w:rsidRPr="00182B9A">
              <w:rPr>
                <w:rFonts w:ascii="宋体" w:hAnsi="宋体" w:cs="宋体"/>
                <w:kern w:val="0"/>
                <w:sz w:val="18"/>
                <w:szCs w:val="18"/>
              </w:rPr>
              <w:t>培养过程</w:t>
            </w:r>
          </w:p>
        </w:tc>
        <w:tc>
          <w:tcPr>
            <w:tcW w:w="843" w:type="dxa"/>
            <w:tcBorders>
              <w:top w:val="single" w:sz="6" w:space="0" w:color="000000"/>
              <w:left w:val="single" w:sz="6" w:space="0" w:color="000000"/>
              <w:bottom w:val="single" w:sz="6" w:space="0" w:color="000000"/>
              <w:right w:val="single" w:sz="6" w:space="0" w:color="000000"/>
            </w:tcBorders>
          </w:tcPr>
          <w:p w:rsidR="008453E6" w:rsidRPr="00182B9A" w:rsidRDefault="008453E6" w:rsidP="00C0750B">
            <w:pPr>
              <w:autoSpaceDE w:val="0"/>
              <w:autoSpaceDN w:val="0"/>
              <w:spacing w:before="6"/>
              <w:rPr>
                <w:rFonts w:ascii="宋体" w:hAnsi="宋体" w:cs="宋体"/>
                <w:kern w:val="0"/>
                <w:sz w:val="18"/>
                <w:szCs w:val="18"/>
              </w:rPr>
            </w:pPr>
          </w:p>
          <w:p w:rsidR="008453E6" w:rsidRPr="00182B9A" w:rsidRDefault="008453E6" w:rsidP="00C0750B">
            <w:pPr>
              <w:autoSpaceDE w:val="0"/>
              <w:autoSpaceDN w:val="0"/>
              <w:spacing w:line="244" w:lineRule="auto"/>
              <w:ind w:left="218" w:right="189"/>
              <w:rPr>
                <w:rFonts w:ascii="宋体" w:hAnsi="宋体" w:cs="宋体"/>
                <w:kern w:val="0"/>
                <w:sz w:val="18"/>
                <w:szCs w:val="18"/>
              </w:rPr>
            </w:pPr>
            <w:r w:rsidRPr="00182B9A">
              <w:rPr>
                <w:rFonts w:ascii="宋体" w:hAnsi="宋体" w:cs="宋体"/>
                <w:kern w:val="0"/>
                <w:sz w:val="18"/>
                <w:szCs w:val="18"/>
              </w:rPr>
              <w:t>课程体系</w:t>
            </w:r>
          </w:p>
          <w:p w:rsidR="008453E6" w:rsidRPr="00182B9A" w:rsidRDefault="008453E6" w:rsidP="00C0750B">
            <w:pPr>
              <w:autoSpaceDE w:val="0"/>
              <w:autoSpaceDN w:val="0"/>
              <w:spacing w:line="244" w:lineRule="auto"/>
              <w:ind w:left="218" w:right="189"/>
              <w:rPr>
                <w:rFonts w:ascii="宋体" w:hAnsi="宋体" w:cs="宋体"/>
                <w:kern w:val="0"/>
                <w:sz w:val="18"/>
                <w:szCs w:val="18"/>
              </w:rPr>
            </w:pPr>
            <w:r w:rsidRPr="00182B9A">
              <w:rPr>
                <w:rFonts w:ascii="宋体" w:hAnsi="宋体" w:cs="宋体" w:hint="eastAsia"/>
                <w:kern w:val="0"/>
                <w:sz w:val="18"/>
                <w:szCs w:val="18"/>
              </w:rPr>
              <w:t>（第一课堂）</w:t>
            </w:r>
          </w:p>
        </w:tc>
        <w:tc>
          <w:tcPr>
            <w:tcW w:w="6558" w:type="dxa"/>
            <w:tcBorders>
              <w:top w:val="single" w:sz="6" w:space="0" w:color="000000"/>
              <w:left w:val="single" w:sz="6" w:space="0" w:color="000000"/>
              <w:bottom w:val="single" w:sz="6" w:space="0" w:color="000000"/>
            </w:tcBorders>
            <w:vAlign w:val="center"/>
          </w:tcPr>
          <w:p w:rsidR="008453E6" w:rsidRPr="00182B9A" w:rsidRDefault="008453E6" w:rsidP="00C0750B">
            <w:pPr>
              <w:autoSpaceDE w:val="0"/>
              <w:autoSpaceDN w:val="0"/>
              <w:spacing w:before="2" w:line="242" w:lineRule="auto"/>
              <w:ind w:left="115" w:right="74" w:firstLine="314"/>
              <w:rPr>
                <w:rFonts w:ascii="宋体" w:hAnsi="宋体" w:cs="宋体"/>
                <w:kern w:val="0"/>
                <w:sz w:val="18"/>
                <w:szCs w:val="18"/>
              </w:rPr>
            </w:pPr>
            <w:r w:rsidRPr="00182B9A">
              <w:rPr>
                <w:rFonts w:ascii="宋体" w:hAnsi="宋体" w:cs="宋体"/>
                <w:kern w:val="0"/>
                <w:sz w:val="18"/>
                <w:szCs w:val="18"/>
              </w:rPr>
              <w:t>专业课程含专业核心课程与专业拓展课程，由校企合作共同开发，充分体现课程内容与职业标准的对接性。课程体系</w:t>
            </w:r>
            <w:r w:rsidRPr="00182B9A">
              <w:rPr>
                <w:rFonts w:ascii="宋体" w:hAnsi="宋体" w:cs="宋体" w:hint="eastAsia"/>
                <w:kern w:val="0"/>
                <w:sz w:val="18"/>
                <w:szCs w:val="18"/>
              </w:rPr>
              <w:t>面向铁路运输业的铁路列车乘务员、铁路车站客运服务员等职业</w:t>
            </w:r>
            <w:r w:rsidRPr="00182B9A">
              <w:rPr>
                <w:rFonts w:ascii="宋体" w:hAnsi="宋体" w:cs="宋体"/>
                <w:kern w:val="0"/>
                <w:sz w:val="18"/>
                <w:szCs w:val="18"/>
              </w:rPr>
              <w:t>岗位，符合职业发展的规律性，全部专业核心课程均由校企合作共同开发，课程内容与职业标准对接。</w:t>
            </w:r>
          </w:p>
        </w:tc>
      </w:tr>
      <w:tr w:rsidR="00182B9A" w:rsidRPr="00182B9A" w:rsidTr="00C0750B">
        <w:trPr>
          <w:trHeight w:val="1024"/>
          <w:jc w:val="center"/>
        </w:trPr>
        <w:tc>
          <w:tcPr>
            <w:tcW w:w="966" w:type="dxa"/>
            <w:vMerge/>
            <w:tcBorders>
              <w:right w:val="single" w:sz="6" w:space="0" w:color="000000"/>
            </w:tcBorders>
          </w:tcPr>
          <w:p w:rsidR="008453E6" w:rsidRPr="00182B9A" w:rsidRDefault="008453E6" w:rsidP="00C0750B">
            <w:pPr>
              <w:autoSpaceDE w:val="0"/>
              <w:autoSpaceDN w:val="0"/>
              <w:spacing w:before="143"/>
              <w:ind w:left="22"/>
              <w:jc w:val="center"/>
              <w:rPr>
                <w:rFonts w:hAnsi="宋体" w:cs="宋体"/>
                <w:w w:val="99"/>
                <w:kern w:val="0"/>
                <w:sz w:val="18"/>
                <w:szCs w:val="18"/>
              </w:rPr>
            </w:pPr>
          </w:p>
        </w:tc>
        <w:tc>
          <w:tcPr>
            <w:tcW w:w="426" w:type="dxa"/>
            <w:vMerge/>
            <w:tcBorders>
              <w:left w:val="single" w:sz="6" w:space="0" w:color="000000"/>
              <w:right w:val="single" w:sz="6" w:space="0" w:color="000000"/>
            </w:tcBorders>
          </w:tcPr>
          <w:p w:rsidR="008453E6" w:rsidRPr="00182B9A" w:rsidRDefault="008453E6" w:rsidP="00C0750B">
            <w:pPr>
              <w:autoSpaceDE w:val="0"/>
              <w:autoSpaceDN w:val="0"/>
              <w:spacing w:line="242" w:lineRule="auto"/>
              <w:ind w:left="114" w:right="85"/>
              <w:rPr>
                <w:rFonts w:ascii="宋体" w:hAnsi="宋体" w:cs="宋体"/>
                <w:kern w:val="0"/>
                <w:sz w:val="18"/>
                <w:szCs w:val="18"/>
              </w:rPr>
            </w:pPr>
          </w:p>
        </w:tc>
        <w:tc>
          <w:tcPr>
            <w:tcW w:w="843" w:type="dxa"/>
            <w:tcBorders>
              <w:top w:val="single" w:sz="6" w:space="0" w:color="000000"/>
              <w:left w:val="single" w:sz="6" w:space="0" w:color="000000"/>
              <w:bottom w:val="single" w:sz="6" w:space="0" w:color="000000"/>
              <w:right w:val="single" w:sz="6" w:space="0" w:color="000000"/>
            </w:tcBorders>
          </w:tcPr>
          <w:p w:rsidR="008453E6" w:rsidRPr="00182B9A" w:rsidRDefault="008453E6" w:rsidP="00FF5A22">
            <w:pPr>
              <w:autoSpaceDE w:val="0"/>
              <w:autoSpaceDN w:val="0"/>
              <w:spacing w:line="244" w:lineRule="auto"/>
              <w:ind w:right="189"/>
              <w:rPr>
                <w:rFonts w:ascii="宋体" w:hAnsi="宋体" w:cs="宋体"/>
                <w:kern w:val="0"/>
                <w:sz w:val="18"/>
                <w:szCs w:val="18"/>
              </w:rPr>
            </w:pPr>
          </w:p>
          <w:p w:rsidR="008453E6" w:rsidRPr="00182B9A" w:rsidRDefault="008453E6" w:rsidP="00C0750B">
            <w:pPr>
              <w:autoSpaceDE w:val="0"/>
              <w:autoSpaceDN w:val="0"/>
              <w:spacing w:line="244" w:lineRule="auto"/>
              <w:ind w:left="218" w:right="189"/>
              <w:rPr>
                <w:rFonts w:ascii="宋体" w:hAnsi="宋体" w:cs="宋体"/>
                <w:kern w:val="0"/>
                <w:sz w:val="18"/>
                <w:szCs w:val="18"/>
              </w:rPr>
            </w:pPr>
            <w:r w:rsidRPr="00182B9A">
              <w:rPr>
                <w:rFonts w:ascii="宋体" w:hAnsi="宋体" w:cs="宋体"/>
                <w:kern w:val="0"/>
                <w:sz w:val="18"/>
                <w:szCs w:val="18"/>
              </w:rPr>
              <w:t>第二课堂</w:t>
            </w:r>
          </w:p>
        </w:tc>
        <w:tc>
          <w:tcPr>
            <w:tcW w:w="6558" w:type="dxa"/>
            <w:tcBorders>
              <w:top w:val="single" w:sz="6" w:space="0" w:color="000000"/>
              <w:left w:val="single" w:sz="6" w:space="0" w:color="000000"/>
              <w:bottom w:val="single" w:sz="6" w:space="0" w:color="000000"/>
            </w:tcBorders>
          </w:tcPr>
          <w:p w:rsidR="008453E6" w:rsidRPr="00182B9A" w:rsidRDefault="008453E6" w:rsidP="00C0750B">
            <w:pPr>
              <w:autoSpaceDE w:val="0"/>
              <w:autoSpaceDN w:val="0"/>
              <w:spacing w:before="2" w:line="251" w:lineRule="exact"/>
              <w:ind w:left="115" w:firstLineChars="200" w:firstLine="360"/>
              <w:rPr>
                <w:rFonts w:ascii="宋体" w:hAnsi="宋体" w:cs="宋体"/>
                <w:kern w:val="0"/>
                <w:sz w:val="18"/>
                <w:szCs w:val="18"/>
              </w:rPr>
            </w:pPr>
            <w:r w:rsidRPr="00182B9A">
              <w:rPr>
                <w:rFonts w:ascii="宋体" w:hAnsi="宋体" w:cs="宋体" w:hint="eastAsia"/>
                <w:kern w:val="0"/>
                <w:sz w:val="18"/>
                <w:szCs w:val="18"/>
              </w:rPr>
              <w:t>构建了以思想道德、专业技能、社会生存、身心发展为内容，以竞技比赛、文体活动、实践体验、专题讲座为主要活动方式的第二课堂体系。例如社团活动、青年大学习、暑期社会实践、职业技能周、社区服务、企业家讲坛、安全教育讲座等</w:t>
            </w:r>
          </w:p>
        </w:tc>
      </w:tr>
      <w:tr w:rsidR="00182B9A" w:rsidRPr="00182B9A" w:rsidTr="00C0750B">
        <w:trPr>
          <w:trHeight w:val="902"/>
          <w:jc w:val="center"/>
        </w:trPr>
        <w:tc>
          <w:tcPr>
            <w:tcW w:w="966" w:type="dxa"/>
            <w:vMerge/>
            <w:tcBorders>
              <w:right w:val="single" w:sz="6" w:space="0" w:color="000000"/>
            </w:tcBorders>
          </w:tcPr>
          <w:p w:rsidR="008453E6" w:rsidRPr="00182B9A" w:rsidRDefault="008453E6" w:rsidP="00C0750B">
            <w:pPr>
              <w:autoSpaceDE w:val="0"/>
              <w:autoSpaceDN w:val="0"/>
              <w:spacing w:before="143"/>
              <w:ind w:left="22"/>
              <w:jc w:val="center"/>
              <w:rPr>
                <w:rFonts w:hAnsi="宋体" w:cs="宋体"/>
                <w:w w:val="99"/>
                <w:kern w:val="0"/>
                <w:sz w:val="18"/>
                <w:szCs w:val="18"/>
              </w:rPr>
            </w:pPr>
          </w:p>
        </w:tc>
        <w:tc>
          <w:tcPr>
            <w:tcW w:w="426" w:type="dxa"/>
            <w:vMerge/>
            <w:tcBorders>
              <w:left w:val="single" w:sz="6" w:space="0" w:color="000000"/>
              <w:right w:val="single" w:sz="6" w:space="0" w:color="000000"/>
            </w:tcBorders>
          </w:tcPr>
          <w:p w:rsidR="008453E6" w:rsidRPr="00182B9A" w:rsidRDefault="008453E6" w:rsidP="00C0750B">
            <w:pPr>
              <w:autoSpaceDE w:val="0"/>
              <w:autoSpaceDN w:val="0"/>
              <w:spacing w:line="242" w:lineRule="auto"/>
              <w:ind w:left="114" w:right="85"/>
              <w:rPr>
                <w:rFonts w:ascii="宋体" w:hAnsi="宋体" w:cs="宋体"/>
                <w:kern w:val="0"/>
                <w:sz w:val="18"/>
                <w:szCs w:val="18"/>
              </w:rPr>
            </w:pPr>
          </w:p>
        </w:tc>
        <w:tc>
          <w:tcPr>
            <w:tcW w:w="843" w:type="dxa"/>
            <w:tcBorders>
              <w:top w:val="single" w:sz="6" w:space="0" w:color="000000"/>
              <w:left w:val="single" w:sz="6" w:space="0" w:color="000000"/>
              <w:bottom w:val="single" w:sz="6" w:space="0" w:color="000000"/>
              <w:right w:val="single" w:sz="6" w:space="0" w:color="000000"/>
            </w:tcBorders>
          </w:tcPr>
          <w:p w:rsidR="008453E6" w:rsidRPr="00182B9A" w:rsidRDefault="008453E6" w:rsidP="00C0750B">
            <w:pPr>
              <w:autoSpaceDE w:val="0"/>
              <w:autoSpaceDN w:val="0"/>
              <w:spacing w:line="244" w:lineRule="auto"/>
              <w:ind w:right="189"/>
              <w:jc w:val="center"/>
              <w:rPr>
                <w:rFonts w:ascii="宋体" w:hAnsi="宋体" w:cs="宋体"/>
                <w:kern w:val="0"/>
                <w:sz w:val="18"/>
                <w:szCs w:val="18"/>
              </w:rPr>
            </w:pPr>
          </w:p>
          <w:p w:rsidR="008453E6" w:rsidRPr="00182B9A" w:rsidRDefault="008453E6" w:rsidP="00C0750B">
            <w:pPr>
              <w:autoSpaceDE w:val="0"/>
              <w:autoSpaceDN w:val="0"/>
              <w:spacing w:line="244" w:lineRule="auto"/>
              <w:ind w:right="189"/>
              <w:jc w:val="center"/>
              <w:rPr>
                <w:rFonts w:ascii="宋体" w:hAnsi="宋体" w:cs="宋体"/>
                <w:kern w:val="0"/>
                <w:sz w:val="18"/>
                <w:szCs w:val="18"/>
              </w:rPr>
            </w:pPr>
            <w:r w:rsidRPr="00182B9A">
              <w:rPr>
                <w:rFonts w:ascii="宋体" w:hAnsi="宋体" w:cs="宋体"/>
                <w:kern w:val="0"/>
                <w:sz w:val="18"/>
                <w:szCs w:val="18"/>
              </w:rPr>
              <w:t>第三</w:t>
            </w:r>
          </w:p>
          <w:p w:rsidR="008453E6" w:rsidRPr="00182B9A" w:rsidRDefault="008453E6" w:rsidP="00C0750B">
            <w:pPr>
              <w:autoSpaceDE w:val="0"/>
              <w:autoSpaceDN w:val="0"/>
              <w:spacing w:line="244" w:lineRule="auto"/>
              <w:ind w:right="189"/>
              <w:jc w:val="center"/>
              <w:rPr>
                <w:rFonts w:ascii="宋体" w:hAnsi="宋体" w:cs="宋体"/>
                <w:kern w:val="0"/>
                <w:sz w:val="18"/>
                <w:szCs w:val="18"/>
              </w:rPr>
            </w:pPr>
            <w:r w:rsidRPr="00182B9A">
              <w:rPr>
                <w:rFonts w:ascii="宋体" w:hAnsi="宋体" w:cs="宋体"/>
                <w:kern w:val="0"/>
                <w:sz w:val="18"/>
                <w:szCs w:val="18"/>
              </w:rPr>
              <w:t>课堂</w:t>
            </w:r>
          </w:p>
        </w:tc>
        <w:tc>
          <w:tcPr>
            <w:tcW w:w="6558" w:type="dxa"/>
            <w:tcBorders>
              <w:top w:val="single" w:sz="6" w:space="0" w:color="000000"/>
              <w:left w:val="single" w:sz="6" w:space="0" w:color="000000"/>
              <w:bottom w:val="single" w:sz="6" w:space="0" w:color="000000"/>
            </w:tcBorders>
          </w:tcPr>
          <w:p w:rsidR="008453E6" w:rsidRPr="00182B9A" w:rsidRDefault="008453E6" w:rsidP="00C0750B">
            <w:pPr>
              <w:autoSpaceDE w:val="0"/>
              <w:autoSpaceDN w:val="0"/>
              <w:spacing w:before="2" w:line="251" w:lineRule="exact"/>
              <w:ind w:left="115" w:firstLineChars="200" w:firstLine="360"/>
              <w:rPr>
                <w:rFonts w:ascii="宋体" w:hAnsi="宋体" w:cs="宋体"/>
                <w:kern w:val="0"/>
                <w:sz w:val="18"/>
                <w:szCs w:val="18"/>
              </w:rPr>
            </w:pPr>
            <w:r w:rsidRPr="00182B9A">
              <w:rPr>
                <w:rFonts w:ascii="宋体" w:hAnsi="宋体" w:cs="宋体" w:hint="eastAsia"/>
                <w:kern w:val="0"/>
                <w:sz w:val="18"/>
                <w:szCs w:val="18"/>
              </w:rPr>
              <w:t>构建了以职业能力培养为目标的校内外实训实习体系。岗位见习、行业博览会参观、社会兼职、顶岗及跟岗实习、国际饮品工作室双创课程基地实践、社会公益劳动等。</w:t>
            </w:r>
          </w:p>
        </w:tc>
      </w:tr>
      <w:tr w:rsidR="00182B9A" w:rsidRPr="00182B9A" w:rsidTr="00C0750B">
        <w:trPr>
          <w:trHeight w:val="872"/>
          <w:jc w:val="center"/>
        </w:trPr>
        <w:tc>
          <w:tcPr>
            <w:tcW w:w="966" w:type="dxa"/>
            <w:vMerge/>
            <w:tcBorders>
              <w:top w:val="nil"/>
              <w:bottom w:val="single" w:sz="6" w:space="0" w:color="000000"/>
              <w:right w:val="single" w:sz="6" w:space="0" w:color="000000"/>
            </w:tcBorders>
          </w:tcPr>
          <w:p w:rsidR="008453E6" w:rsidRPr="00182B9A" w:rsidRDefault="008453E6" w:rsidP="00C0750B">
            <w:pPr>
              <w:autoSpaceDE w:val="0"/>
              <w:autoSpaceDN w:val="0"/>
              <w:rPr>
                <w:rFonts w:ascii="宋体" w:hAnsi="宋体" w:cs="宋体"/>
                <w:kern w:val="0"/>
                <w:sz w:val="18"/>
                <w:szCs w:val="18"/>
              </w:rPr>
            </w:pPr>
          </w:p>
        </w:tc>
        <w:tc>
          <w:tcPr>
            <w:tcW w:w="426" w:type="dxa"/>
            <w:vMerge/>
            <w:tcBorders>
              <w:top w:val="nil"/>
              <w:left w:val="single" w:sz="6" w:space="0" w:color="000000"/>
              <w:bottom w:val="single" w:sz="6" w:space="0" w:color="000000"/>
              <w:right w:val="single" w:sz="6" w:space="0" w:color="000000"/>
            </w:tcBorders>
          </w:tcPr>
          <w:p w:rsidR="008453E6" w:rsidRPr="00182B9A" w:rsidRDefault="008453E6" w:rsidP="00C0750B">
            <w:pPr>
              <w:autoSpaceDE w:val="0"/>
              <w:autoSpaceDN w:val="0"/>
              <w:rPr>
                <w:rFonts w:ascii="宋体" w:hAnsi="宋体" w:cs="宋体"/>
                <w:kern w:val="0"/>
                <w:sz w:val="18"/>
                <w:szCs w:val="18"/>
              </w:rPr>
            </w:pPr>
          </w:p>
        </w:tc>
        <w:tc>
          <w:tcPr>
            <w:tcW w:w="843" w:type="dxa"/>
            <w:tcBorders>
              <w:top w:val="single" w:sz="6" w:space="0" w:color="000000"/>
              <w:left w:val="single" w:sz="6" w:space="0" w:color="000000"/>
              <w:bottom w:val="single" w:sz="6" w:space="0" w:color="000000"/>
              <w:right w:val="single" w:sz="6" w:space="0" w:color="000000"/>
            </w:tcBorders>
          </w:tcPr>
          <w:p w:rsidR="008453E6" w:rsidRPr="00182B9A" w:rsidRDefault="008453E6" w:rsidP="00C0750B">
            <w:pPr>
              <w:autoSpaceDE w:val="0"/>
              <w:autoSpaceDN w:val="0"/>
              <w:spacing w:before="4"/>
              <w:rPr>
                <w:rFonts w:ascii="宋体" w:hAnsi="宋体" w:cs="宋体"/>
                <w:kern w:val="0"/>
                <w:sz w:val="18"/>
                <w:szCs w:val="18"/>
              </w:rPr>
            </w:pPr>
          </w:p>
          <w:p w:rsidR="008453E6" w:rsidRPr="00182B9A" w:rsidRDefault="008453E6" w:rsidP="00C0750B">
            <w:pPr>
              <w:autoSpaceDE w:val="0"/>
              <w:autoSpaceDN w:val="0"/>
              <w:spacing w:line="242" w:lineRule="auto"/>
              <w:ind w:left="218" w:right="189"/>
              <w:rPr>
                <w:rFonts w:ascii="宋体" w:hAnsi="宋体" w:cs="宋体"/>
                <w:kern w:val="0"/>
                <w:sz w:val="18"/>
                <w:szCs w:val="18"/>
              </w:rPr>
            </w:pPr>
            <w:r w:rsidRPr="00182B9A">
              <w:rPr>
                <w:rFonts w:ascii="宋体" w:hAnsi="宋体" w:cs="宋体"/>
                <w:kern w:val="0"/>
                <w:sz w:val="18"/>
                <w:szCs w:val="18"/>
              </w:rPr>
              <w:t>教学方法</w:t>
            </w:r>
          </w:p>
        </w:tc>
        <w:tc>
          <w:tcPr>
            <w:tcW w:w="6558" w:type="dxa"/>
            <w:tcBorders>
              <w:top w:val="single" w:sz="6" w:space="0" w:color="000000"/>
              <w:left w:val="single" w:sz="6" w:space="0" w:color="000000"/>
              <w:bottom w:val="single" w:sz="6" w:space="0" w:color="000000"/>
            </w:tcBorders>
          </w:tcPr>
          <w:p w:rsidR="008453E6" w:rsidRPr="00182B9A" w:rsidRDefault="008453E6" w:rsidP="00C0750B">
            <w:pPr>
              <w:autoSpaceDE w:val="0"/>
              <w:autoSpaceDN w:val="0"/>
              <w:spacing w:before="2" w:line="251" w:lineRule="exact"/>
              <w:ind w:left="115" w:firstLineChars="200" w:firstLine="360"/>
              <w:rPr>
                <w:rFonts w:ascii="宋体" w:hAnsi="宋体" w:cs="宋体"/>
                <w:kern w:val="0"/>
                <w:sz w:val="18"/>
                <w:szCs w:val="18"/>
              </w:rPr>
            </w:pPr>
            <w:r w:rsidRPr="00182B9A">
              <w:rPr>
                <w:rFonts w:ascii="宋体" w:hAnsi="宋体" w:cs="宋体" w:hint="eastAsia"/>
                <w:kern w:val="0"/>
                <w:sz w:val="18"/>
                <w:szCs w:val="18"/>
              </w:rPr>
              <w:t>专业核心课程建设包括课程网站在内的立体化教学资源，采用项目教学、案例教学、线上线下混合教学、合作学习、双语改革等形式多样的教学方式，增强课堂实效，提高教学质量。加强教材的建设与有效利用，提高教学方法的科学性、合理性和应用的有效性。</w:t>
            </w:r>
          </w:p>
        </w:tc>
      </w:tr>
      <w:tr w:rsidR="00182B9A" w:rsidRPr="00182B9A" w:rsidTr="00C0750B">
        <w:trPr>
          <w:trHeight w:val="817"/>
          <w:jc w:val="center"/>
        </w:trPr>
        <w:tc>
          <w:tcPr>
            <w:tcW w:w="966" w:type="dxa"/>
            <w:vMerge/>
            <w:tcBorders>
              <w:top w:val="nil"/>
              <w:bottom w:val="single" w:sz="6" w:space="0" w:color="000000"/>
              <w:right w:val="single" w:sz="6" w:space="0" w:color="000000"/>
            </w:tcBorders>
          </w:tcPr>
          <w:p w:rsidR="008453E6" w:rsidRPr="00182B9A" w:rsidRDefault="008453E6" w:rsidP="00C0750B">
            <w:pPr>
              <w:autoSpaceDE w:val="0"/>
              <w:autoSpaceDN w:val="0"/>
              <w:rPr>
                <w:rFonts w:ascii="宋体" w:hAnsi="宋体" w:cs="宋体"/>
                <w:kern w:val="0"/>
                <w:sz w:val="18"/>
                <w:szCs w:val="18"/>
              </w:rPr>
            </w:pPr>
          </w:p>
        </w:tc>
        <w:tc>
          <w:tcPr>
            <w:tcW w:w="426" w:type="dxa"/>
            <w:vMerge/>
            <w:tcBorders>
              <w:top w:val="nil"/>
              <w:left w:val="single" w:sz="6" w:space="0" w:color="000000"/>
              <w:bottom w:val="single" w:sz="6" w:space="0" w:color="000000"/>
              <w:right w:val="single" w:sz="6" w:space="0" w:color="000000"/>
            </w:tcBorders>
          </w:tcPr>
          <w:p w:rsidR="008453E6" w:rsidRPr="00182B9A" w:rsidRDefault="008453E6" w:rsidP="00C0750B">
            <w:pPr>
              <w:autoSpaceDE w:val="0"/>
              <w:autoSpaceDN w:val="0"/>
              <w:rPr>
                <w:rFonts w:ascii="宋体" w:hAnsi="宋体" w:cs="宋体"/>
                <w:kern w:val="0"/>
                <w:sz w:val="18"/>
                <w:szCs w:val="18"/>
              </w:rPr>
            </w:pPr>
          </w:p>
        </w:tc>
        <w:tc>
          <w:tcPr>
            <w:tcW w:w="843" w:type="dxa"/>
            <w:tcBorders>
              <w:top w:val="single" w:sz="6" w:space="0" w:color="000000"/>
              <w:left w:val="single" w:sz="6" w:space="0" w:color="000000"/>
              <w:bottom w:val="single" w:sz="6" w:space="0" w:color="000000"/>
              <w:right w:val="single" w:sz="6" w:space="0" w:color="000000"/>
            </w:tcBorders>
          </w:tcPr>
          <w:p w:rsidR="008453E6" w:rsidRPr="00182B9A" w:rsidRDefault="008453E6" w:rsidP="00C0750B">
            <w:pPr>
              <w:autoSpaceDE w:val="0"/>
              <w:autoSpaceDN w:val="0"/>
              <w:spacing w:before="135" w:line="244" w:lineRule="auto"/>
              <w:ind w:left="218" w:right="189"/>
              <w:rPr>
                <w:rFonts w:ascii="宋体" w:hAnsi="宋体" w:cs="宋体"/>
                <w:kern w:val="0"/>
                <w:sz w:val="18"/>
                <w:szCs w:val="18"/>
              </w:rPr>
            </w:pPr>
            <w:r w:rsidRPr="00182B9A">
              <w:rPr>
                <w:rFonts w:ascii="宋体" w:hAnsi="宋体" w:cs="宋体"/>
                <w:kern w:val="0"/>
                <w:sz w:val="18"/>
                <w:szCs w:val="18"/>
              </w:rPr>
              <w:t>基地建设</w:t>
            </w:r>
          </w:p>
        </w:tc>
        <w:tc>
          <w:tcPr>
            <w:tcW w:w="6558" w:type="dxa"/>
            <w:tcBorders>
              <w:top w:val="single" w:sz="6" w:space="0" w:color="000000"/>
              <w:left w:val="single" w:sz="6" w:space="0" w:color="000000"/>
              <w:bottom w:val="single" w:sz="6" w:space="0" w:color="000000"/>
            </w:tcBorders>
          </w:tcPr>
          <w:p w:rsidR="008453E6" w:rsidRPr="00182B9A" w:rsidRDefault="008453E6" w:rsidP="00C0750B">
            <w:pPr>
              <w:autoSpaceDE w:val="0"/>
              <w:autoSpaceDN w:val="0"/>
              <w:spacing w:before="2" w:line="251" w:lineRule="exact"/>
              <w:ind w:left="115" w:firstLineChars="200" w:firstLine="360"/>
              <w:rPr>
                <w:rFonts w:ascii="宋体" w:hAnsi="宋体" w:cs="宋体"/>
                <w:kern w:val="0"/>
                <w:sz w:val="18"/>
                <w:szCs w:val="18"/>
              </w:rPr>
            </w:pPr>
            <w:r w:rsidRPr="00182B9A">
              <w:rPr>
                <w:rFonts w:ascii="宋体" w:hAnsi="宋体" w:cs="宋体" w:hint="eastAsia"/>
                <w:kern w:val="0"/>
                <w:sz w:val="18"/>
                <w:szCs w:val="18"/>
              </w:rPr>
              <w:t>建设体现职场环境的仿真校内实训基地，实现课程实践教学过程与工作过程有效对接。建设丰富的校外实习基地，接受学生开展工学交替、毕业实习等，鼓励学生获取双证书。</w:t>
            </w:r>
          </w:p>
        </w:tc>
      </w:tr>
      <w:tr w:rsidR="00182B9A" w:rsidRPr="00182B9A" w:rsidTr="00C0750B">
        <w:trPr>
          <w:trHeight w:val="545"/>
          <w:jc w:val="center"/>
        </w:trPr>
        <w:tc>
          <w:tcPr>
            <w:tcW w:w="966" w:type="dxa"/>
            <w:vMerge/>
            <w:tcBorders>
              <w:top w:val="nil"/>
              <w:bottom w:val="single" w:sz="6" w:space="0" w:color="000000"/>
              <w:right w:val="single" w:sz="6" w:space="0" w:color="000000"/>
            </w:tcBorders>
          </w:tcPr>
          <w:p w:rsidR="008453E6" w:rsidRPr="00182B9A" w:rsidRDefault="008453E6" w:rsidP="00C0750B">
            <w:pPr>
              <w:autoSpaceDE w:val="0"/>
              <w:autoSpaceDN w:val="0"/>
              <w:rPr>
                <w:rFonts w:ascii="宋体" w:hAnsi="宋体" w:cs="宋体"/>
                <w:kern w:val="0"/>
                <w:sz w:val="18"/>
                <w:szCs w:val="18"/>
              </w:rPr>
            </w:pPr>
          </w:p>
        </w:tc>
        <w:tc>
          <w:tcPr>
            <w:tcW w:w="426" w:type="dxa"/>
            <w:vMerge/>
            <w:tcBorders>
              <w:top w:val="nil"/>
              <w:left w:val="single" w:sz="6" w:space="0" w:color="000000"/>
              <w:bottom w:val="single" w:sz="6" w:space="0" w:color="000000"/>
              <w:right w:val="single" w:sz="6" w:space="0" w:color="000000"/>
            </w:tcBorders>
          </w:tcPr>
          <w:p w:rsidR="008453E6" w:rsidRPr="00182B9A" w:rsidRDefault="008453E6" w:rsidP="00C0750B">
            <w:pPr>
              <w:autoSpaceDE w:val="0"/>
              <w:autoSpaceDN w:val="0"/>
              <w:rPr>
                <w:rFonts w:ascii="宋体" w:hAnsi="宋体" w:cs="宋体"/>
                <w:kern w:val="0"/>
                <w:sz w:val="18"/>
                <w:szCs w:val="18"/>
              </w:rPr>
            </w:pPr>
          </w:p>
        </w:tc>
        <w:tc>
          <w:tcPr>
            <w:tcW w:w="843" w:type="dxa"/>
            <w:tcBorders>
              <w:top w:val="single" w:sz="6" w:space="0" w:color="000000"/>
              <w:left w:val="single" w:sz="6" w:space="0" w:color="000000"/>
              <w:bottom w:val="single" w:sz="6" w:space="0" w:color="000000"/>
              <w:right w:val="single" w:sz="6" w:space="0" w:color="000000"/>
            </w:tcBorders>
          </w:tcPr>
          <w:p w:rsidR="008453E6" w:rsidRPr="00182B9A" w:rsidRDefault="008453E6" w:rsidP="00C0750B">
            <w:pPr>
              <w:autoSpaceDE w:val="0"/>
              <w:autoSpaceDN w:val="0"/>
              <w:spacing w:line="268" w:lineRule="exact"/>
              <w:ind w:left="218"/>
              <w:rPr>
                <w:rFonts w:ascii="宋体" w:hAnsi="宋体" w:cs="宋体"/>
                <w:kern w:val="0"/>
                <w:sz w:val="18"/>
                <w:szCs w:val="18"/>
              </w:rPr>
            </w:pPr>
            <w:r w:rsidRPr="00182B9A">
              <w:rPr>
                <w:rFonts w:ascii="宋体" w:hAnsi="宋体" w:cs="宋体"/>
                <w:kern w:val="0"/>
                <w:sz w:val="18"/>
                <w:szCs w:val="18"/>
              </w:rPr>
              <w:t>师资</w:t>
            </w:r>
          </w:p>
          <w:p w:rsidR="008453E6" w:rsidRPr="00182B9A" w:rsidRDefault="008453E6" w:rsidP="00C0750B">
            <w:pPr>
              <w:autoSpaceDE w:val="0"/>
              <w:autoSpaceDN w:val="0"/>
              <w:spacing w:before="4" w:line="252" w:lineRule="exact"/>
              <w:ind w:left="218"/>
              <w:rPr>
                <w:rFonts w:ascii="宋体" w:hAnsi="宋体" w:cs="宋体"/>
                <w:kern w:val="0"/>
                <w:sz w:val="18"/>
                <w:szCs w:val="18"/>
              </w:rPr>
            </w:pPr>
            <w:r w:rsidRPr="00182B9A">
              <w:rPr>
                <w:rFonts w:ascii="宋体" w:hAnsi="宋体" w:cs="宋体"/>
                <w:kern w:val="0"/>
                <w:sz w:val="18"/>
                <w:szCs w:val="18"/>
              </w:rPr>
              <w:t>建设</w:t>
            </w:r>
          </w:p>
        </w:tc>
        <w:tc>
          <w:tcPr>
            <w:tcW w:w="6558" w:type="dxa"/>
            <w:tcBorders>
              <w:top w:val="single" w:sz="6" w:space="0" w:color="000000"/>
              <w:left w:val="single" w:sz="6" w:space="0" w:color="000000"/>
              <w:bottom w:val="single" w:sz="6" w:space="0" w:color="000000"/>
            </w:tcBorders>
          </w:tcPr>
          <w:p w:rsidR="008453E6" w:rsidRPr="00182B9A" w:rsidRDefault="008453E6" w:rsidP="00C0750B">
            <w:pPr>
              <w:autoSpaceDE w:val="0"/>
              <w:autoSpaceDN w:val="0"/>
              <w:spacing w:before="1" w:line="242" w:lineRule="auto"/>
              <w:ind w:left="115" w:right="-29" w:firstLine="314"/>
              <w:rPr>
                <w:rFonts w:ascii="宋体" w:hAnsi="宋体" w:cs="宋体"/>
                <w:kern w:val="0"/>
                <w:sz w:val="18"/>
                <w:szCs w:val="18"/>
              </w:rPr>
            </w:pPr>
            <w:r w:rsidRPr="00182B9A">
              <w:rPr>
                <w:rFonts w:ascii="宋体" w:hAnsi="宋体" w:cs="宋体"/>
                <w:kern w:val="0"/>
                <w:sz w:val="18"/>
                <w:szCs w:val="18"/>
              </w:rPr>
              <w:t>打造“双师”的师资队伍，专任教师中双师素质教师比例为 100%，兼职教师比例为 46%，全部专任教师</w:t>
            </w:r>
            <w:r w:rsidRPr="00182B9A">
              <w:rPr>
                <w:rFonts w:ascii="宋体" w:hAnsi="宋体" w:cs="宋体" w:hint="eastAsia"/>
                <w:kern w:val="0"/>
                <w:sz w:val="18"/>
                <w:szCs w:val="18"/>
              </w:rPr>
              <w:t>基本</w:t>
            </w:r>
            <w:r w:rsidRPr="00182B9A">
              <w:rPr>
                <w:rFonts w:ascii="宋体" w:hAnsi="宋体" w:cs="宋体"/>
                <w:kern w:val="0"/>
                <w:sz w:val="18"/>
                <w:szCs w:val="18"/>
              </w:rPr>
              <w:t>具备企业实践经历。</w:t>
            </w:r>
          </w:p>
        </w:tc>
      </w:tr>
      <w:tr w:rsidR="008453E6" w:rsidRPr="00182B9A" w:rsidTr="00C0750B">
        <w:trPr>
          <w:trHeight w:val="1120"/>
          <w:jc w:val="center"/>
        </w:trPr>
        <w:tc>
          <w:tcPr>
            <w:tcW w:w="966" w:type="dxa"/>
            <w:tcBorders>
              <w:top w:val="single" w:sz="6" w:space="0" w:color="000000"/>
              <w:right w:val="single" w:sz="6" w:space="0" w:color="000000"/>
            </w:tcBorders>
          </w:tcPr>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ind w:left="22"/>
              <w:jc w:val="center"/>
              <w:rPr>
                <w:rFonts w:hAnsi="宋体" w:cs="宋体"/>
                <w:kern w:val="0"/>
                <w:sz w:val="18"/>
                <w:szCs w:val="18"/>
              </w:rPr>
            </w:pPr>
            <w:r w:rsidRPr="00182B9A">
              <w:rPr>
                <w:rFonts w:hAnsi="宋体" w:cs="宋体"/>
                <w:w w:val="99"/>
                <w:kern w:val="0"/>
                <w:sz w:val="18"/>
                <w:szCs w:val="18"/>
              </w:rPr>
              <w:t>3</w:t>
            </w:r>
          </w:p>
        </w:tc>
        <w:tc>
          <w:tcPr>
            <w:tcW w:w="1269" w:type="dxa"/>
            <w:gridSpan w:val="2"/>
            <w:tcBorders>
              <w:top w:val="single" w:sz="6" w:space="0" w:color="000000"/>
              <w:left w:val="single" w:sz="6" w:space="0" w:color="000000"/>
              <w:right w:val="single" w:sz="6" w:space="0" w:color="000000"/>
            </w:tcBorders>
          </w:tcPr>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spacing w:before="5"/>
              <w:rPr>
                <w:rFonts w:ascii="宋体" w:hAnsi="宋体" w:cs="宋体"/>
                <w:kern w:val="0"/>
                <w:sz w:val="18"/>
                <w:szCs w:val="18"/>
              </w:rPr>
            </w:pPr>
          </w:p>
          <w:p w:rsidR="008453E6" w:rsidRPr="00182B9A" w:rsidRDefault="008453E6" w:rsidP="00C0750B">
            <w:pPr>
              <w:autoSpaceDE w:val="0"/>
              <w:autoSpaceDN w:val="0"/>
              <w:ind w:left="220"/>
              <w:rPr>
                <w:rFonts w:ascii="宋体" w:hAnsi="宋体" w:cs="宋体"/>
                <w:kern w:val="0"/>
                <w:sz w:val="18"/>
                <w:szCs w:val="18"/>
              </w:rPr>
            </w:pPr>
            <w:r w:rsidRPr="00182B9A">
              <w:rPr>
                <w:rFonts w:ascii="宋体" w:hAnsi="宋体" w:cs="宋体"/>
                <w:kern w:val="0"/>
                <w:sz w:val="18"/>
                <w:szCs w:val="18"/>
              </w:rPr>
              <w:t>培养质量</w:t>
            </w:r>
          </w:p>
        </w:tc>
        <w:tc>
          <w:tcPr>
            <w:tcW w:w="6558" w:type="dxa"/>
            <w:tcBorders>
              <w:top w:val="single" w:sz="6" w:space="0" w:color="000000"/>
              <w:left w:val="single" w:sz="6" w:space="0" w:color="000000"/>
            </w:tcBorders>
          </w:tcPr>
          <w:p w:rsidR="008453E6" w:rsidRPr="00182B9A" w:rsidRDefault="008453E6" w:rsidP="00C0750B">
            <w:pPr>
              <w:autoSpaceDE w:val="0"/>
              <w:autoSpaceDN w:val="0"/>
              <w:spacing w:before="1" w:line="242" w:lineRule="auto"/>
              <w:ind w:left="115" w:right="-29" w:firstLine="314"/>
              <w:rPr>
                <w:rFonts w:ascii="宋体" w:hAnsi="宋体" w:cs="宋体"/>
                <w:kern w:val="0"/>
                <w:sz w:val="18"/>
                <w:szCs w:val="18"/>
              </w:rPr>
            </w:pPr>
            <w:r w:rsidRPr="00182B9A">
              <w:rPr>
                <w:rFonts w:ascii="宋体" w:hAnsi="宋体" w:cs="宋体" w:hint="eastAsia"/>
                <w:kern w:val="0"/>
                <w:sz w:val="18"/>
                <w:szCs w:val="18"/>
              </w:rPr>
              <w:t>本专业构建“三创”育人体系，以“创新、创业、创意”育人，重视对学生职业素养的培育，编写职业素养读本，开展一、二、三课堂融合改革，开展证课融合改革，开展茶文化节、 职业礼仪大赛外塑形象、内炼气质，增强学生的职业素养。本专业要求达到学生就业率高，就业对口率高，企业对学生的专业能力、职业素质、业务知识评价高。</w:t>
            </w:r>
          </w:p>
        </w:tc>
      </w:tr>
    </w:tbl>
    <w:p w:rsidR="008453E6" w:rsidRPr="00182B9A" w:rsidRDefault="008453E6" w:rsidP="008453E6">
      <w:pPr>
        <w:rPr>
          <w:rFonts w:ascii="宋体" w:hAnsi="宋体" w:cs="宋体"/>
          <w:kern w:val="0"/>
          <w:sz w:val="24"/>
          <w:szCs w:val="24"/>
        </w:rPr>
      </w:pPr>
    </w:p>
    <w:p w:rsidR="007E01FF" w:rsidRPr="00182B9A" w:rsidRDefault="0050578F">
      <w:pPr>
        <w:snapToGrid w:val="0"/>
        <w:spacing w:line="560" w:lineRule="exact"/>
        <w:rPr>
          <w:rFonts w:ascii="宋体" w:hAnsi="宋体"/>
          <w:b/>
          <w:sz w:val="28"/>
          <w:szCs w:val="28"/>
        </w:rPr>
      </w:pPr>
      <w:r w:rsidRPr="00182B9A">
        <w:rPr>
          <w:rFonts w:ascii="宋体" w:hAnsi="宋体" w:hint="eastAsia"/>
          <w:b/>
          <w:sz w:val="28"/>
          <w:szCs w:val="28"/>
        </w:rPr>
        <w:t>（</w:t>
      </w:r>
      <w:r w:rsidR="00B64994" w:rsidRPr="00182B9A">
        <w:rPr>
          <w:rFonts w:ascii="宋体" w:hAnsi="宋体" w:hint="eastAsia"/>
          <w:b/>
          <w:sz w:val="28"/>
          <w:szCs w:val="28"/>
        </w:rPr>
        <w:t>二</w:t>
      </w:r>
      <w:r w:rsidRPr="00182B9A">
        <w:rPr>
          <w:rFonts w:ascii="宋体" w:hAnsi="宋体" w:hint="eastAsia"/>
          <w:b/>
          <w:sz w:val="28"/>
          <w:szCs w:val="28"/>
        </w:rPr>
        <w:t>）毕业要求</w:t>
      </w:r>
    </w:p>
    <w:p w:rsidR="007E01FF" w:rsidRPr="00182B9A" w:rsidRDefault="0050578F">
      <w:pPr>
        <w:ind w:firstLine="420"/>
        <w:rPr>
          <w:rFonts w:ascii="宋体" w:hAnsi="宋体" w:cs="宋体"/>
          <w:b/>
          <w:kern w:val="0"/>
          <w:sz w:val="24"/>
          <w:szCs w:val="24"/>
        </w:rPr>
      </w:pPr>
      <w:bookmarkStart w:id="15" w:name="_Toc148024742"/>
      <w:r w:rsidRPr="00182B9A">
        <w:rPr>
          <w:rFonts w:ascii="宋体" w:hAnsi="宋体" w:cs="宋体" w:hint="eastAsia"/>
          <w:b/>
          <w:kern w:val="0"/>
          <w:sz w:val="24"/>
          <w:szCs w:val="24"/>
        </w:rPr>
        <w:t>1</w:t>
      </w:r>
      <w:r w:rsidR="00853824" w:rsidRPr="00182B9A">
        <w:rPr>
          <w:rFonts w:ascii="宋体" w:hAnsi="宋体" w:cs="宋体" w:hint="eastAsia"/>
          <w:b/>
          <w:kern w:val="0"/>
          <w:sz w:val="24"/>
          <w:szCs w:val="24"/>
        </w:rPr>
        <w:t>、</w:t>
      </w:r>
      <w:r w:rsidRPr="00182B9A">
        <w:rPr>
          <w:rFonts w:ascii="宋体" w:hAnsi="宋体" w:cs="宋体"/>
          <w:b/>
          <w:kern w:val="0"/>
          <w:sz w:val="24"/>
          <w:szCs w:val="24"/>
        </w:rPr>
        <w:t>学分要求</w:t>
      </w:r>
      <w:bookmarkEnd w:id="15"/>
    </w:p>
    <w:p w:rsidR="007E01FF" w:rsidRPr="00182B9A" w:rsidRDefault="0050578F">
      <w:pPr>
        <w:ind w:firstLineChars="200" w:firstLine="480"/>
        <w:rPr>
          <w:rFonts w:ascii="宋体" w:hAnsi="宋体" w:cs="宋体"/>
          <w:kern w:val="0"/>
          <w:sz w:val="24"/>
          <w:szCs w:val="24"/>
        </w:rPr>
      </w:pPr>
      <w:r w:rsidRPr="00182B9A">
        <w:rPr>
          <w:rFonts w:ascii="宋体" w:hAnsi="宋体" w:cs="宋体"/>
          <w:kern w:val="0"/>
          <w:sz w:val="24"/>
          <w:szCs w:val="24"/>
        </w:rPr>
        <w:t>在</w:t>
      </w:r>
      <w:r w:rsidRPr="00182B9A">
        <w:rPr>
          <w:rFonts w:ascii="宋体" w:hAnsi="宋体" w:cs="宋体" w:hint="eastAsia"/>
          <w:kern w:val="0"/>
          <w:sz w:val="24"/>
          <w:szCs w:val="24"/>
        </w:rPr>
        <w:t>修业年限</w:t>
      </w:r>
      <w:r w:rsidRPr="00182B9A">
        <w:rPr>
          <w:rFonts w:ascii="宋体" w:hAnsi="宋体" w:cs="宋体"/>
          <w:kern w:val="0"/>
          <w:sz w:val="24"/>
          <w:szCs w:val="24"/>
        </w:rPr>
        <w:t>内，按规定要求完成全部教学任务，获得相应专业最低毕业学分</w:t>
      </w:r>
      <w:r w:rsidR="00A01F1D" w:rsidRPr="00182B9A">
        <w:rPr>
          <w:rFonts w:ascii="宋体" w:hAnsi="宋体" w:cs="宋体"/>
          <w:kern w:val="0"/>
          <w:sz w:val="24"/>
          <w:szCs w:val="24"/>
        </w:rPr>
        <w:t>145</w:t>
      </w:r>
      <w:r w:rsidRPr="00182B9A">
        <w:rPr>
          <w:rFonts w:ascii="宋体" w:hAnsi="宋体" w:cs="宋体" w:hint="eastAsia"/>
          <w:kern w:val="0"/>
          <w:sz w:val="24"/>
          <w:szCs w:val="24"/>
        </w:rPr>
        <w:t>分，其中</w:t>
      </w:r>
      <w:r w:rsidRPr="00182B9A">
        <w:rPr>
          <w:rFonts w:ascii="宋体" w:hAnsi="宋体" w:cs="宋体"/>
          <w:kern w:val="0"/>
          <w:sz w:val="24"/>
          <w:szCs w:val="24"/>
        </w:rPr>
        <w:t>公共选修课程</w:t>
      </w:r>
      <w:r w:rsidR="00A01F1D" w:rsidRPr="00182B9A">
        <w:rPr>
          <w:rFonts w:ascii="宋体" w:hAnsi="宋体" w:cs="宋体"/>
          <w:kern w:val="0"/>
          <w:sz w:val="24"/>
          <w:szCs w:val="24"/>
        </w:rPr>
        <w:t>12</w:t>
      </w:r>
      <w:r w:rsidRPr="00182B9A">
        <w:rPr>
          <w:rFonts w:ascii="宋体" w:hAnsi="宋体" w:cs="宋体"/>
          <w:kern w:val="0"/>
          <w:sz w:val="24"/>
          <w:szCs w:val="24"/>
        </w:rPr>
        <w:t>学分</w:t>
      </w:r>
      <w:r w:rsidRPr="00182B9A">
        <w:rPr>
          <w:rFonts w:ascii="宋体" w:hAnsi="宋体" w:cs="宋体" w:hint="eastAsia"/>
          <w:kern w:val="0"/>
          <w:sz w:val="24"/>
          <w:szCs w:val="24"/>
        </w:rPr>
        <w:t>（</w:t>
      </w:r>
      <w:r w:rsidR="00A01F1D" w:rsidRPr="00182B9A">
        <w:rPr>
          <w:rFonts w:ascii="宋体" w:hAnsi="宋体" w:cs="宋体" w:hint="eastAsia"/>
          <w:kern w:val="0"/>
          <w:sz w:val="24"/>
          <w:szCs w:val="24"/>
        </w:rPr>
        <w:t>其中包括公共艺术类选修课2学分和“四史”教育类选修课1学分</w:t>
      </w:r>
      <w:r w:rsidRPr="00182B9A">
        <w:rPr>
          <w:rFonts w:ascii="宋体" w:hAnsi="宋体" w:cs="宋体" w:hint="eastAsia"/>
          <w:kern w:val="0"/>
          <w:sz w:val="24"/>
          <w:szCs w:val="24"/>
        </w:rPr>
        <w:t>）</w:t>
      </w:r>
      <w:r w:rsidR="00A01F1D" w:rsidRPr="00182B9A">
        <w:rPr>
          <w:rFonts w:ascii="宋体" w:hAnsi="宋体" w:cs="宋体" w:hint="eastAsia"/>
          <w:kern w:val="0"/>
          <w:sz w:val="24"/>
          <w:szCs w:val="24"/>
        </w:rPr>
        <w:t>及</w:t>
      </w:r>
      <w:r w:rsidRPr="00182B9A">
        <w:rPr>
          <w:rFonts w:ascii="宋体" w:hAnsi="宋体" w:cs="宋体"/>
          <w:kern w:val="0"/>
          <w:sz w:val="24"/>
          <w:szCs w:val="24"/>
        </w:rPr>
        <w:t>专业选修课程</w:t>
      </w:r>
      <w:r w:rsidR="00A01F1D" w:rsidRPr="00182B9A">
        <w:rPr>
          <w:rFonts w:ascii="宋体" w:hAnsi="宋体" w:cs="宋体"/>
          <w:kern w:val="0"/>
          <w:sz w:val="24"/>
          <w:szCs w:val="24"/>
        </w:rPr>
        <w:t>12</w:t>
      </w:r>
      <w:r w:rsidRPr="00182B9A">
        <w:rPr>
          <w:rFonts w:ascii="宋体" w:hAnsi="宋体" w:cs="宋体"/>
          <w:kern w:val="0"/>
          <w:sz w:val="24"/>
          <w:szCs w:val="24"/>
        </w:rPr>
        <w:t>学分。</w:t>
      </w:r>
    </w:p>
    <w:p w:rsidR="007E01FF" w:rsidRPr="00182B9A" w:rsidRDefault="0050578F">
      <w:pPr>
        <w:ind w:firstLine="420"/>
        <w:rPr>
          <w:rFonts w:ascii="宋体" w:hAnsi="宋体" w:cs="宋体"/>
          <w:b/>
          <w:kern w:val="0"/>
          <w:sz w:val="24"/>
          <w:szCs w:val="24"/>
        </w:rPr>
      </w:pPr>
      <w:bookmarkStart w:id="16" w:name="_Toc148024743"/>
      <w:r w:rsidRPr="00182B9A">
        <w:rPr>
          <w:rFonts w:ascii="宋体" w:hAnsi="宋体" w:cs="宋体" w:hint="eastAsia"/>
          <w:b/>
          <w:kern w:val="0"/>
          <w:sz w:val="24"/>
          <w:szCs w:val="24"/>
        </w:rPr>
        <w:t>2</w:t>
      </w:r>
      <w:r w:rsidR="00853824" w:rsidRPr="00182B9A">
        <w:rPr>
          <w:rFonts w:ascii="宋体" w:hAnsi="宋体" w:cs="宋体" w:hint="eastAsia"/>
          <w:b/>
          <w:kern w:val="0"/>
          <w:sz w:val="24"/>
          <w:szCs w:val="24"/>
        </w:rPr>
        <w:t>、</w:t>
      </w:r>
      <w:r w:rsidRPr="00182B9A">
        <w:rPr>
          <w:rFonts w:ascii="宋体" w:hAnsi="宋体" w:cs="宋体" w:hint="eastAsia"/>
          <w:b/>
          <w:kern w:val="0"/>
          <w:sz w:val="24"/>
          <w:szCs w:val="24"/>
        </w:rPr>
        <w:t>证书要求</w:t>
      </w:r>
      <w:bookmarkEnd w:id="16"/>
    </w:p>
    <w:p w:rsidR="007E01FF" w:rsidRPr="00182B9A" w:rsidRDefault="00853824">
      <w:pPr>
        <w:pStyle w:val="1"/>
        <w:spacing w:beforeAutospacing="0" w:afterAutospacing="0" w:line="223" w:lineRule="atLeast"/>
        <w:ind w:firstLineChars="200" w:firstLine="480"/>
        <w:jc w:val="both"/>
        <w:rPr>
          <w:rFonts w:cs="宋体" w:hint="default"/>
          <w:b w:val="0"/>
          <w:bCs w:val="0"/>
          <w:kern w:val="0"/>
          <w:sz w:val="24"/>
          <w:szCs w:val="24"/>
        </w:rPr>
      </w:pPr>
      <w:r w:rsidRPr="00182B9A">
        <w:rPr>
          <w:rFonts w:cs="宋体"/>
          <w:b w:val="0"/>
          <w:bCs w:val="0"/>
          <w:kern w:val="0"/>
          <w:sz w:val="24"/>
          <w:szCs w:val="24"/>
        </w:rPr>
        <w:t>（1）</w:t>
      </w:r>
      <w:r w:rsidR="0050578F" w:rsidRPr="00182B9A">
        <w:rPr>
          <w:rFonts w:cs="宋体"/>
          <w:b w:val="0"/>
          <w:bCs w:val="0"/>
          <w:kern w:val="0"/>
          <w:sz w:val="24"/>
          <w:szCs w:val="24"/>
        </w:rPr>
        <w:t>鼓励获得江苏省</w:t>
      </w:r>
      <w:bookmarkStart w:id="17" w:name="OLE_LINK31"/>
      <w:r w:rsidR="0050578F" w:rsidRPr="00182B9A">
        <w:rPr>
          <w:rFonts w:cs="宋体"/>
          <w:b w:val="0"/>
          <w:bCs w:val="0"/>
          <w:kern w:val="0"/>
          <w:sz w:val="24"/>
          <w:szCs w:val="24"/>
        </w:rPr>
        <w:t>高校英语应用能力</w:t>
      </w:r>
      <w:bookmarkEnd w:id="17"/>
      <w:r w:rsidR="0050578F" w:rsidRPr="00182B9A">
        <w:rPr>
          <w:rFonts w:cs="宋体"/>
          <w:b w:val="0"/>
          <w:bCs w:val="0"/>
          <w:kern w:val="0"/>
          <w:sz w:val="24"/>
          <w:szCs w:val="24"/>
        </w:rPr>
        <w:t>证书，高等学校英语应用能力考试委员会颁发。</w:t>
      </w:r>
    </w:p>
    <w:p w:rsidR="007E01FF" w:rsidRPr="00182B9A" w:rsidRDefault="00853824">
      <w:pPr>
        <w:pStyle w:val="1"/>
        <w:spacing w:beforeAutospacing="0" w:afterAutospacing="0" w:line="223" w:lineRule="atLeast"/>
        <w:ind w:firstLineChars="200" w:firstLine="480"/>
        <w:jc w:val="both"/>
        <w:rPr>
          <w:rFonts w:cs="宋体" w:hint="default"/>
          <w:b w:val="0"/>
          <w:bCs w:val="0"/>
          <w:kern w:val="0"/>
          <w:sz w:val="24"/>
          <w:szCs w:val="24"/>
        </w:rPr>
      </w:pPr>
      <w:r w:rsidRPr="00182B9A">
        <w:rPr>
          <w:rFonts w:cs="宋体"/>
          <w:b w:val="0"/>
          <w:bCs w:val="0"/>
          <w:kern w:val="0"/>
          <w:sz w:val="24"/>
          <w:szCs w:val="24"/>
        </w:rPr>
        <w:t>（2）</w:t>
      </w:r>
      <w:r w:rsidR="0050578F" w:rsidRPr="00182B9A">
        <w:rPr>
          <w:rFonts w:cs="宋体"/>
          <w:b w:val="0"/>
          <w:bCs w:val="0"/>
          <w:kern w:val="0"/>
          <w:sz w:val="24"/>
          <w:szCs w:val="24"/>
        </w:rPr>
        <w:t>鼓励获得</w:t>
      </w:r>
      <w:bookmarkStart w:id="18" w:name="OLE_LINK32"/>
      <w:r w:rsidR="0050578F" w:rsidRPr="00182B9A">
        <w:rPr>
          <w:rFonts w:cs="宋体"/>
          <w:b w:val="0"/>
          <w:bCs w:val="0"/>
          <w:kern w:val="0"/>
          <w:sz w:val="24"/>
          <w:szCs w:val="24"/>
        </w:rPr>
        <w:t>全国计算机等级考试</w:t>
      </w:r>
      <w:bookmarkStart w:id="19" w:name="OLE_LINK26"/>
      <w:r w:rsidR="0050578F" w:rsidRPr="00182B9A">
        <w:rPr>
          <w:rFonts w:cs="宋体"/>
          <w:b w:val="0"/>
          <w:bCs w:val="0"/>
          <w:kern w:val="0"/>
          <w:sz w:val="24"/>
          <w:szCs w:val="24"/>
        </w:rPr>
        <w:t>一级证书</w:t>
      </w:r>
      <w:bookmarkEnd w:id="18"/>
      <w:bookmarkEnd w:id="19"/>
      <w:r w:rsidR="0050578F" w:rsidRPr="00182B9A">
        <w:rPr>
          <w:rFonts w:cs="宋体"/>
          <w:b w:val="0"/>
          <w:bCs w:val="0"/>
          <w:kern w:val="0"/>
          <w:sz w:val="24"/>
          <w:szCs w:val="24"/>
        </w:rPr>
        <w:t>，教育部考试中心颁发。</w:t>
      </w:r>
    </w:p>
    <w:p w:rsidR="007E01FF" w:rsidRPr="00182B9A" w:rsidRDefault="00853824" w:rsidP="00355176">
      <w:pPr>
        <w:pStyle w:val="1"/>
        <w:spacing w:beforeAutospacing="0" w:afterAutospacing="0" w:line="223" w:lineRule="atLeast"/>
        <w:ind w:firstLineChars="200" w:firstLine="480"/>
        <w:jc w:val="both"/>
        <w:rPr>
          <w:rFonts w:cs="宋体" w:hint="default"/>
          <w:b w:val="0"/>
          <w:bCs w:val="0"/>
          <w:kern w:val="0"/>
          <w:sz w:val="24"/>
          <w:szCs w:val="24"/>
        </w:rPr>
      </w:pPr>
      <w:r w:rsidRPr="00182B9A">
        <w:rPr>
          <w:rFonts w:cs="宋体"/>
          <w:b w:val="0"/>
          <w:bCs w:val="0"/>
          <w:kern w:val="0"/>
          <w:sz w:val="24"/>
          <w:szCs w:val="24"/>
        </w:rPr>
        <w:t>（3）</w:t>
      </w:r>
      <w:r w:rsidR="0050578F" w:rsidRPr="00182B9A">
        <w:rPr>
          <w:rFonts w:cs="宋体"/>
          <w:b w:val="0"/>
          <w:bCs w:val="0"/>
          <w:kern w:val="0"/>
          <w:sz w:val="24"/>
          <w:szCs w:val="24"/>
        </w:rPr>
        <w:t>鼓励获得下列职业类证书：</w:t>
      </w:r>
      <w:r w:rsidR="00F70F87" w:rsidRPr="00182B9A">
        <w:rPr>
          <w:rFonts w:cs="宋体"/>
          <w:b w:val="0"/>
          <w:bCs w:val="0"/>
          <w:kern w:val="0"/>
          <w:sz w:val="24"/>
          <w:szCs w:val="24"/>
        </w:rPr>
        <w:t xml:space="preserve"> </w:t>
      </w:r>
    </w:p>
    <w:tbl>
      <w:tblPr>
        <w:tblStyle w:val="ad"/>
        <w:tblW w:w="9086" w:type="dxa"/>
        <w:tblInd w:w="200" w:type="dxa"/>
        <w:tblLayout w:type="fixed"/>
        <w:tblLook w:val="04A0" w:firstRow="1" w:lastRow="0" w:firstColumn="1" w:lastColumn="0" w:noHBand="0" w:noVBand="1"/>
      </w:tblPr>
      <w:tblGrid>
        <w:gridCol w:w="788"/>
        <w:gridCol w:w="1984"/>
        <w:gridCol w:w="2268"/>
        <w:gridCol w:w="1559"/>
        <w:gridCol w:w="2487"/>
      </w:tblGrid>
      <w:tr w:rsidR="00182B9A" w:rsidRPr="00182B9A" w:rsidTr="00951D4B">
        <w:tc>
          <w:tcPr>
            <w:tcW w:w="788" w:type="dxa"/>
          </w:tcPr>
          <w:p w:rsidR="00A01F1D" w:rsidRPr="00182B9A" w:rsidRDefault="00A01F1D" w:rsidP="00C0750B">
            <w:pPr>
              <w:jc w:val="center"/>
            </w:pPr>
            <w:r w:rsidRPr="00182B9A">
              <w:rPr>
                <w:rFonts w:hint="eastAsia"/>
              </w:rPr>
              <w:t>序号</w:t>
            </w:r>
          </w:p>
        </w:tc>
        <w:tc>
          <w:tcPr>
            <w:tcW w:w="1984" w:type="dxa"/>
          </w:tcPr>
          <w:p w:rsidR="00A01F1D" w:rsidRPr="00182B9A" w:rsidRDefault="00A01F1D" w:rsidP="00C0750B">
            <w:pPr>
              <w:jc w:val="center"/>
            </w:pPr>
            <w:r w:rsidRPr="00182B9A">
              <w:rPr>
                <w:rFonts w:hint="eastAsia"/>
              </w:rPr>
              <w:t>证书名称</w:t>
            </w:r>
          </w:p>
        </w:tc>
        <w:tc>
          <w:tcPr>
            <w:tcW w:w="2268" w:type="dxa"/>
          </w:tcPr>
          <w:p w:rsidR="00A01F1D" w:rsidRPr="00182B9A" w:rsidRDefault="00A01F1D" w:rsidP="00C0750B">
            <w:pPr>
              <w:jc w:val="center"/>
            </w:pPr>
            <w:r w:rsidRPr="00182B9A">
              <w:rPr>
                <w:rFonts w:hint="eastAsia"/>
              </w:rPr>
              <w:t>颁发机构</w:t>
            </w:r>
          </w:p>
        </w:tc>
        <w:tc>
          <w:tcPr>
            <w:tcW w:w="1559" w:type="dxa"/>
          </w:tcPr>
          <w:p w:rsidR="00A01F1D" w:rsidRPr="00182B9A" w:rsidRDefault="00A01F1D" w:rsidP="00C0750B">
            <w:pPr>
              <w:jc w:val="center"/>
            </w:pPr>
            <w:r w:rsidRPr="00182B9A">
              <w:rPr>
                <w:rFonts w:hint="eastAsia"/>
              </w:rPr>
              <w:t>等级</w:t>
            </w:r>
          </w:p>
        </w:tc>
        <w:tc>
          <w:tcPr>
            <w:tcW w:w="2487" w:type="dxa"/>
          </w:tcPr>
          <w:p w:rsidR="00A01F1D" w:rsidRPr="00182B9A" w:rsidRDefault="00A01F1D" w:rsidP="00C0750B">
            <w:pPr>
              <w:jc w:val="center"/>
            </w:pPr>
            <w:r w:rsidRPr="00182B9A">
              <w:rPr>
                <w:rFonts w:hint="eastAsia"/>
              </w:rPr>
              <w:t>免修课程</w:t>
            </w:r>
          </w:p>
        </w:tc>
      </w:tr>
      <w:tr w:rsidR="00182B9A" w:rsidRPr="00182B9A" w:rsidTr="00951D4B">
        <w:tc>
          <w:tcPr>
            <w:tcW w:w="788" w:type="dxa"/>
          </w:tcPr>
          <w:p w:rsidR="00957FB5" w:rsidRPr="00182B9A" w:rsidRDefault="00543F5D" w:rsidP="00957FB5">
            <w:pPr>
              <w:jc w:val="center"/>
            </w:pPr>
            <w:r w:rsidRPr="00182B9A">
              <w:rPr>
                <w:rFonts w:hint="eastAsia"/>
              </w:rPr>
              <w:lastRenderedPageBreak/>
              <w:t>1</w:t>
            </w:r>
          </w:p>
        </w:tc>
        <w:tc>
          <w:tcPr>
            <w:tcW w:w="1984" w:type="dxa"/>
          </w:tcPr>
          <w:p w:rsidR="00957FB5" w:rsidRPr="00182B9A" w:rsidRDefault="00957FB5" w:rsidP="00957FB5">
            <w:pPr>
              <w:jc w:val="center"/>
            </w:pPr>
            <w:r w:rsidRPr="00182B9A">
              <w:rPr>
                <w:rFonts w:hint="eastAsia"/>
              </w:rPr>
              <w:t>铁路</w:t>
            </w:r>
            <w:r w:rsidRPr="00182B9A">
              <w:t>列车员资格证</w:t>
            </w:r>
          </w:p>
        </w:tc>
        <w:tc>
          <w:tcPr>
            <w:tcW w:w="2268" w:type="dxa"/>
          </w:tcPr>
          <w:p w:rsidR="00957FB5" w:rsidRPr="00182B9A" w:rsidRDefault="00957FB5" w:rsidP="00957FB5">
            <w:pPr>
              <w:jc w:val="center"/>
            </w:pPr>
            <w:r w:rsidRPr="00182B9A">
              <w:rPr>
                <w:rFonts w:hint="eastAsia"/>
              </w:rPr>
              <w:t>铁道部职业技能鉴定中心颁发</w:t>
            </w:r>
          </w:p>
        </w:tc>
        <w:tc>
          <w:tcPr>
            <w:tcW w:w="1559" w:type="dxa"/>
          </w:tcPr>
          <w:p w:rsidR="00957FB5" w:rsidRPr="00182B9A" w:rsidRDefault="00957FB5" w:rsidP="00957FB5">
            <w:pPr>
              <w:jc w:val="center"/>
            </w:pPr>
            <w:r w:rsidRPr="00182B9A">
              <w:rPr>
                <w:rFonts w:hint="eastAsia"/>
              </w:rPr>
              <w:t>初级</w:t>
            </w:r>
          </w:p>
        </w:tc>
        <w:tc>
          <w:tcPr>
            <w:tcW w:w="2487" w:type="dxa"/>
          </w:tcPr>
          <w:p w:rsidR="00957FB5" w:rsidRPr="00182B9A" w:rsidRDefault="00957FB5" w:rsidP="00957FB5">
            <w:pPr>
              <w:jc w:val="center"/>
            </w:pPr>
            <w:r w:rsidRPr="00182B9A">
              <w:rPr>
                <w:rFonts w:hint="eastAsia"/>
              </w:rPr>
              <w:t>高速铁路动车乘务实务</w:t>
            </w:r>
          </w:p>
        </w:tc>
      </w:tr>
      <w:tr w:rsidR="00182B9A" w:rsidRPr="00182B9A" w:rsidTr="00951D4B">
        <w:tc>
          <w:tcPr>
            <w:tcW w:w="788" w:type="dxa"/>
          </w:tcPr>
          <w:p w:rsidR="00957FB5" w:rsidRPr="00182B9A" w:rsidRDefault="00543F5D" w:rsidP="00957FB5">
            <w:pPr>
              <w:jc w:val="center"/>
            </w:pPr>
            <w:r w:rsidRPr="00182B9A">
              <w:rPr>
                <w:rFonts w:hint="eastAsia"/>
              </w:rPr>
              <w:t>2</w:t>
            </w:r>
          </w:p>
        </w:tc>
        <w:tc>
          <w:tcPr>
            <w:tcW w:w="1984" w:type="dxa"/>
          </w:tcPr>
          <w:p w:rsidR="00957FB5" w:rsidRPr="00182B9A" w:rsidRDefault="00957FB5" w:rsidP="00957FB5">
            <w:pPr>
              <w:jc w:val="center"/>
            </w:pPr>
            <w:r w:rsidRPr="00182B9A">
              <w:rPr>
                <w:rFonts w:hint="eastAsia"/>
              </w:rPr>
              <w:t>铁路客运员</w:t>
            </w:r>
            <w:r w:rsidRPr="00182B9A">
              <w:t>资格证</w:t>
            </w:r>
          </w:p>
        </w:tc>
        <w:tc>
          <w:tcPr>
            <w:tcW w:w="2268" w:type="dxa"/>
          </w:tcPr>
          <w:p w:rsidR="00957FB5" w:rsidRPr="00182B9A" w:rsidRDefault="00957FB5" w:rsidP="00957FB5">
            <w:pPr>
              <w:jc w:val="center"/>
            </w:pPr>
            <w:r w:rsidRPr="00182B9A">
              <w:rPr>
                <w:rFonts w:hint="eastAsia"/>
              </w:rPr>
              <w:t>铁道部职业技能鉴定中心颁发</w:t>
            </w:r>
          </w:p>
        </w:tc>
        <w:tc>
          <w:tcPr>
            <w:tcW w:w="1559" w:type="dxa"/>
          </w:tcPr>
          <w:p w:rsidR="00957FB5" w:rsidRPr="00182B9A" w:rsidRDefault="00957FB5" w:rsidP="00957FB5">
            <w:pPr>
              <w:jc w:val="center"/>
            </w:pPr>
            <w:r w:rsidRPr="00182B9A">
              <w:rPr>
                <w:rFonts w:hint="eastAsia"/>
              </w:rPr>
              <w:t>初级</w:t>
            </w:r>
          </w:p>
        </w:tc>
        <w:tc>
          <w:tcPr>
            <w:tcW w:w="2487" w:type="dxa"/>
          </w:tcPr>
          <w:p w:rsidR="00957FB5" w:rsidRPr="00182B9A" w:rsidRDefault="00957FB5" w:rsidP="00957FB5">
            <w:pPr>
              <w:jc w:val="center"/>
            </w:pPr>
            <w:r w:rsidRPr="00182B9A">
              <w:rPr>
                <w:rFonts w:hint="eastAsia"/>
              </w:rPr>
              <w:t>铁路旅客运输组织</w:t>
            </w:r>
          </w:p>
        </w:tc>
      </w:tr>
      <w:tr w:rsidR="00182B9A" w:rsidRPr="00182B9A" w:rsidTr="00951D4B">
        <w:tc>
          <w:tcPr>
            <w:tcW w:w="788" w:type="dxa"/>
          </w:tcPr>
          <w:p w:rsidR="00957FB5" w:rsidRPr="00182B9A" w:rsidRDefault="00543F5D" w:rsidP="00957FB5">
            <w:pPr>
              <w:jc w:val="center"/>
            </w:pPr>
            <w:r w:rsidRPr="00182B9A">
              <w:rPr>
                <w:rFonts w:hint="eastAsia"/>
              </w:rPr>
              <w:t>3</w:t>
            </w:r>
          </w:p>
        </w:tc>
        <w:tc>
          <w:tcPr>
            <w:tcW w:w="1984" w:type="dxa"/>
          </w:tcPr>
          <w:p w:rsidR="00957FB5" w:rsidRPr="00182B9A" w:rsidRDefault="00957FB5" w:rsidP="00957FB5">
            <w:pPr>
              <w:jc w:val="center"/>
            </w:pPr>
            <w:r w:rsidRPr="00182B9A">
              <w:rPr>
                <w:rFonts w:hint="eastAsia"/>
              </w:rPr>
              <w:t>红十字救护证</w:t>
            </w:r>
          </w:p>
        </w:tc>
        <w:tc>
          <w:tcPr>
            <w:tcW w:w="2268" w:type="dxa"/>
          </w:tcPr>
          <w:p w:rsidR="00957FB5" w:rsidRPr="00B212B6" w:rsidRDefault="00957FB5" w:rsidP="00957FB5">
            <w:pPr>
              <w:jc w:val="center"/>
            </w:pPr>
            <w:r w:rsidRPr="00B212B6">
              <w:rPr>
                <w:rFonts w:hint="eastAsia"/>
              </w:rPr>
              <w:t>南通</w:t>
            </w:r>
            <w:r w:rsidRPr="00B212B6">
              <w:t>红十字会</w:t>
            </w:r>
          </w:p>
        </w:tc>
        <w:tc>
          <w:tcPr>
            <w:tcW w:w="1559" w:type="dxa"/>
          </w:tcPr>
          <w:p w:rsidR="00957FB5" w:rsidRPr="00182B9A" w:rsidRDefault="00957FB5" w:rsidP="00957FB5">
            <w:pPr>
              <w:jc w:val="center"/>
            </w:pPr>
            <w:r w:rsidRPr="00182B9A">
              <w:rPr>
                <w:rFonts w:hint="eastAsia"/>
              </w:rPr>
              <w:t>初级</w:t>
            </w:r>
          </w:p>
        </w:tc>
        <w:tc>
          <w:tcPr>
            <w:tcW w:w="2487" w:type="dxa"/>
          </w:tcPr>
          <w:p w:rsidR="00957FB5" w:rsidRPr="00182B9A" w:rsidRDefault="00957FB5" w:rsidP="00957FB5">
            <w:pPr>
              <w:jc w:val="center"/>
            </w:pPr>
            <w:r w:rsidRPr="00182B9A">
              <w:rPr>
                <w:rFonts w:hint="eastAsia"/>
              </w:rPr>
              <w:t>铁路卫生防疫与急救</w:t>
            </w:r>
          </w:p>
        </w:tc>
      </w:tr>
      <w:tr w:rsidR="00182B9A" w:rsidRPr="00182B9A" w:rsidTr="00951D4B">
        <w:tc>
          <w:tcPr>
            <w:tcW w:w="788" w:type="dxa"/>
          </w:tcPr>
          <w:p w:rsidR="00543F5D" w:rsidRPr="00182B9A" w:rsidRDefault="00543F5D" w:rsidP="00543F5D">
            <w:pPr>
              <w:jc w:val="center"/>
            </w:pPr>
            <w:r w:rsidRPr="00182B9A">
              <w:rPr>
                <w:rFonts w:hint="eastAsia"/>
              </w:rPr>
              <w:t>4</w:t>
            </w:r>
          </w:p>
        </w:tc>
        <w:tc>
          <w:tcPr>
            <w:tcW w:w="1984" w:type="dxa"/>
          </w:tcPr>
          <w:p w:rsidR="00543F5D" w:rsidRPr="00182B9A" w:rsidRDefault="00543F5D" w:rsidP="00543F5D">
            <w:pPr>
              <w:jc w:val="center"/>
            </w:pPr>
            <w:r w:rsidRPr="00182B9A">
              <w:rPr>
                <w:rFonts w:hint="eastAsia"/>
              </w:rPr>
              <w:t>形象</w:t>
            </w:r>
            <w:r w:rsidRPr="00182B9A">
              <w:t>设计师</w:t>
            </w:r>
          </w:p>
        </w:tc>
        <w:tc>
          <w:tcPr>
            <w:tcW w:w="2268" w:type="dxa"/>
          </w:tcPr>
          <w:p w:rsidR="00543F5D" w:rsidRPr="00B212B6" w:rsidRDefault="002C14D0" w:rsidP="00DF6C6A">
            <w:pPr>
              <w:jc w:val="center"/>
            </w:pPr>
            <w:r w:rsidRPr="00DF6C6A">
              <w:rPr>
                <w:rFonts w:hint="eastAsia"/>
              </w:rPr>
              <w:t>南通市</w:t>
            </w:r>
            <w:r w:rsidR="00DF6C6A" w:rsidRPr="00DF6C6A">
              <w:rPr>
                <w:rFonts w:hint="eastAsia"/>
              </w:rPr>
              <w:t>职业技能</w:t>
            </w:r>
            <w:r w:rsidR="00DF6C6A" w:rsidRPr="00DF6C6A">
              <w:t>鉴定</w:t>
            </w:r>
            <w:r w:rsidRPr="00DF6C6A">
              <w:rPr>
                <w:rFonts w:hint="eastAsia"/>
              </w:rPr>
              <w:t>中心</w:t>
            </w:r>
          </w:p>
        </w:tc>
        <w:tc>
          <w:tcPr>
            <w:tcW w:w="1559" w:type="dxa"/>
          </w:tcPr>
          <w:p w:rsidR="00543F5D" w:rsidRPr="00182B9A" w:rsidRDefault="00543F5D" w:rsidP="00543F5D">
            <w:pPr>
              <w:jc w:val="center"/>
            </w:pPr>
            <w:r w:rsidRPr="00182B9A">
              <w:rPr>
                <w:rFonts w:hint="eastAsia"/>
              </w:rPr>
              <w:t>初级</w:t>
            </w:r>
          </w:p>
        </w:tc>
        <w:tc>
          <w:tcPr>
            <w:tcW w:w="2487" w:type="dxa"/>
          </w:tcPr>
          <w:p w:rsidR="00543F5D" w:rsidRPr="00182B9A" w:rsidRDefault="00543F5D" w:rsidP="00543F5D">
            <w:pPr>
              <w:jc w:val="center"/>
            </w:pPr>
            <w:r w:rsidRPr="00182B9A">
              <w:rPr>
                <w:rFonts w:hint="eastAsia"/>
              </w:rPr>
              <w:t>形象</w:t>
            </w:r>
            <w:r w:rsidRPr="00182B9A">
              <w:t>设计</w:t>
            </w:r>
          </w:p>
        </w:tc>
      </w:tr>
      <w:tr w:rsidR="00182B9A" w:rsidRPr="00182B9A" w:rsidTr="00951D4B">
        <w:tc>
          <w:tcPr>
            <w:tcW w:w="788" w:type="dxa"/>
          </w:tcPr>
          <w:p w:rsidR="00543F5D" w:rsidRPr="00182B9A" w:rsidRDefault="00543F5D" w:rsidP="00543F5D">
            <w:pPr>
              <w:jc w:val="center"/>
            </w:pPr>
            <w:r w:rsidRPr="00182B9A">
              <w:t>5</w:t>
            </w:r>
          </w:p>
        </w:tc>
        <w:tc>
          <w:tcPr>
            <w:tcW w:w="1984" w:type="dxa"/>
          </w:tcPr>
          <w:p w:rsidR="00543F5D" w:rsidRPr="00182B9A" w:rsidRDefault="00543F5D" w:rsidP="00543F5D">
            <w:pPr>
              <w:jc w:val="center"/>
            </w:pPr>
            <w:r w:rsidRPr="00182B9A">
              <w:rPr>
                <w:rFonts w:hint="eastAsia"/>
              </w:rPr>
              <w:t>茶艺师</w:t>
            </w:r>
            <w:r w:rsidRPr="00182B9A">
              <w:t>资格证</w:t>
            </w:r>
          </w:p>
        </w:tc>
        <w:tc>
          <w:tcPr>
            <w:tcW w:w="2268" w:type="dxa"/>
          </w:tcPr>
          <w:p w:rsidR="00543F5D" w:rsidRPr="00B212B6" w:rsidRDefault="00543F5D" w:rsidP="00543F5D">
            <w:pPr>
              <w:jc w:val="center"/>
            </w:pPr>
            <w:r w:rsidRPr="00B212B6">
              <w:rPr>
                <w:rFonts w:hint="eastAsia"/>
              </w:rPr>
              <w:t>南通市</w:t>
            </w:r>
            <w:r w:rsidRPr="00B212B6">
              <w:t>茶文化研究会</w:t>
            </w:r>
          </w:p>
        </w:tc>
        <w:tc>
          <w:tcPr>
            <w:tcW w:w="1559" w:type="dxa"/>
          </w:tcPr>
          <w:p w:rsidR="00543F5D" w:rsidRPr="00182B9A" w:rsidRDefault="00543F5D" w:rsidP="00543F5D">
            <w:pPr>
              <w:jc w:val="center"/>
            </w:pPr>
            <w:r w:rsidRPr="00182B9A">
              <w:rPr>
                <w:rFonts w:hint="eastAsia"/>
              </w:rPr>
              <w:t>四级</w:t>
            </w:r>
            <w:r w:rsidRPr="00182B9A">
              <w:t>（</w:t>
            </w:r>
            <w:r w:rsidRPr="00182B9A">
              <w:rPr>
                <w:rFonts w:hint="eastAsia"/>
              </w:rPr>
              <w:t>中级</w:t>
            </w:r>
            <w:r w:rsidRPr="00182B9A">
              <w:t>）</w:t>
            </w:r>
          </w:p>
        </w:tc>
        <w:tc>
          <w:tcPr>
            <w:tcW w:w="2487" w:type="dxa"/>
          </w:tcPr>
          <w:p w:rsidR="00543F5D" w:rsidRPr="00182B9A" w:rsidRDefault="00543F5D" w:rsidP="00543F5D">
            <w:pPr>
              <w:jc w:val="center"/>
            </w:pPr>
            <w:r w:rsidRPr="00182B9A">
              <w:rPr>
                <w:rFonts w:hint="eastAsia"/>
              </w:rPr>
              <w:t>茶文化</w:t>
            </w:r>
            <w:r w:rsidRPr="00182B9A">
              <w:t>与茶艺</w:t>
            </w:r>
          </w:p>
        </w:tc>
      </w:tr>
      <w:tr w:rsidR="00543F5D" w:rsidRPr="00182B9A" w:rsidTr="00951D4B">
        <w:tc>
          <w:tcPr>
            <w:tcW w:w="788" w:type="dxa"/>
          </w:tcPr>
          <w:p w:rsidR="00543F5D" w:rsidRPr="00182B9A" w:rsidRDefault="00543F5D" w:rsidP="00543F5D">
            <w:pPr>
              <w:jc w:val="center"/>
            </w:pPr>
            <w:r w:rsidRPr="00182B9A">
              <w:t>6</w:t>
            </w:r>
          </w:p>
        </w:tc>
        <w:tc>
          <w:tcPr>
            <w:tcW w:w="1984" w:type="dxa"/>
          </w:tcPr>
          <w:p w:rsidR="00543F5D" w:rsidRPr="00182B9A" w:rsidRDefault="00543F5D" w:rsidP="00543F5D">
            <w:pPr>
              <w:jc w:val="center"/>
            </w:pPr>
            <w:r w:rsidRPr="00182B9A">
              <w:rPr>
                <w:rFonts w:hint="eastAsia"/>
              </w:rPr>
              <w:t>一星侍酒师</w:t>
            </w:r>
          </w:p>
        </w:tc>
        <w:tc>
          <w:tcPr>
            <w:tcW w:w="2268" w:type="dxa"/>
          </w:tcPr>
          <w:p w:rsidR="00543F5D" w:rsidRPr="00182B9A" w:rsidRDefault="00543F5D" w:rsidP="00543F5D">
            <w:pPr>
              <w:jc w:val="center"/>
            </w:pPr>
            <w:r w:rsidRPr="00182B9A">
              <w:rPr>
                <w:rFonts w:hint="eastAsia"/>
              </w:rPr>
              <w:t>侍文苑</w:t>
            </w:r>
          </w:p>
        </w:tc>
        <w:tc>
          <w:tcPr>
            <w:tcW w:w="1559" w:type="dxa"/>
          </w:tcPr>
          <w:p w:rsidR="00543F5D" w:rsidRPr="00182B9A" w:rsidRDefault="00543F5D" w:rsidP="00543F5D">
            <w:pPr>
              <w:jc w:val="center"/>
            </w:pPr>
            <w:r w:rsidRPr="00182B9A">
              <w:rPr>
                <w:rFonts w:hint="eastAsia"/>
              </w:rPr>
              <w:t>初级</w:t>
            </w:r>
          </w:p>
        </w:tc>
        <w:tc>
          <w:tcPr>
            <w:tcW w:w="2487" w:type="dxa"/>
          </w:tcPr>
          <w:p w:rsidR="00543F5D" w:rsidRPr="00182B9A" w:rsidRDefault="00543F5D" w:rsidP="00543F5D">
            <w:pPr>
              <w:jc w:val="center"/>
            </w:pPr>
            <w:r w:rsidRPr="00182B9A">
              <w:rPr>
                <w:rFonts w:hint="eastAsia"/>
              </w:rPr>
              <w:t>酒水</w:t>
            </w:r>
            <w:r w:rsidRPr="00182B9A">
              <w:t>操作与服务</w:t>
            </w:r>
          </w:p>
        </w:tc>
      </w:tr>
    </w:tbl>
    <w:p w:rsidR="007E01FF" w:rsidRPr="00182B9A" w:rsidRDefault="007E01FF" w:rsidP="00924798">
      <w:pPr>
        <w:jc w:val="both"/>
      </w:pPr>
    </w:p>
    <w:p w:rsidR="007E01FF" w:rsidRPr="00182B9A" w:rsidRDefault="00B5782C">
      <w:pPr>
        <w:snapToGrid w:val="0"/>
        <w:spacing w:line="560" w:lineRule="exact"/>
        <w:rPr>
          <w:rFonts w:ascii="宋体" w:hAnsi="宋体"/>
          <w:b/>
          <w:sz w:val="28"/>
          <w:szCs w:val="28"/>
        </w:rPr>
      </w:pPr>
      <w:r w:rsidRPr="00182B9A">
        <w:rPr>
          <w:rFonts w:ascii="宋体" w:hAnsi="宋体" w:hint="eastAsia"/>
          <w:b/>
          <w:sz w:val="28"/>
          <w:szCs w:val="28"/>
        </w:rPr>
        <w:t>十五</w:t>
      </w:r>
      <w:r w:rsidRPr="00182B9A">
        <w:rPr>
          <w:rFonts w:ascii="宋体" w:hAnsi="宋体"/>
          <w:b/>
          <w:sz w:val="28"/>
          <w:szCs w:val="28"/>
        </w:rPr>
        <w:t>、</w:t>
      </w:r>
      <w:r w:rsidR="0050578F" w:rsidRPr="00182B9A">
        <w:rPr>
          <w:rFonts w:ascii="宋体" w:hAnsi="宋体" w:hint="eastAsia"/>
          <w:b/>
          <w:sz w:val="28"/>
          <w:szCs w:val="28"/>
        </w:rPr>
        <w:t xml:space="preserve"> 附录</w:t>
      </w:r>
    </w:p>
    <w:p w:rsidR="007E01FF" w:rsidRPr="00182B9A" w:rsidRDefault="0050578F">
      <w:pPr>
        <w:spacing w:line="360" w:lineRule="auto"/>
        <w:ind w:firstLineChars="196" w:firstLine="470"/>
        <w:rPr>
          <w:bCs/>
          <w:sz w:val="24"/>
        </w:rPr>
      </w:pPr>
      <w:r w:rsidRPr="00182B9A">
        <w:rPr>
          <w:rFonts w:hint="eastAsia"/>
          <w:bCs/>
          <w:sz w:val="24"/>
        </w:rPr>
        <w:t>附表</w:t>
      </w:r>
      <w:r w:rsidRPr="00182B9A">
        <w:rPr>
          <w:bCs/>
          <w:sz w:val="24"/>
        </w:rPr>
        <w:t>一：</w:t>
      </w:r>
      <w:r w:rsidRPr="00182B9A">
        <w:rPr>
          <w:rFonts w:hint="eastAsia"/>
          <w:bCs/>
          <w:sz w:val="24"/>
        </w:rPr>
        <w:t>南通职业大学专业教学进程安排表</w:t>
      </w:r>
    </w:p>
    <w:p w:rsidR="007E01FF" w:rsidRPr="00182B9A" w:rsidRDefault="0050578F">
      <w:pPr>
        <w:spacing w:line="360" w:lineRule="auto"/>
        <w:ind w:firstLineChars="196" w:firstLine="470"/>
        <w:rPr>
          <w:bCs/>
          <w:sz w:val="24"/>
        </w:rPr>
      </w:pPr>
      <w:r w:rsidRPr="00182B9A">
        <w:rPr>
          <w:rFonts w:hint="eastAsia"/>
          <w:bCs/>
          <w:sz w:val="24"/>
        </w:rPr>
        <w:t>附表二：南通职业大学教学进程调整审批表</w:t>
      </w:r>
    </w:p>
    <w:p w:rsidR="007E01FF" w:rsidRPr="00182B9A" w:rsidRDefault="0050578F">
      <w:pPr>
        <w:spacing w:line="360" w:lineRule="auto"/>
        <w:ind w:firstLineChars="196" w:firstLine="470"/>
        <w:rPr>
          <w:bCs/>
          <w:sz w:val="24"/>
        </w:rPr>
      </w:pPr>
      <w:r w:rsidRPr="00182B9A">
        <w:rPr>
          <w:rFonts w:hint="eastAsia"/>
          <w:bCs/>
          <w:sz w:val="24"/>
        </w:rPr>
        <w:t>附表三：南通职业大学专业人才培养方案调整审批表（必备证书）</w:t>
      </w:r>
    </w:p>
    <w:p w:rsidR="007E01FF" w:rsidRPr="00182B9A" w:rsidRDefault="0050578F">
      <w:pPr>
        <w:spacing w:line="360" w:lineRule="auto"/>
        <w:ind w:firstLineChars="196" w:firstLine="470"/>
        <w:rPr>
          <w:bCs/>
          <w:sz w:val="24"/>
        </w:rPr>
      </w:pPr>
      <w:r w:rsidRPr="00182B9A">
        <w:rPr>
          <w:rFonts w:hint="eastAsia"/>
          <w:bCs/>
          <w:sz w:val="24"/>
        </w:rPr>
        <w:t>附表四：南通职业大学人才培养方案变更审批表</w:t>
      </w:r>
    </w:p>
    <w:p w:rsidR="007E01FF" w:rsidRPr="00182B9A" w:rsidRDefault="007E01FF">
      <w:pPr>
        <w:jc w:val="center"/>
        <w:rPr>
          <w:rFonts w:ascii="微软雅黑" w:eastAsia="微软雅黑" w:hAnsi="微软雅黑"/>
          <w:sz w:val="32"/>
          <w:szCs w:val="32"/>
        </w:rPr>
      </w:pPr>
    </w:p>
    <w:p w:rsidR="007E01FF" w:rsidRPr="00182B9A" w:rsidRDefault="007E01FF">
      <w:pPr>
        <w:jc w:val="center"/>
        <w:rPr>
          <w:rFonts w:ascii="微软雅黑" w:eastAsia="微软雅黑" w:hAnsi="微软雅黑"/>
          <w:sz w:val="32"/>
          <w:szCs w:val="32"/>
        </w:rPr>
      </w:pPr>
    </w:p>
    <w:p w:rsidR="007E01FF" w:rsidRPr="00182B9A" w:rsidRDefault="007E01FF">
      <w:pPr>
        <w:jc w:val="center"/>
        <w:rPr>
          <w:rFonts w:ascii="微软雅黑" w:eastAsia="微软雅黑" w:hAnsi="微软雅黑"/>
          <w:sz w:val="32"/>
          <w:szCs w:val="32"/>
        </w:rPr>
        <w:sectPr w:rsidR="007E01FF" w:rsidRPr="00182B9A">
          <w:pgSz w:w="11906" w:h="16838"/>
          <w:pgMar w:top="1440" w:right="1418" w:bottom="1440" w:left="1418" w:header="851" w:footer="992" w:gutter="0"/>
          <w:pgNumType w:start="0"/>
          <w:cols w:space="720"/>
          <w:titlePg/>
          <w:docGrid w:type="lines" w:linePitch="312"/>
        </w:sectPr>
      </w:pPr>
    </w:p>
    <w:p w:rsidR="007E01FF" w:rsidRPr="00182B9A" w:rsidRDefault="007E01FF">
      <w:pPr>
        <w:jc w:val="center"/>
        <w:rPr>
          <w:rFonts w:ascii="微软雅黑" w:eastAsia="微软雅黑" w:hAnsi="微软雅黑"/>
          <w:sz w:val="32"/>
          <w:szCs w:val="32"/>
        </w:rPr>
      </w:pPr>
    </w:p>
    <w:p w:rsidR="007E01FF" w:rsidRPr="00182B9A" w:rsidRDefault="0050578F">
      <w:pPr>
        <w:jc w:val="center"/>
        <w:rPr>
          <w:b/>
          <w:sz w:val="32"/>
          <w:szCs w:val="32"/>
        </w:rPr>
      </w:pPr>
      <w:r w:rsidRPr="00182B9A">
        <w:rPr>
          <w:rFonts w:ascii="微软雅黑" w:eastAsia="微软雅黑" w:hAnsi="微软雅黑" w:hint="eastAsia"/>
          <w:sz w:val="32"/>
          <w:szCs w:val="32"/>
        </w:rPr>
        <w:t>附表一：</w:t>
      </w:r>
      <w:r w:rsidRPr="00182B9A">
        <w:rPr>
          <w:rFonts w:hint="eastAsia"/>
          <w:b/>
          <w:sz w:val="32"/>
          <w:szCs w:val="32"/>
        </w:rPr>
        <w:t>南通职业大学</w:t>
      </w:r>
      <w:r w:rsidR="00AD3AA8" w:rsidRPr="00182B9A">
        <w:rPr>
          <w:rFonts w:hint="eastAsia"/>
          <w:b/>
          <w:sz w:val="32"/>
          <w:szCs w:val="32"/>
        </w:rPr>
        <w:t>高速铁路客运</w:t>
      </w:r>
      <w:r w:rsidR="00AD3AA8" w:rsidRPr="00182B9A">
        <w:rPr>
          <w:b/>
          <w:sz w:val="32"/>
          <w:szCs w:val="32"/>
        </w:rPr>
        <w:t>服务</w:t>
      </w:r>
      <w:r w:rsidRPr="00182B9A">
        <w:rPr>
          <w:rFonts w:hint="eastAsia"/>
          <w:b/>
          <w:sz w:val="32"/>
          <w:szCs w:val="32"/>
        </w:rPr>
        <w:t>专业教学进程安排表</w:t>
      </w:r>
    </w:p>
    <w:p w:rsidR="007E01FF" w:rsidRPr="00182B9A" w:rsidRDefault="007E01FF">
      <w:pPr>
        <w:jc w:val="center"/>
        <w:rPr>
          <w:b/>
          <w:sz w:val="32"/>
          <w:szCs w:val="32"/>
        </w:rPr>
      </w:pPr>
    </w:p>
    <w:tbl>
      <w:tblPr>
        <w:tblW w:w="14488" w:type="dxa"/>
        <w:jc w:val="center"/>
        <w:tblLayout w:type="fixed"/>
        <w:tblCellMar>
          <w:left w:w="0" w:type="dxa"/>
          <w:right w:w="0" w:type="dxa"/>
        </w:tblCellMar>
        <w:tblLook w:val="04A0" w:firstRow="1" w:lastRow="0" w:firstColumn="1" w:lastColumn="0" w:noHBand="0" w:noVBand="1"/>
      </w:tblPr>
      <w:tblGrid>
        <w:gridCol w:w="1688"/>
        <w:gridCol w:w="639"/>
        <w:gridCol w:w="639"/>
        <w:gridCol w:w="639"/>
        <w:gridCol w:w="639"/>
        <w:gridCol w:w="639"/>
        <w:gridCol w:w="639"/>
        <w:gridCol w:w="639"/>
        <w:gridCol w:w="639"/>
        <w:gridCol w:w="639"/>
        <w:gridCol w:w="639"/>
        <w:gridCol w:w="639"/>
        <w:gridCol w:w="639"/>
        <w:gridCol w:w="639"/>
        <w:gridCol w:w="639"/>
        <w:gridCol w:w="639"/>
        <w:gridCol w:w="639"/>
        <w:gridCol w:w="639"/>
        <w:gridCol w:w="639"/>
        <w:gridCol w:w="639"/>
        <w:gridCol w:w="659"/>
      </w:tblGrid>
      <w:tr w:rsidR="00182B9A" w:rsidRPr="00182B9A">
        <w:trPr>
          <w:trHeight w:val="892"/>
          <w:jc w:val="center"/>
        </w:trPr>
        <w:tc>
          <w:tcPr>
            <w:tcW w:w="1688" w:type="dxa"/>
            <w:tcBorders>
              <w:top w:val="single" w:sz="12" w:space="0" w:color="000000"/>
              <w:left w:val="single" w:sz="12" w:space="0" w:color="000000"/>
              <w:bottom w:val="single" w:sz="12" w:space="0" w:color="000000"/>
              <w:right w:val="single" w:sz="8" w:space="0" w:color="000000"/>
              <w:tl2br w:val="single" w:sz="4" w:space="0" w:color="auto"/>
            </w:tcBorders>
            <w:shd w:val="clear" w:color="auto" w:fill="C6D9F1"/>
            <w:tcMar>
              <w:top w:w="15" w:type="dxa"/>
              <w:left w:w="99" w:type="dxa"/>
              <w:bottom w:w="0" w:type="dxa"/>
              <w:right w:w="99" w:type="dxa"/>
            </w:tcMar>
            <w:vAlign w:val="center"/>
          </w:tcPr>
          <w:p w:rsidR="007E01FF" w:rsidRPr="00182B9A" w:rsidRDefault="0050578F">
            <w:r w:rsidRPr="00182B9A">
              <w:rPr>
                <w:rFonts w:hint="eastAsia"/>
                <w:b/>
                <w:bCs/>
              </w:rPr>
              <w:t xml:space="preserve">        </w:t>
            </w:r>
            <w:r w:rsidRPr="00182B9A">
              <w:rPr>
                <w:rFonts w:hint="eastAsia"/>
                <w:b/>
                <w:bCs/>
              </w:rPr>
              <w:t>周次</w:t>
            </w:r>
          </w:p>
          <w:p w:rsidR="007E01FF" w:rsidRPr="00182B9A" w:rsidRDefault="0050578F">
            <w:r w:rsidRPr="00182B9A">
              <w:rPr>
                <w:rFonts w:hint="eastAsia"/>
                <w:b/>
                <w:bCs/>
              </w:rPr>
              <w:t>开课学期</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1</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2</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3</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4</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5</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6</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7</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8</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9</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10</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11</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12</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13</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14</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15</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16</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17</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18</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19</w:t>
            </w:r>
          </w:p>
        </w:tc>
        <w:tc>
          <w:tcPr>
            <w:tcW w:w="659" w:type="dxa"/>
            <w:tcBorders>
              <w:top w:val="single" w:sz="12" w:space="0" w:color="000000"/>
              <w:left w:val="single" w:sz="8" w:space="0" w:color="000000"/>
              <w:bottom w:val="single" w:sz="12" w:space="0" w:color="000000"/>
              <w:right w:val="single" w:sz="12"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20</w:t>
            </w:r>
          </w:p>
        </w:tc>
      </w:tr>
      <w:tr w:rsidR="00182B9A" w:rsidRPr="00182B9A">
        <w:trPr>
          <w:trHeight w:val="490"/>
          <w:jc w:val="center"/>
        </w:trPr>
        <w:tc>
          <w:tcPr>
            <w:tcW w:w="1688" w:type="dxa"/>
            <w:tcBorders>
              <w:top w:val="single" w:sz="12" w:space="0" w:color="000000"/>
              <w:left w:val="single" w:sz="12"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50578F">
            <w:pPr>
              <w:jc w:val="center"/>
            </w:pPr>
            <w:r w:rsidRPr="00182B9A">
              <w:rPr>
                <w:rFonts w:hint="eastAsia"/>
                <w:b/>
                <w:bCs/>
              </w:rPr>
              <w:t>一</w:t>
            </w:r>
          </w:p>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59" w:type="dxa"/>
            <w:tcBorders>
              <w:top w:val="single" w:sz="12" w:space="0" w:color="000000"/>
              <w:left w:val="single" w:sz="8" w:space="0" w:color="000000"/>
              <w:bottom w:val="single" w:sz="8" w:space="0" w:color="000000"/>
              <w:right w:val="single" w:sz="12" w:space="0" w:color="000000"/>
            </w:tcBorders>
            <w:tcMar>
              <w:top w:w="15" w:type="dxa"/>
              <w:left w:w="99" w:type="dxa"/>
              <w:bottom w:w="0" w:type="dxa"/>
              <w:right w:w="99" w:type="dxa"/>
            </w:tcMar>
            <w:vAlign w:val="center"/>
          </w:tcPr>
          <w:p w:rsidR="007E01FF" w:rsidRPr="00182B9A" w:rsidRDefault="007E01FF"/>
        </w:tc>
      </w:tr>
      <w:tr w:rsidR="00182B9A" w:rsidRPr="00182B9A">
        <w:trPr>
          <w:trHeight w:val="490"/>
          <w:jc w:val="center"/>
        </w:trPr>
        <w:tc>
          <w:tcPr>
            <w:tcW w:w="1688" w:type="dxa"/>
            <w:tcBorders>
              <w:top w:val="single" w:sz="8" w:space="0" w:color="000000"/>
              <w:left w:val="single" w:sz="12"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50578F">
            <w:pPr>
              <w:jc w:val="center"/>
            </w:pPr>
            <w:r w:rsidRPr="00182B9A">
              <w:rPr>
                <w:rFonts w:hint="eastAsia"/>
                <w:b/>
                <w:bCs/>
              </w:rPr>
              <w:t>二</w:t>
            </w:r>
          </w:p>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59" w:type="dxa"/>
            <w:tcBorders>
              <w:top w:val="single" w:sz="8" w:space="0" w:color="000000"/>
              <w:left w:val="single" w:sz="8" w:space="0" w:color="000000"/>
              <w:bottom w:val="single" w:sz="8" w:space="0" w:color="000000"/>
              <w:right w:val="single" w:sz="12" w:space="0" w:color="000000"/>
            </w:tcBorders>
            <w:tcMar>
              <w:top w:w="15" w:type="dxa"/>
              <w:left w:w="99" w:type="dxa"/>
              <w:bottom w:w="0" w:type="dxa"/>
              <w:right w:w="99" w:type="dxa"/>
            </w:tcMar>
            <w:vAlign w:val="center"/>
          </w:tcPr>
          <w:p w:rsidR="007E01FF" w:rsidRPr="00182B9A" w:rsidRDefault="007E01FF"/>
        </w:tc>
      </w:tr>
      <w:tr w:rsidR="00182B9A" w:rsidRPr="00182B9A">
        <w:trPr>
          <w:trHeight w:val="490"/>
          <w:jc w:val="center"/>
        </w:trPr>
        <w:tc>
          <w:tcPr>
            <w:tcW w:w="1688" w:type="dxa"/>
            <w:tcBorders>
              <w:top w:val="single" w:sz="8" w:space="0" w:color="000000"/>
              <w:left w:val="single" w:sz="12"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50578F">
            <w:pPr>
              <w:jc w:val="center"/>
            </w:pPr>
            <w:r w:rsidRPr="00182B9A">
              <w:rPr>
                <w:rFonts w:hint="eastAsia"/>
                <w:b/>
                <w:bCs/>
              </w:rPr>
              <w:t>三</w:t>
            </w:r>
          </w:p>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59" w:type="dxa"/>
            <w:tcBorders>
              <w:top w:val="single" w:sz="8" w:space="0" w:color="000000"/>
              <w:left w:val="single" w:sz="8" w:space="0" w:color="000000"/>
              <w:bottom w:val="single" w:sz="8" w:space="0" w:color="000000"/>
              <w:right w:val="single" w:sz="12" w:space="0" w:color="000000"/>
            </w:tcBorders>
            <w:tcMar>
              <w:top w:w="15" w:type="dxa"/>
              <w:left w:w="99" w:type="dxa"/>
              <w:bottom w:w="0" w:type="dxa"/>
              <w:right w:w="99" w:type="dxa"/>
            </w:tcMar>
            <w:vAlign w:val="center"/>
          </w:tcPr>
          <w:p w:rsidR="007E01FF" w:rsidRPr="00182B9A" w:rsidRDefault="007E01FF"/>
        </w:tc>
      </w:tr>
      <w:tr w:rsidR="00182B9A" w:rsidRPr="00182B9A">
        <w:trPr>
          <w:trHeight w:val="490"/>
          <w:jc w:val="center"/>
        </w:trPr>
        <w:tc>
          <w:tcPr>
            <w:tcW w:w="1688" w:type="dxa"/>
            <w:tcBorders>
              <w:top w:val="single" w:sz="8" w:space="0" w:color="000000"/>
              <w:left w:val="single" w:sz="12"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50578F">
            <w:pPr>
              <w:jc w:val="center"/>
            </w:pPr>
            <w:r w:rsidRPr="00182B9A">
              <w:rPr>
                <w:rFonts w:hint="eastAsia"/>
                <w:b/>
                <w:bCs/>
              </w:rPr>
              <w:t>四</w:t>
            </w:r>
          </w:p>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59" w:type="dxa"/>
            <w:tcBorders>
              <w:top w:val="single" w:sz="8" w:space="0" w:color="000000"/>
              <w:left w:val="single" w:sz="8" w:space="0" w:color="000000"/>
              <w:bottom w:val="single" w:sz="8" w:space="0" w:color="000000"/>
              <w:right w:val="single" w:sz="12" w:space="0" w:color="000000"/>
            </w:tcBorders>
            <w:tcMar>
              <w:top w:w="15" w:type="dxa"/>
              <w:left w:w="99" w:type="dxa"/>
              <w:bottom w:w="0" w:type="dxa"/>
              <w:right w:w="99" w:type="dxa"/>
            </w:tcMar>
            <w:vAlign w:val="center"/>
          </w:tcPr>
          <w:p w:rsidR="007E01FF" w:rsidRPr="00182B9A" w:rsidRDefault="007E01FF"/>
        </w:tc>
      </w:tr>
      <w:tr w:rsidR="00182B9A" w:rsidRPr="00182B9A">
        <w:trPr>
          <w:trHeight w:val="490"/>
          <w:jc w:val="center"/>
        </w:trPr>
        <w:tc>
          <w:tcPr>
            <w:tcW w:w="1688" w:type="dxa"/>
            <w:tcBorders>
              <w:top w:val="single" w:sz="8" w:space="0" w:color="000000"/>
              <w:left w:val="single" w:sz="12"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50578F">
            <w:pPr>
              <w:jc w:val="center"/>
            </w:pPr>
            <w:r w:rsidRPr="00182B9A">
              <w:rPr>
                <w:rFonts w:hint="eastAsia"/>
                <w:b/>
                <w:bCs/>
              </w:rPr>
              <w:t>五</w:t>
            </w:r>
          </w:p>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59" w:type="dxa"/>
            <w:tcBorders>
              <w:top w:val="single" w:sz="8" w:space="0" w:color="000000"/>
              <w:left w:val="single" w:sz="8" w:space="0" w:color="000000"/>
              <w:bottom w:val="single" w:sz="8" w:space="0" w:color="000000"/>
              <w:right w:val="single" w:sz="12" w:space="0" w:color="000000"/>
            </w:tcBorders>
            <w:tcMar>
              <w:top w:w="15" w:type="dxa"/>
              <w:left w:w="99" w:type="dxa"/>
              <w:bottom w:w="0" w:type="dxa"/>
              <w:right w:w="99" w:type="dxa"/>
            </w:tcMar>
            <w:vAlign w:val="center"/>
          </w:tcPr>
          <w:p w:rsidR="007E01FF" w:rsidRPr="00182B9A" w:rsidRDefault="007E01FF"/>
        </w:tc>
      </w:tr>
      <w:tr w:rsidR="00182B9A" w:rsidRPr="00182B9A">
        <w:trPr>
          <w:trHeight w:val="490"/>
          <w:jc w:val="center"/>
        </w:trPr>
        <w:tc>
          <w:tcPr>
            <w:tcW w:w="1688" w:type="dxa"/>
            <w:tcBorders>
              <w:top w:val="single" w:sz="8" w:space="0" w:color="000000"/>
              <w:left w:val="single" w:sz="12"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50578F">
            <w:pPr>
              <w:jc w:val="center"/>
            </w:pPr>
            <w:r w:rsidRPr="00182B9A">
              <w:rPr>
                <w:rFonts w:hint="eastAsia"/>
                <w:b/>
                <w:bCs/>
              </w:rPr>
              <w:t>六</w:t>
            </w:r>
          </w:p>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59" w:type="dxa"/>
            <w:tcBorders>
              <w:top w:val="single" w:sz="8" w:space="0" w:color="000000"/>
              <w:left w:val="single" w:sz="8" w:space="0" w:color="000000"/>
              <w:bottom w:val="single" w:sz="8" w:space="0" w:color="000000"/>
              <w:right w:val="single" w:sz="12" w:space="0" w:color="000000"/>
            </w:tcBorders>
            <w:tcMar>
              <w:top w:w="15" w:type="dxa"/>
              <w:left w:w="99" w:type="dxa"/>
              <w:bottom w:w="0" w:type="dxa"/>
              <w:right w:w="99" w:type="dxa"/>
            </w:tcMar>
            <w:vAlign w:val="center"/>
          </w:tcPr>
          <w:p w:rsidR="007E01FF" w:rsidRPr="00182B9A" w:rsidRDefault="007E01FF"/>
        </w:tc>
      </w:tr>
      <w:tr w:rsidR="00182B9A" w:rsidRPr="00182B9A">
        <w:trPr>
          <w:trHeight w:val="818"/>
          <w:jc w:val="center"/>
        </w:trPr>
        <w:tc>
          <w:tcPr>
            <w:tcW w:w="14488" w:type="dxa"/>
            <w:gridSpan w:val="21"/>
            <w:tcBorders>
              <w:top w:val="single" w:sz="8" w:space="0" w:color="000000"/>
              <w:left w:val="single" w:sz="12" w:space="0" w:color="000000"/>
              <w:bottom w:val="single" w:sz="8" w:space="0" w:color="000000"/>
              <w:right w:val="single" w:sz="12" w:space="0" w:color="000000"/>
            </w:tcBorders>
            <w:tcMar>
              <w:top w:w="15" w:type="dxa"/>
              <w:left w:w="99" w:type="dxa"/>
              <w:bottom w:w="0" w:type="dxa"/>
              <w:right w:w="99" w:type="dxa"/>
            </w:tcMar>
            <w:vAlign w:val="center"/>
          </w:tcPr>
          <w:p w:rsidR="007E01FF" w:rsidRPr="00182B9A" w:rsidRDefault="0050578F">
            <w:r w:rsidRPr="00182B9A">
              <w:rPr>
                <w:rFonts w:hint="eastAsia"/>
                <w:b/>
                <w:bCs/>
              </w:rPr>
              <w:t>备注</w:t>
            </w:r>
          </w:p>
          <w:p w:rsidR="007E01FF" w:rsidRPr="00182B9A" w:rsidRDefault="0050578F">
            <w:r w:rsidRPr="00182B9A">
              <w:rPr>
                <w:rFonts w:hint="eastAsia"/>
                <w:b/>
                <w:bCs/>
              </w:rPr>
              <w:t xml:space="preserve">1. </w:t>
            </w:r>
            <w:r w:rsidRPr="00182B9A">
              <w:rPr>
                <w:rFonts w:hint="eastAsia"/>
                <w:b/>
                <w:bCs/>
              </w:rPr>
              <w:t>标识说明：○—军事训练；▲—理论教学、理实一体教学；※—劳动教育；◇—校内实训课程；☆—顶岗实习；□—毕业设计；●课程复习；¤—考试</w:t>
            </w:r>
          </w:p>
          <w:p w:rsidR="007E01FF" w:rsidRPr="00182B9A" w:rsidRDefault="0050578F">
            <w:r w:rsidRPr="00182B9A">
              <w:rPr>
                <w:rFonts w:hint="eastAsia"/>
                <w:b/>
                <w:bCs/>
              </w:rPr>
              <w:t xml:space="preserve">2. </w:t>
            </w:r>
            <w:r w:rsidRPr="00182B9A">
              <w:rPr>
                <w:rFonts w:hint="eastAsia"/>
                <w:b/>
                <w:bCs/>
              </w:rPr>
              <w:t>如某学期教学进程与课程安排表不同，请在下方空白处说明具体情况。</w:t>
            </w:r>
          </w:p>
        </w:tc>
      </w:tr>
      <w:tr w:rsidR="007E01FF" w:rsidRPr="00182B9A">
        <w:trPr>
          <w:trHeight w:val="567"/>
          <w:jc w:val="center"/>
        </w:trPr>
        <w:tc>
          <w:tcPr>
            <w:tcW w:w="1688" w:type="dxa"/>
            <w:tcBorders>
              <w:top w:val="single" w:sz="8" w:space="0" w:color="000000"/>
              <w:left w:val="single" w:sz="12" w:space="0" w:color="000000"/>
              <w:bottom w:val="single" w:sz="12" w:space="0" w:color="000000"/>
              <w:right w:val="single" w:sz="8" w:space="0" w:color="000000"/>
            </w:tcBorders>
            <w:tcMar>
              <w:top w:w="15" w:type="dxa"/>
              <w:left w:w="99" w:type="dxa"/>
              <w:bottom w:w="0" w:type="dxa"/>
              <w:right w:w="99" w:type="dxa"/>
            </w:tcMar>
            <w:vAlign w:val="center"/>
          </w:tcPr>
          <w:p w:rsidR="007E01FF" w:rsidRPr="00182B9A" w:rsidRDefault="0050578F">
            <w:r w:rsidRPr="00182B9A">
              <w:rPr>
                <w:rFonts w:hint="eastAsia"/>
                <w:b/>
                <w:bCs/>
              </w:rPr>
              <w:t>情况</w:t>
            </w:r>
          </w:p>
          <w:p w:rsidR="007E01FF" w:rsidRPr="00182B9A" w:rsidRDefault="0050578F">
            <w:r w:rsidRPr="00182B9A">
              <w:rPr>
                <w:rFonts w:hint="eastAsia"/>
                <w:b/>
                <w:bCs/>
              </w:rPr>
              <w:t>说明</w:t>
            </w:r>
          </w:p>
        </w:tc>
        <w:tc>
          <w:tcPr>
            <w:tcW w:w="12800" w:type="dxa"/>
            <w:gridSpan w:val="20"/>
            <w:tcBorders>
              <w:top w:val="single" w:sz="8" w:space="0" w:color="000000"/>
              <w:left w:val="single" w:sz="8" w:space="0" w:color="000000"/>
              <w:bottom w:val="single" w:sz="12" w:space="0" w:color="000000"/>
              <w:right w:val="single" w:sz="12" w:space="0" w:color="000000"/>
            </w:tcBorders>
            <w:tcMar>
              <w:top w:w="15" w:type="dxa"/>
              <w:left w:w="99" w:type="dxa"/>
              <w:bottom w:w="0" w:type="dxa"/>
              <w:right w:w="99" w:type="dxa"/>
            </w:tcMar>
          </w:tcPr>
          <w:p w:rsidR="007E01FF" w:rsidRPr="00182B9A" w:rsidRDefault="0050578F">
            <w:r w:rsidRPr="00182B9A">
              <w:rPr>
                <w:rFonts w:hint="eastAsia"/>
                <w:b/>
                <w:bCs/>
              </w:rPr>
              <w:t> </w:t>
            </w:r>
          </w:p>
        </w:tc>
      </w:tr>
    </w:tbl>
    <w:p w:rsidR="007E01FF" w:rsidRPr="00182B9A" w:rsidRDefault="007E01FF">
      <w:pPr>
        <w:spacing w:line="540" w:lineRule="exact"/>
        <w:rPr>
          <w:rFonts w:ascii="微软雅黑" w:eastAsia="微软雅黑" w:hAnsi="微软雅黑"/>
          <w:sz w:val="32"/>
          <w:szCs w:val="32"/>
        </w:rPr>
      </w:pPr>
      <w:bookmarkStart w:id="20" w:name="_Hlk46305092"/>
    </w:p>
    <w:p w:rsidR="007E01FF" w:rsidRPr="00182B9A" w:rsidRDefault="0050578F">
      <w:pPr>
        <w:spacing w:line="540" w:lineRule="exact"/>
        <w:jc w:val="center"/>
        <w:rPr>
          <w:sz w:val="32"/>
          <w:szCs w:val="32"/>
        </w:rPr>
      </w:pPr>
      <w:r w:rsidRPr="00182B9A">
        <w:rPr>
          <w:rFonts w:ascii="微软雅黑" w:eastAsia="微软雅黑" w:hAnsi="微软雅黑" w:hint="eastAsia"/>
          <w:sz w:val="32"/>
          <w:szCs w:val="32"/>
        </w:rPr>
        <w:lastRenderedPageBreak/>
        <w:t>附表二：南通职业大学教学进程调整审批表</w:t>
      </w:r>
      <w:bookmarkEnd w:id="20"/>
    </w:p>
    <w:p w:rsidR="007E01FF" w:rsidRPr="00182B9A" w:rsidRDefault="0050578F">
      <w:pPr>
        <w:jc w:val="center"/>
        <w:rPr>
          <w:sz w:val="24"/>
          <w:szCs w:val="24"/>
        </w:rPr>
      </w:pPr>
      <w:r w:rsidRPr="00182B9A">
        <w:rPr>
          <w:rFonts w:ascii="微软雅黑" w:eastAsia="微软雅黑" w:hAnsi="微软雅黑" w:hint="eastAsia"/>
          <w:sz w:val="24"/>
          <w:szCs w:val="24"/>
        </w:rPr>
        <w:t>（         -        学年第      学期）</w:t>
      </w:r>
    </w:p>
    <w:p w:rsidR="007E01FF" w:rsidRPr="00182B9A" w:rsidRDefault="0050578F">
      <w:pPr>
        <w:jc w:val="center"/>
        <w:rPr>
          <w:sz w:val="24"/>
          <w:szCs w:val="24"/>
        </w:rPr>
      </w:pPr>
      <w:r w:rsidRPr="00182B9A">
        <w:rPr>
          <w:rFonts w:ascii="微软雅黑" w:eastAsia="微软雅黑" w:hAnsi="微软雅黑" w:hint="eastAsia"/>
          <w:sz w:val="24"/>
          <w:szCs w:val="24"/>
        </w:rPr>
        <w:t>二级学院（部）：                                                              填表日期：     年     月     日</w:t>
      </w:r>
    </w:p>
    <w:tbl>
      <w:tblPr>
        <w:tblW w:w="13858" w:type="dxa"/>
        <w:jc w:val="center"/>
        <w:tblLayout w:type="fixed"/>
        <w:tblCellMar>
          <w:left w:w="0" w:type="dxa"/>
          <w:right w:w="0" w:type="dxa"/>
        </w:tblCellMar>
        <w:tblLook w:val="04A0" w:firstRow="1" w:lastRow="0" w:firstColumn="1" w:lastColumn="0" w:noHBand="0" w:noVBand="1"/>
      </w:tblPr>
      <w:tblGrid>
        <w:gridCol w:w="2095"/>
        <w:gridCol w:w="1278"/>
        <w:gridCol w:w="2531"/>
        <w:gridCol w:w="1276"/>
        <w:gridCol w:w="1006"/>
        <w:gridCol w:w="1440"/>
        <w:gridCol w:w="1097"/>
        <w:gridCol w:w="110"/>
        <w:gridCol w:w="3025"/>
      </w:tblGrid>
      <w:tr w:rsidR="00182B9A" w:rsidRPr="00182B9A">
        <w:trPr>
          <w:trHeight w:val="865"/>
          <w:jc w:val="center"/>
        </w:trPr>
        <w:tc>
          <w:tcPr>
            <w:tcW w:w="2095" w:type="dxa"/>
            <w:vMerge w:val="restart"/>
            <w:tcBorders>
              <w:top w:val="single" w:sz="12" w:space="0" w:color="000000"/>
              <w:left w:val="single" w:sz="12"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rPr>
                <w:sz w:val="24"/>
                <w:szCs w:val="24"/>
              </w:rPr>
            </w:pPr>
            <w:r w:rsidRPr="00182B9A">
              <w:rPr>
                <w:rFonts w:hint="eastAsia"/>
                <w:b/>
                <w:bCs/>
                <w:sz w:val="24"/>
                <w:szCs w:val="24"/>
              </w:rPr>
              <w:t>专业名称</w:t>
            </w:r>
          </w:p>
        </w:tc>
        <w:tc>
          <w:tcPr>
            <w:tcW w:w="1278" w:type="dxa"/>
            <w:vMerge w:val="restart"/>
            <w:tcBorders>
              <w:top w:val="single" w:sz="12"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rPr>
                <w:sz w:val="24"/>
                <w:szCs w:val="24"/>
              </w:rPr>
            </w:pPr>
            <w:r w:rsidRPr="00182B9A">
              <w:rPr>
                <w:rFonts w:hint="eastAsia"/>
                <w:b/>
                <w:bCs/>
                <w:sz w:val="24"/>
                <w:szCs w:val="24"/>
              </w:rPr>
              <w:t>班级名称</w:t>
            </w:r>
          </w:p>
        </w:tc>
        <w:tc>
          <w:tcPr>
            <w:tcW w:w="4813" w:type="dxa"/>
            <w:gridSpan w:val="3"/>
            <w:tcBorders>
              <w:top w:val="single" w:sz="12"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rPr>
                <w:sz w:val="24"/>
                <w:szCs w:val="24"/>
              </w:rPr>
            </w:pPr>
            <w:r w:rsidRPr="00182B9A">
              <w:rPr>
                <w:rFonts w:hint="eastAsia"/>
                <w:b/>
                <w:bCs/>
                <w:sz w:val="24"/>
                <w:szCs w:val="24"/>
              </w:rPr>
              <w:t>原教学进程安排</w:t>
            </w:r>
          </w:p>
        </w:tc>
        <w:tc>
          <w:tcPr>
            <w:tcW w:w="2647" w:type="dxa"/>
            <w:gridSpan w:val="3"/>
            <w:tcBorders>
              <w:top w:val="single" w:sz="12"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rPr>
                <w:sz w:val="24"/>
                <w:szCs w:val="24"/>
              </w:rPr>
            </w:pPr>
            <w:r w:rsidRPr="00182B9A">
              <w:rPr>
                <w:rFonts w:hint="eastAsia"/>
                <w:b/>
                <w:bCs/>
                <w:sz w:val="24"/>
                <w:szCs w:val="24"/>
              </w:rPr>
              <w:t>调整后教学进程安排</w:t>
            </w:r>
          </w:p>
        </w:tc>
        <w:tc>
          <w:tcPr>
            <w:tcW w:w="3025" w:type="dxa"/>
            <w:tcBorders>
              <w:top w:val="single" w:sz="12" w:space="0" w:color="000000"/>
              <w:left w:val="single" w:sz="8" w:space="0" w:color="000000"/>
              <w:bottom w:val="single" w:sz="8" w:space="0" w:color="000000"/>
              <w:right w:val="single" w:sz="12" w:space="0" w:color="000000"/>
            </w:tcBorders>
            <w:shd w:val="clear" w:color="auto" w:fill="C6D9F1"/>
            <w:tcMar>
              <w:top w:w="15" w:type="dxa"/>
              <w:left w:w="108" w:type="dxa"/>
              <w:bottom w:w="0" w:type="dxa"/>
              <w:right w:w="108" w:type="dxa"/>
            </w:tcMar>
            <w:vAlign w:val="center"/>
          </w:tcPr>
          <w:p w:rsidR="007E01FF" w:rsidRPr="00182B9A" w:rsidRDefault="0050578F">
            <w:pPr>
              <w:jc w:val="center"/>
              <w:rPr>
                <w:sz w:val="24"/>
                <w:szCs w:val="24"/>
              </w:rPr>
            </w:pPr>
            <w:r w:rsidRPr="00182B9A">
              <w:rPr>
                <w:rFonts w:hint="eastAsia"/>
                <w:b/>
                <w:bCs/>
                <w:sz w:val="24"/>
                <w:szCs w:val="24"/>
              </w:rPr>
              <w:t>调整原因</w:t>
            </w:r>
          </w:p>
        </w:tc>
      </w:tr>
      <w:tr w:rsidR="00182B9A" w:rsidRPr="00182B9A">
        <w:trPr>
          <w:trHeight w:val="432"/>
          <w:jc w:val="center"/>
        </w:trPr>
        <w:tc>
          <w:tcPr>
            <w:tcW w:w="2095" w:type="dxa"/>
            <w:vMerge/>
            <w:tcBorders>
              <w:top w:val="single" w:sz="12" w:space="0" w:color="000000"/>
              <w:left w:val="single" w:sz="12" w:space="0" w:color="000000"/>
              <w:bottom w:val="single" w:sz="8" w:space="0" w:color="000000"/>
              <w:right w:val="single" w:sz="8" w:space="0" w:color="000000"/>
            </w:tcBorders>
            <w:shd w:val="clear" w:color="auto" w:fill="auto"/>
            <w:vAlign w:val="center"/>
          </w:tcPr>
          <w:p w:rsidR="007E01FF" w:rsidRPr="00182B9A" w:rsidRDefault="007E01FF">
            <w:pPr>
              <w:jc w:val="center"/>
              <w:rPr>
                <w:sz w:val="24"/>
                <w:szCs w:val="24"/>
              </w:rPr>
            </w:pPr>
          </w:p>
        </w:tc>
        <w:tc>
          <w:tcPr>
            <w:tcW w:w="1278" w:type="dxa"/>
            <w:vMerge/>
            <w:tcBorders>
              <w:top w:val="single" w:sz="12" w:space="0" w:color="000000"/>
              <w:left w:val="single" w:sz="8" w:space="0" w:color="000000"/>
              <w:bottom w:val="single" w:sz="8" w:space="0" w:color="000000"/>
              <w:right w:val="single" w:sz="8" w:space="0" w:color="000000"/>
            </w:tcBorders>
            <w:shd w:val="clear" w:color="auto" w:fill="auto"/>
            <w:vAlign w:val="center"/>
          </w:tcPr>
          <w:p w:rsidR="007E01FF" w:rsidRPr="00182B9A" w:rsidRDefault="007E01FF">
            <w:pPr>
              <w:jc w:val="center"/>
              <w:rPr>
                <w:sz w:val="24"/>
                <w:szCs w:val="24"/>
              </w:rPr>
            </w:pPr>
          </w:p>
        </w:tc>
        <w:tc>
          <w:tcPr>
            <w:tcW w:w="2531"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rPr>
                <w:sz w:val="24"/>
                <w:szCs w:val="24"/>
              </w:rPr>
            </w:pPr>
            <w:r w:rsidRPr="00182B9A">
              <w:rPr>
                <w:rFonts w:hint="eastAsia"/>
                <w:b/>
                <w:bCs/>
                <w:sz w:val="24"/>
                <w:szCs w:val="24"/>
              </w:rPr>
              <w:t>课程名称</w:t>
            </w:r>
          </w:p>
        </w:tc>
        <w:tc>
          <w:tcPr>
            <w:tcW w:w="1276"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rPr>
                <w:sz w:val="24"/>
                <w:szCs w:val="24"/>
              </w:rPr>
            </w:pPr>
            <w:r w:rsidRPr="00182B9A">
              <w:rPr>
                <w:rFonts w:hint="eastAsia"/>
                <w:b/>
                <w:bCs/>
                <w:sz w:val="24"/>
                <w:szCs w:val="24"/>
              </w:rPr>
              <w:t>起止周</w:t>
            </w:r>
          </w:p>
        </w:tc>
        <w:tc>
          <w:tcPr>
            <w:tcW w:w="1006"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rPr>
                <w:sz w:val="24"/>
                <w:szCs w:val="24"/>
              </w:rPr>
            </w:pPr>
            <w:r w:rsidRPr="00182B9A">
              <w:rPr>
                <w:rFonts w:hint="eastAsia"/>
                <w:b/>
                <w:bCs/>
                <w:sz w:val="24"/>
                <w:szCs w:val="24"/>
              </w:rPr>
              <w:t>周数</w:t>
            </w:r>
          </w:p>
        </w:tc>
        <w:tc>
          <w:tcPr>
            <w:tcW w:w="1440"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rPr>
                <w:sz w:val="24"/>
                <w:szCs w:val="24"/>
              </w:rPr>
            </w:pPr>
            <w:r w:rsidRPr="00182B9A">
              <w:rPr>
                <w:rFonts w:hint="eastAsia"/>
                <w:b/>
                <w:bCs/>
                <w:sz w:val="24"/>
                <w:szCs w:val="24"/>
              </w:rPr>
              <w:t>起止周</w:t>
            </w:r>
          </w:p>
        </w:tc>
        <w:tc>
          <w:tcPr>
            <w:tcW w:w="1207" w:type="dxa"/>
            <w:gridSpan w:val="2"/>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rPr>
                <w:sz w:val="24"/>
                <w:szCs w:val="24"/>
              </w:rPr>
            </w:pPr>
            <w:r w:rsidRPr="00182B9A">
              <w:rPr>
                <w:rFonts w:hint="eastAsia"/>
                <w:b/>
                <w:bCs/>
                <w:sz w:val="24"/>
                <w:szCs w:val="24"/>
              </w:rPr>
              <w:t>周数</w:t>
            </w:r>
          </w:p>
        </w:tc>
        <w:tc>
          <w:tcPr>
            <w:tcW w:w="3025" w:type="dxa"/>
            <w:tcBorders>
              <w:top w:val="single" w:sz="8" w:space="0" w:color="000000"/>
              <w:left w:val="single" w:sz="8" w:space="0" w:color="000000"/>
              <w:bottom w:val="single" w:sz="8" w:space="0" w:color="000000"/>
              <w:right w:val="single" w:sz="12" w:space="0" w:color="000000"/>
            </w:tcBorders>
            <w:shd w:val="clear" w:color="auto" w:fill="C6D9F1"/>
            <w:tcMar>
              <w:top w:w="15" w:type="dxa"/>
              <w:left w:w="108" w:type="dxa"/>
              <w:bottom w:w="0" w:type="dxa"/>
              <w:right w:w="108" w:type="dxa"/>
            </w:tcMar>
            <w:vAlign w:val="center"/>
          </w:tcPr>
          <w:p w:rsidR="007E01FF" w:rsidRPr="00182B9A" w:rsidRDefault="007E01FF">
            <w:pPr>
              <w:jc w:val="center"/>
              <w:rPr>
                <w:sz w:val="24"/>
                <w:szCs w:val="24"/>
              </w:rPr>
            </w:pPr>
          </w:p>
        </w:tc>
      </w:tr>
      <w:tr w:rsidR="00182B9A" w:rsidRPr="00182B9A">
        <w:trPr>
          <w:trHeight w:val="432"/>
          <w:jc w:val="center"/>
        </w:trPr>
        <w:tc>
          <w:tcPr>
            <w:tcW w:w="2095" w:type="dxa"/>
            <w:tcBorders>
              <w:top w:val="single" w:sz="8" w:space="0" w:color="000000"/>
              <w:left w:val="single" w:sz="12"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27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253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00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207"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3025" w:type="dxa"/>
            <w:tcBorders>
              <w:top w:val="single" w:sz="8" w:space="0" w:color="000000"/>
              <w:left w:val="single" w:sz="8" w:space="0" w:color="000000"/>
              <w:bottom w:val="single" w:sz="8" w:space="0" w:color="000000"/>
              <w:right w:val="single" w:sz="12"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r>
      <w:tr w:rsidR="00182B9A" w:rsidRPr="00182B9A">
        <w:trPr>
          <w:trHeight w:val="432"/>
          <w:jc w:val="center"/>
        </w:trPr>
        <w:tc>
          <w:tcPr>
            <w:tcW w:w="2095" w:type="dxa"/>
            <w:tcBorders>
              <w:top w:val="single" w:sz="8" w:space="0" w:color="000000"/>
              <w:left w:val="single" w:sz="12"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27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253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00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207"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3025" w:type="dxa"/>
            <w:tcBorders>
              <w:top w:val="single" w:sz="8" w:space="0" w:color="000000"/>
              <w:left w:val="single" w:sz="8" w:space="0" w:color="000000"/>
              <w:bottom w:val="single" w:sz="8" w:space="0" w:color="000000"/>
              <w:right w:val="single" w:sz="12"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r>
      <w:tr w:rsidR="00182B9A" w:rsidRPr="00182B9A">
        <w:trPr>
          <w:trHeight w:val="432"/>
          <w:jc w:val="center"/>
        </w:trPr>
        <w:tc>
          <w:tcPr>
            <w:tcW w:w="2095" w:type="dxa"/>
            <w:tcBorders>
              <w:top w:val="single" w:sz="8" w:space="0" w:color="000000"/>
              <w:left w:val="single" w:sz="12"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27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253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00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207"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3025" w:type="dxa"/>
            <w:tcBorders>
              <w:top w:val="single" w:sz="8" w:space="0" w:color="000000"/>
              <w:left w:val="single" w:sz="8" w:space="0" w:color="000000"/>
              <w:bottom w:val="single" w:sz="8" w:space="0" w:color="000000"/>
              <w:right w:val="single" w:sz="12"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r>
      <w:tr w:rsidR="00182B9A" w:rsidRPr="00182B9A">
        <w:trPr>
          <w:trHeight w:val="432"/>
          <w:jc w:val="center"/>
        </w:trPr>
        <w:tc>
          <w:tcPr>
            <w:tcW w:w="2095" w:type="dxa"/>
            <w:tcBorders>
              <w:top w:val="single" w:sz="8" w:space="0" w:color="000000"/>
              <w:left w:val="single" w:sz="12"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27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253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00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207"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3025" w:type="dxa"/>
            <w:tcBorders>
              <w:top w:val="single" w:sz="8" w:space="0" w:color="000000"/>
              <w:left w:val="single" w:sz="8" w:space="0" w:color="000000"/>
              <w:bottom w:val="single" w:sz="8" w:space="0" w:color="000000"/>
              <w:right w:val="single" w:sz="12"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r>
      <w:tr w:rsidR="00182B9A" w:rsidRPr="00182B9A">
        <w:trPr>
          <w:trHeight w:val="432"/>
          <w:jc w:val="center"/>
        </w:trPr>
        <w:tc>
          <w:tcPr>
            <w:tcW w:w="2095" w:type="dxa"/>
            <w:tcBorders>
              <w:top w:val="single" w:sz="8" w:space="0" w:color="000000"/>
              <w:left w:val="single" w:sz="12"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27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253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00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207"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3025" w:type="dxa"/>
            <w:tcBorders>
              <w:top w:val="single" w:sz="8" w:space="0" w:color="000000"/>
              <w:left w:val="single" w:sz="8" w:space="0" w:color="000000"/>
              <w:bottom w:val="single" w:sz="8" w:space="0" w:color="000000"/>
              <w:right w:val="single" w:sz="12"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r>
      <w:tr w:rsidR="00182B9A" w:rsidRPr="00182B9A">
        <w:trPr>
          <w:trHeight w:val="1421"/>
          <w:jc w:val="center"/>
        </w:trPr>
        <w:tc>
          <w:tcPr>
            <w:tcW w:w="3373" w:type="dxa"/>
            <w:gridSpan w:val="2"/>
            <w:tcBorders>
              <w:top w:val="single" w:sz="8" w:space="0" w:color="000000"/>
              <w:left w:val="single" w:sz="12" w:space="0" w:color="000000"/>
              <w:bottom w:val="single" w:sz="12" w:space="0" w:color="000000"/>
              <w:right w:val="single" w:sz="8" w:space="0" w:color="000000"/>
            </w:tcBorders>
            <w:tcMar>
              <w:top w:w="15" w:type="dxa"/>
              <w:left w:w="108" w:type="dxa"/>
              <w:bottom w:w="0" w:type="dxa"/>
              <w:right w:w="108" w:type="dxa"/>
            </w:tcMar>
          </w:tcPr>
          <w:p w:rsidR="007E01FF" w:rsidRPr="00182B9A" w:rsidRDefault="0050578F">
            <w:pPr>
              <w:rPr>
                <w:sz w:val="24"/>
                <w:szCs w:val="24"/>
              </w:rPr>
            </w:pPr>
            <w:r w:rsidRPr="00182B9A">
              <w:rPr>
                <w:rFonts w:hint="eastAsia"/>
                <w:b/>
                <w:bCs/>
                <w:sz w:val="24"/>
                <w:szCs w:val="24"/>
              </w:rPr>
              <w:t>教研室负责人意见：</w:t>
            </w:r>
          </w:p>
        </w:tc>
        <w:tc>
          <w:tcPr>
            <w:tcW w:w="4813" w:type="dxa"/>
            <w:gridSpan w:val="3"/>
            <w:tcBorders>
              <w:top w:val="single" w:sz="8" w:space="0" w:color="000000"/>
              <w:left w:val="single" w:sz="8" w:space="0" w:color="000000"/>
              <w:bottom w:val="single" w:sz="12" w:space="0" w:color="000000"/>
              <w:right w:val="single" w:sz="8" w:space="0" w:color="000000"/>
            </w:tcBorders>
            <w:tcMar>
              <w:top w:w="15" w:type="dxa"/>
              <w:left w:w="108" w:type="dxa"/>
              <w:bottom w:w="0" w:type="dxa"/>
              <w:right w:w="108" w:type="dxa"/>
            </w:tcMar>
          </w:tcPr>
          <w:p w:rsidR="007E01FF" w:rsidRPr="00182B9A" w:rsidRDefault="0050578F">
            <w:pPr>
              <w:rPr>
                <w:sz w:val="24"/>
                <w:szCs w:val="24"/>
              </w:rPr>
            </w:pPr>
            <w:r w:rsidRPr="00182B9A">
              <w:rPr>
                <w:rFonts w:hint="eastAsia"/>
                <w:b/>
                <w:bCs/>
                <w:sz w:val="24"/>
                <w:szCs w:val="24"/>
              </w:rPr>
              <w:t>开课部门主管教学负责人意见：</w:t>
            </w:r>
          </w:p>
        </w:tc>
        <w:tc>
          <w:tcPr>
            <w:tcW w:w="2537" w:type="dxa"/>
            <w:gridSpan w:val="2"/>
            <w:tcBorders>
              <w:top w:val="single" w:sz="8" w:space="0" w:color="000000"/>
              <w:left w:val="single" w:sz="8" w:space="0" w:color="000000"/>
              <w:bottom w:val="single" w:sz="12" w:space="0" w:color="000000"/>
              <w:right w:val="single" w:sz="12" w:space="0" w:color="000000"/>
            </w:tcBorders>
            <w:tcMar>
              <w:top w:w="15" w:type="dxa"/>
              <w:left w:w="108" w:type="dxa"/>
              <w:bottom w:w="0" w:type="dxa"/>
              <w:right w:w="108" w:type="dxa"/>
            </w:tcMar>
          </w:tcPr>
          <w:p w:rsidR="007E01FF" w:rsidRPr="00182B9A" w:rsidRDefault="0050578F">
            <w:pPr>
              <w:rPr>
                <w:sz w:val="24"/>
                <w:szCs w:val="24"/>
              </w:rPr>
            </w:pPr>
            <w:r w:rsidRPr="00182B9A">
              <w:rPr>
                <w:rFonts w:hint="eastAsia"/>
                <w:b/>
                <w:bCs/>
                <w:sz w:val="24"/>
                <w:szCs w:val="24"/>
              </w:rPr>
              <w:t>教务处意见：</w:t>
            </w:r>
          </w:p>
        </w:tc>
        <w:tc>
          <w:tcPr>
            <w:tcW w:w="3135" w:type="dxa"/>
            <w:gridSpan w:val="2"/>
            <w:tcBorders>
              <w:top w:val="single" w:sz="8" w:space="0" w:color="000000"/>
              <w:left w:val="single" w:sz="12" w:space="0" w:color="000000"/>
              <w:bottom w:val="single" w:sz="12" w:space="0" w:color="000000"/>
              <w:right w:val="single" w:sz="12" w:space="0" w:color="000000"/>
            </w:tcBorders>
            <w:tcMar>
              <w:top w:w="15" w:type="dxa"/>
              <w:left w:w="108" w:type="dxa"/>
              <w:bottom w:w="0" w:type="dxa"/>
              <w:right w:w="108" w:type="dxa"/>
            </w:tcMar>
          </w:tcPr>
          <w:p w:rsidR="007E01FF" w:rsidRPr="00182B9A" w:rsidRDefault="0050578F">
            <w:pPr>
              <w:rPr>
                <w:sz w:val="24"/>
                <w:szCs w:val="24"/>
              </w:rPr>
            </w:pPr>
            <w:r w:rsidRPr="00182B9A">
              <w:rPr>
                <w:rFonts w:hint="eastAsia"/>
                <w:b/>
                <w:bCs/>
                <w:sz w:val="24"/>
                <w:szCs w:val="24"/>
              </w:rPr>
              <w:t>教学副校长意见：</w:t>
            </w:r>
          </w:p>
        </w:tc>
      </w:tr>
    </w:tbl>
    <w:p w:rsidR="007E01FF" w:rsidRPr="00182B9A" w:rsidRDefault="0050578F">
      <w:pPr>
        <w:spacing w:line="360" w:lineRule="auto"/>
        <w:rPr>
          <w:sz w:val="24"/>
          <w:szCs w:val="24"/>
        </w:rPr>
      </w:pPr>
      <w:r w:rsidRPr="00182B9A">
        <w:rPr>
          <w:rFonts w:hint="eastAsia"/>
          <w:b/>
          <w:sz w:val="24"/>
          <w:szCs w:val="24"/>
        </w:rPr>
        <w:t>说明：</w:t>
      </w:r>
      <w:r w:rsidRPr="00182B9A">
        <w:rPr>
          <w:rFonts w:hint="eastAsia"/>
          <w:sz w:val="24"/>
          <w:szCs w:val="24"/>
        </w:rPr>
        <w:t>1.</w:t>
      </w:r>
      <w:r w:rsidRPr="00182B9A">
        <w:rPr>
          <w:rFonts w:hint="eastAsia"/>
          <w:sz w:val="24"/>
          <w:szCs w:val="24"/>
        </w:rPr>
        <w:t>此表适用于学期中调整课程教学进程。</w:t>
      </w:r>
      <w:r w:rsidRPr="00182B9A">
        <w:rPr>
          <w:rFonts w:hint="eastAsia"/>
          <w:sz w:val="24"/>
          <w:szCs w:val="24"/>
        </w:rPr>
        <w:t xml:space="preserve">      2.</w:t>
      </w:r>
      <w:r w:rsidRPr="00182B9A">
        <w:rPr>
          <w:rFonts w:hint="eastAsia"/>
          <w:sz w:val="24"/>
          <w:szCs w:val="24"/>
        </w:rPr>
        <w:t>一式两份，一份教务处存，一份二级学院（部）存。审批办完后由二级学院（部）负责通知受影响的课程教师。</w:t>
      </w:r>
    </w:p>
    <w:p w:rsidR="00AD3AA8" w:rsidRPr="00182B9A" w:rsidRDefault="00AD3AA8">
      <w:pPr>
        <w:spacing w:line="360" w:lineRule="auto"/>
        <w:ind w:firstLineChars="600" w:firstLine="1920"/>
        <w:rPr>
          <w:rFonts w:ascii="微软雅黑" w:eastAsia="微软雅黑" w:hAnsi="微软雅黑"/>
          <w:sz w:val="32"/>
          <w:szCs w:val="32"/>
        </w:rPr>
      </w:pPr>
      <w:bookmarkStart w:id="21" w:name="_Hlk46409765"/>
      <w:bookmarkStart w:id="22" w:name="_Hlk46409736"/>
    </w:p>
    <w:p w:rsidR="007E01FF" w:rsidRPr="00182B9A" w:rsidRDefault="0050578F">
      <w:pPr>
        <w:spacing w:line="360" w:lineRule="auto"/>
        <w:ind w:firstLineChars="600" w:firstLine="1920"/>
        <w:rPr>
          <w:sz w:val="32"/>
          <w:szCs w:val="32"/>
        </w:rPr>
      </w:pPr>
      <w:r w:rsidRPr="00182B9A">
        <w:rPr>
          <w:rFonts w:ascii="微软雅黑" w:eastAsia="微软雅黑" w:hAnsi="微软雅黑" w:hint="eastAsia"/>
          <w:sz w:val="32"/>
          <w:szCs w:val="32"/>
        </w:rPr>
        <w:lastRenderedPageBreak/>
        <w:t>附表三：</w:t>
      </w:r>
      <w:bookmarkEnd w:id="21"/>
      <w:r w:rsidRPr="00182B9A">
        <w:rPr>
          <w:rFonts w:ascii="微软雅黑" w:eastAsia="微软雅黑" w:hAnsi="微软雅黑" w:hint="eastAsia"/>
          <w:sz w:val="32"/>
          <w:szCs w:val="32"/>
        </w:rPr>
        <w:t>南通职业大学专业人才培养方案调整审批表（必备证书）</w:t>
      </w:r>
    </w:p>
    <w:bookmarkEnd w:id="22"/>
    <w:p w:rsidR="007E01FF" w:rsidRPr="00182B9A" w:rsidRDefault="0050578F">
      <w:pPr>
        <w:pStyle w:val="aa"/>
        <w:spacing w:before="0" w:beforeAutospacing="0" w:after="0" w:afterAutospacing="0"/>
        <w:jc w:val="center"/>
      </w:pPr>
      <w:r w:rsidRPr="00182B9A">
        <w:rPr>
          <w:rFonts w:ascii="微软雅黑" w:eastAsia="微软雅黑" w:hAnsi="微软雅黑" w:hint="eastAsia"/>
        </w:rPr>
        <w:t>（         -        学年第      学期）</w:t>
      </w:r>
    </w:p>
    <w:p w:rsidR="007E01FF" w:rsidRPr="00182B9A" w:rsidRDefault="0050578F">
      <w:pPr>
        <w:pStyle w:val="aa"/>
        <w:spacing w:before="0" w:beforeAutospacing="0" w:after="0" w:afterAutospacing="0"/>
        <w:jc w:val="center"/>
      </w:pPr>
      <w:r w:rsidRPr="00182B9A">
        <w:rPr>
          <w:rFonts w:ascii="微软雅黑" w:eastAsia="微软雅黑" w:hAnsi="微软雅黑" w:hint="eastAsia"/>
        </w:rPr>
        <w:t>二级学院（部）：                                                              填表日期：     年     月     日</w:t>
      </w:r>
    </w:p>
    <w:tbl>
      <w:tblPr>
        <w:tblW w:w="14000" w:type="dxa"/>
        <w:tblLayout w:type="fixed"/>
        <w:tblCellMar>
          <w:left w:w="0" w:type="dxa"/>
          <w:right w:w="0" w:type="dxa"/>
        </w:tblCellMar>
        <w:tblLook w:val="04A0" w:firstRow="1" w:lastRow="0" w:firstColumn="1" w:lastColumn="0" w:noHBand="0" w:noVBand="1"/>
      </w:tblPr>
      <w:tblGrid>
        <w:gridCol w:w="1978"/>
        <w:gridCol w:w="1107"/>
        <w:gridCol w:w="142"/>
        <w:gridCol w:w="850"/>
        <w:gridCol w:w="1560"/>
        <w:gridCol w:w="1701"/>
        <w:gridCol w:w="146"/>
        <w:gridCol w:w="1413"/>
        <w:gridCol w:w="1821"/>
        <w:gridCol w:w="3282"/>
      </w:tblGrid>
      <w:tr w:rsidR="00182B9A" w:rsidRPr="00182B9A">
        <w:trPr>
          <w:trHeight w:val="406"/>
        </w:trPr>
        <w:tc>
          <w:tcPr>
            <w:tcW w:w="1978" w:type="dxa"/>
            <w:vMerge w:val="restart"/>
            <w:tcBorders>
              <w:top w:val="single" w:sz="12" w:space="0" w:color="000000"/>
              <w:left w:val="single" w:sz="12"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pPr>
            <w:r w:rsidRPr="00182B9A">
              <w:rPr>
                <w:rFonts w:hint="eastAsia"/>
                <w:b/>
                <w:bCs/>
              </w:rPr>
              <w:t>专业名称</w:t>
            </w:r>
          </w:p>
        </w:tc>
        <w:tc>
          <w:tcPr>
            <w:tcW w:w="1107" w:type="dxa"/>
            <w:vMerge w:val="restart"/>
            <w:tcBorders>
              <w:top w:val="single" w:sz="12"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pPr>
            <w:r w:rsidRPr="00182B9A">
              <w:rPr>
                <w:rFonts w:hint="eastAsia"/>
                <w:b/>
                <w:bCs/>
              </w:rPr>
              <w:t>年级</w:t>
            </w:r>
          </w:p>
        </w:tc>
        <w:tc>
          <w:tcPr>
            <w:tcW w:w="992" w:type="dxa"/>
            <w:gridSpan w:val="2"/>
            <w:vMerge w:val="restart"/>
            <w:tcBorders>
              <w:top w:val="single" w:sz="12"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pPr>
            <w:r w:rsidRPr="00182B9A">
              <w:rPr>
                <w:rFonts w:hint="eastAsia"/>
                <w:b/>
                <w:bCs/>
              </w:rPr>
              <w:t>证书</w:t>
            </w:r>
          </w:p>
          <w:p w:rsidR="007E01FF" w:rsidRPr="00182B9A" w:rsidRDefault="0050578F">
            <w:pPr>
              <w:jc w:val="center"/>
            </w:pPr>
            <w:r w:rsidRPr="00182B9A">
              <w:rPr>
                <w:rFonts w:hint="eastAsia"/>
                <w:b/>
                <w:bCs/>
              </w:rPr>
              <w:t>类别</w:t>
            </w:r>
          </w:p>
        </w:tc>
        <w:tc>
          <w:tcPr>
            <w:tcW w:w="3261" w:type="dxa"/>
            <w:gridSpan w:val="2"/>
            <w:tcBorders>
              <w:top w:val="single" w:sz="12"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pPr>
            <w:r w:rsidRPr="00182B9A">
              <w:rPr>
                <w:rFonts w:hint="eastAsia"/>
                <w:b/>
                <w:bCs/>
              </w:rPr>
              <w:t>原必备证书</w:t>
            </w:r>
          </w:p>
        </w:tc>
        <w:tc>
          <w:tcPr>
            <w:tcW w:w="3380" w:type="dxa"/>
            <w:gridSpan w:val="3"/>
            <w:tcBorders>
              <w:top w:val="single" w:sz="12"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pPr>
            <w:r w:rsidRPr="00182B9A">
              <w:rPr>
                <w:rFonts w:hint="eastAsia"/>
                <w:b/>
                <w:bCs/>
              </w:rPr>
              <w:t>调整后必备证书</w:t>
            </w:r>
          </w:p>
        </w:tc>
        <w:tc>
          <w:tcPr>
            <w:tcW w:w="3282" w:type="dxa"/>
            <w:tcBorders>
              <w:top w:val="single" w:sz="12" w:space="0" w:color="000000"/>
              <w:left w:val="single" w:sz="8" w:space="0" w:color="000000"/>
              <w:bottom w:val="single" w:sz="8" w:space="0" w:color="000000"/>
              <w:right w:val="single" w:sz="12" w:space="0" w:color="000000"/>
            </w:tcBorders>
            <w:shd w:val="clear" w:color="auto" w:fill="C6D9F1"/>
            <w:tcMar>
              <w:top w:w="15" w:type="dxa"/>
              <w:left w:w="108" w:type="dxa"/>
              <w:bottom w:w="0" w:type="dxa"/>
              <w:right w:w="108" w:type="dxa"/>
            </w:tcMar>
            <w:vAlign w:val="center"/>
          </w:tcPr>
          <w:p w:rsidR="007E01FF" w:rsidRPr="00182B9A" w:rsidRDefault="0050578F">
            <w:pPr>
              <w:jc w:val="center"/>
            </w:pPr>
            <w:r w:rsidRPr="00182B9A">
              <w:rPr>
                <w:rFonts w:hint="eastAsia"/>
                <w:b/>
                <w:bCs/>
              </w:rPr>
              <w:t>调整类别</w:t>
            </w:r>
          </w:p>
        </w:tc>
      </w:tr>
      <w:tr w:rsidR="00182B9A" w:rsidRPr="00182B9A">
        <w:trPr>
          <w:trHeight w:val="624"/>
        </w:trPr>
        <w:tc>
          <w:tcPr>
            <w:tcW w:w="1978" w:type="dxa"/>
            <w:vMerge/>
            <w:tcBorders>
              <w:top w:val="single" w:sz="12" w:space="0" w:color="000000"/>
              <w:left w:val="single" w:sz="12" w:space="0" w:color="000000"/>
              <w:bottom w:val="single" w:sz="8" w:space="0" w:color="000000"/>
              <w:right w:val="single" w:sz="8" w:space="0" w:color="000000"/>
            </w:tcBorders>
            <w:shd w:val="clear" w:color="auto" w:fill="auto"/>
            <w:vAlign w:val="center"/>
          </w:tcPr>
          <w:p w:rsidR="007E01FF" w:rsidRPr="00182B9A" w:rsidRDefault="007E01FF">
            <w:pPr>
              <w:jc w:val="center"/>
            </w:pPr>
          </w:p>
        </w:tc>
        <w:tc>
          <w:tcPr>
            <w:tcW w:w="1107" w:type="dxa"/>
            <w:vMerge/>
            <w:tcBorders>
              <w:top w:val="single" w:sz="12" w:space="0" w:color="000000"/>
              <w:left w:val="single" w:sz="8" w:space="0" w:color="000000"/>
              <w:bottom w:val="single" w:sz="8" w:space="0" w:color="000000"/>
              <w:right w:val="single" w:sz="8" w:space="0" w:color="000000"/>
            </w:tcBorders>
            <w:shd w:val="clear" w:color="auto" w:fill="auto"/>
            <w:vAlign w:val="center"/>
          </w:tcPr>
          <w:p w:rsidR="007E01FF" w:rsidRPr="00182B9A" w:rsidRDefault="007E01FF">
            <w:pPr>
              <w:jc w:val="center"/>
            </w:pPr>
          </w:p>
        </w:tc>
        <w:tc>
          <w:tcPr>
            <w:tcW w:w="992" w:type="dxa"/>
            <w:gridSpan w:val="2"/>
            <w:vMerge/>
            <w:tcBorders>
              <w:top w:val="single" w:sz="12" w:space="0" w:color="000000"/>
              <w:left w:val="single" w:sz="8" w:space="0" w:color="000000"/>
              <w:bottom w:val="single" w:sz="8" w:space="0" w:color="000000"/>
              <w:right w:val="single" w:sz="8" w:space="0" w:color="000000"/>
            </w:tcBorders>
            <w:shd w:val="clear" w:color="auto" w:fill="auto"/>
            <w:vAlign w:val="center"/>
          </w:tcPr>
          <w:p w:rsidR="007E01FF" w:rsidRPr="00182B9A" w:rsidRDefault="007E01FF">
            <w:pPr>
              <w:jc w:val="center"/>
            </w:pPr>
          </w:p>
        </w:tc>
        <w:tc>
          <w:tcPr>
            <w:tcW w:w="1560"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pPr>
            <w:r w:rsidRPr="00182B9A">
              <w:rPr>
                <w:rFonts w:hint="eastAsia"/>
                <w:b/>
                <w:bCs/>
              </w:rPr>
              <w:t>证书名称</w:t>
            </w:r>
          </w:p>
        </w:tc>
        <w:tc>
          <w:tcPr>
            <w:tcW w:w="1701"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pPr>
            <w:r w:rsidRPr="00182B9A">
              <w:rPr>
                <w:rFonts w:hint="eastAsia"/>
                <w:b/>
                <w:bCs/>
              </w:rPr>
              <w:t>证书发证机构</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pPr>
            <w:r w:rsidRPr="00182B9A">
              <w:rPr>
                <w:rFonts w:hint="eastAsia"/>
                <w:b/>
                <w:bCs/>
              </w:rPr>
              <w:t>证书名称</w:t>
            </w:r>
          </w:p>
        </w:tc>
        <w:tc>
          <w:tcPr>
            <w:tcW w:w="1821"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pPr>
            <w:r w:rsidRPr="00182B9A">
              <w:rPr>
                <w:rFonts w:hint="eastAsia"/>
                <w:b/>
                <w:bCs/>
              </w:rPr>
              <w:t>证书发证机构</w:t>
            </w:r>
          </w:p>
        </w:tc>
        <w:tc>
          <w:tcPr>
            <w:tcW w:w="3282" w:type="dxa"/>
            <w:tcBorders>
              <w:top w:val="single" w:sz="8" w:space="0" w:color="000000"/>
              <w:left w:val="single" w:sz="8" w:space="0" w:color="000000"/>
              <w:bottom w:val="single" w:sz="8" w:space="0" w:color="000000"/>
              <w:right w:val="single" w:sz="12" w:space="0" w:color="000000"/>
            </w:tcBorders>
            <w:shd w:val="clear" w:color="auto" w:fill="C6D9F1"/>
            <w:tcMar>
              <w:top w:w="15" w:type="dxa"/>
              <w:left w:w="108" w:type="dxa"/>
              <w:bottom w:w="0" w:type="dxa"/>
              <w:right w:w="108" w:type="dxa"/>
            </w:tcMar>
            <w:vAlign w:val="center"/>
          </w:tcPr>
          <w:p w:rsidR="007E01FF" w:rsidRPr="00182B9A" w:rsidRDefault="0050578F">
            <w:pPr>
              <w:jc w:val="center"/>
            </w:pPr>
            <w:r w:rsidRPr="00182B9A">
              <w:rPr>
                <w:rFonts w:hint="eastAsia"/>
                <w:b/>
                <w:bCs/>
              </w:rPr>
              <w:t>①增加证书；②减少证书；</w:t>
            </w:r>
          </w:p>
          <w:p w:rsidR="007E01FF" w:rsidRPr="00182B9A" w:rsidRDefault="0050578F">
            <w:pPr>
              <w:jc w:val="center"/>
            </w:pPr>
            <w:r w:rsidRPr="00182B9A">
              <w:rPr>
                <w:rFonts w:hint="eastAsia"/>
                <w:b/>
                <w:bCs/>
              </w:rPr>
              <w:t>③变更证书名称；④变更发证机构</w:t>
            </w:r>
          </w:p>
        </w:tc>
      </w:tr>
      <w:tr w:rsidR="00182B9A" w:rsidRPr="00182B9A">
        <w:trPr>
          <w:trHeight w:val="499"/>
        </w:trPr>
        <w:tc>
          <w:tcPr>
            <w:tcW w:w="1978" w:type="dxa"/>
            <w:tcBorders>
              <w:top w:val="single" w:sz="8" w:space="0" w:color="000000"/>
              <w:left w:val="single" w:sz="12"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10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992"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55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82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3282" w:type="dxa"/>
            <w:tcBorders>
              <w:top w:val="single" w:sz="8" w:space="0" w:color="000000"/>
              <w:left w:val="single" w:sz="8" w:space="0" w:color="000000"/>
              <w:bottom w:val="single" w:sz="8" w:space="0" w:color="000000"/>
              <w:right w:val="single" w:sz="12" w:space="0" w:color="000000"/>
            </w:tcBorders>
            <w:tcMar>
              <w:top w:w="15" w:type="dxa"/>
              <w:left w:w="108" w:type="dxa"/>
              <w:bottom w:w="0" w:type="dxa"/>
              <w:right w:w="108" w:type="dxa"/>
            </w:tcMar>
            <w:vAlign w:val="center"/>
          </w:tcPr>
          <w:p w:rsidR="007E01FF" w:rsidRPr="00182B9A" w:rsidRDefault="007E01FF">
            <w:pPr>
              <w:jc w:val="center"/>
            </w:pPr>
          </w:p>
        </w:tc>
      </w:tr>
      <w:tr w:rsidR="00182B9A" w:rsidRPr="00182B9A">
        <w:trPr>
          <w:trHeight w:val="443"/>
        </w:trPr>
        <w:tc>
          <w:tcPr>
            <w:tcW w:w="1978" w:type="dxa"/>
            <w:tcBorders>
              <w:top w:val="single" w:sz="8" w:space="0" w:color="000000"/>
              <w:left w:val="single" w:sz="12"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10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992"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55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82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3282" w:type="dxa"/>
            <w:tcBorders>
              <w:top w:val="single" w:sz="8" w:space="0" w:color="000000"/>
              <w:left w:val="single" w:sz="8" w:space="0" w:color="000000"/>
              <w:bottom w:val="single" w:sz="8" w:space="0" w:color="000000"/>
              <w:right w:val="single" w:sz="12" w:space="0" w:color="000000"/>
            </w:tcBorders>
            <w:tcMar>
              <w:top w:w="15" w:type="dxa"/>
              <w:left w:w="108" w:type="dxa"/>
              <w:bottom w:w="0" w:type="dxa"/>
              <w:right w:w="108" w:type="dxa"/>
            </w:tcMar>
            <w:vAlign w:val="center"/>
          </w:tcPr>
          <w:p w:rsidR="007E01FF" w:rsidRPr="00182B9A" w:rsidRDefault="007E01FF">
            <w:pPr>
              <w:jc w:val="center"/>
            </w:pPr>
          </w:p>
        </w:tc>
      </w:tr>
      <w:tr w:rsidR="00182B9A" w:rsidRPr="00182B9A">
        <w:trPr>
          <w:trHeight w:val="470"/>
        </w:trPr>
        <w:tc>
          <w:tcPr>
            <w:tcW w:w="1978" w:type="dxa"/>
            <w:tcBorders>
              <w:top w:val="single" w:sz="8" w:space="0" w:color="000000"/>
              <w:left w:val="single" w:sz="12"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10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992"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55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82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3282" w:type="dxa"/>
            <w:tcBorders>
              <w:top w:val="single" w:sz="8" w:space="0" w:color="000000"/>
              <w:left w:val="single" w:sz="8" w:space="0" w:color="000000"/>
              <w:bottom w:val="single" w:sz="8" w:space="0" w:color="000000"/>
              <w:right w:val="single" w:sz="12" w:space="0" w:color="000000"/>
            </w:tcBorders>
            <w:tcMar>
              <w:top w:w="15" w:type="dxa"/>
              <w:left w:w="108" w:type="dxa"/>
              <w:bottom w:w="0" w:type="dxa"/>
              <w:right w:w="108" w:type="dxa"/>
            </w:tcMar>
            <w:vAlign w:val="center"/>
          </w:tcPr>
          <w:p w:rsidR="007E01FF" w:rsidRPr="00182B9A" w:rsidRDefault="007E01FF">
            <w:pPr>
              <w:jc w:val="center"/>
            </w:pPr>
          </w:p>
        </w:tc>
      </w:tr>
      <w:tr w:rsidR="00182B9A" w:rsidRPr="00182B9A">
        <w:trPr>
          <w:trHeight w:val="470"/>
        </w:trPr>
        <w:tc>
          <w:tcPr>
            <w:tcW w:w="1978" w:type="dxa"/>
            <w:tcBorders>
              <w:top w:val="single" w:sz="8" w:space="0" w:color="000000"/>
              <w:left w:val="single" w:sz="12"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10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992"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55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82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3282" w:type="dxa"/>
            <w:tcBorders>
              <w:top w:val="single" w:sz="8" w:space="0" w:color="000000"/>
              <w:left w:val="single" w:sz="8" w:space="0" w:color="000000"/>
              <w:bottom w:val="single" w:sz="8" w:space="0" w:color="000000"/>
              <w:right w:val="single" w:sz="12" w:space="0" w:color="000000"/>
            </w:tcBorders>
            <w:tcMar>
              <w:top w:w="15" w:type="dxa"/>
              <w:left w:w="108" w:type="dxa"/>
              <w:bottom w:w="0" w:type="dxa"/>
              <w:right w:w="108" w:type="dxa"/>
            </w:tcMar>
            <w:vAlign w:val="center"/>
          </w:tcPr>
          <w:p w:rsidR="007E01FF" w:rsidRPr="00182B9A" w:rsidRDefault="007E01FF">
            <w:pPr>
              <w:jc w:val="center"/>
            </w:pPr>
          </w:p>
        </w:tc>
      </w:tr>
      <w:tr w:rsidR="00182B9A" w:rsidRPr="00182B9A">
        <w:trPr>
          <w:trHeight w:val="1697"/>
        </w:trPr>
        <w:tc>
          <w:tcPr>
            <w:tcW w:w="14000" w:type="dxa"/>
            <w:gridSpan w:val="10"/>
            <w:tcBorders>
              <w:top w:val="single" w:sz="8" w:space="0" w:color="000000"/>
              <w:left w:val="single" w:sz="12" w:space="0" w:color="000000"/>
              <w:bottom w:val="single" w:sz="8" w:space="0" w:color="000000"/>
              <w:right w:val="single" w:sz="12" w:space="0" w:color="000000"/>
            </w:tcBorders>
            <w:tcMar>
              <w:top w:w="15" w:type="dxa"/>
              <w:left w:w="108" w:type="dxa"/>
              <w:bottom w:w="0" w:type="dxa"/>
              <w:right w:w="108" w:type="dxa"/>
            </w:tcMar>
          </w:tcPr>
          <w:p w:rsidR="007E01FF" w:rsidRPr="00182B9A" w:rsidRDefault="0050578F">
            <w:r w:rsidRPr="00182B9A">
              <w:rPr>
                <w:rFonts w:hint="eastAsia"/>
                <w:b/>
                <w:bCs/>
              </w:rPr>
              <w:t>调整原因：</w:t>
            </w:r>
          </w:p>
        </w:tc>
      </w:tr>
      <w:tr w:rsidR="00182B9A" w:rsidRPr="00182B9A">
        <w:trPr>
          <w:trHeight w:val="415"/>
        </w:trPr>
        <w:tc>
          <w:tcPr>
            <w:tcW w:w="3227" w:type="dxa"/>
            <w:gridSpan w:val="3"/>
            <w:tcBorders>
              <w:top w:val="single" w:sz="8" w:space="0" w:color="000000"/>
              <w:left w:val="single" w:sz="12" w:space="0" w:color="000000"/>
              <w:bottom w:val="single" w:sz="12" w:space="0" w:color="000000"/>
              <w:right w:val="single" w:sz="8" w:space="0" w:color="000000"/>
            </w:tcBorders>
            <w:tcMar>
              <w:top w:w="15" w:type="dxa"/>
              <w:left w:w="108" w:type="dxa"/>
              <w:bottom w:w="0" w:type="dxa"/>
              <w:right w:w="108" w:type="dxa"/>
            </w:tcMar>
            <w:vAlign w:val="center"/>
          </w:tcPr>
          <w:p w:rsidR="007E01FF" w:rsidRPr="00182B9A" w:rsidRDefault="0050578F">
            <w:r w:rsidRPr="00182B9A">
              <w:rPr>
                <w:rFonts w:hint="eastAsia"/>
                <w:b/>
                <w:bCs/>
              </w:rPr>
              <w:t>专业负责人：</w:t>
            </w:r>
          </w:p>
        </w:tc>
        <w:tc>
          <w:tcPr>
            <w:tcW w:w="4257" w:type="dxa"/>
            <w:gridSpan w:val="4"/>
            <w:tcBorders>
              <w:top w:val="single" w:sz="8" w:space="0" w:color="000000"/>
              <w:left w:val="single" w:sz="8" w:space="0" w:color="000000"/>
              <w:bottom w:val="single" w:sz="12" w:space="0" w:color="000000"/>
              <w:right w:val="single" w:sz="8" w:space="0" w:color="000000"/>
            </w:tcBorders>
            <w:tcMar>
              <w:top w:w="15" w:type="dxa"/>
              <w:left w:w="108" w:type="dxa"/>
              <w:bottom w:w="0" w:type="dxa"/>
              <w:right w:w="108" w:type="dxa"/>
            </w:tcMar>
            <w:vAlign w:val="center"/>
          </w:tcPr>
          <w:p w:rsidR="007E01FF" w:rsidRPr="00182B9A" w:rsidRDefault="0050578F">
            <w:r w:rsidRPr="00182B9A">
              <w:rPr>
                <w:rFonts w:hint="eastAsia"/>
                <w:b/>
                <w:bCs/>
              </w:rPr>
              <w:t>学院院长：</w:t>
            </w:r>
          </w:p>
        </w:tc>
        <w:tc>
          <w:tcPr>
            <w:tcW w:w="3234" w:type="dxa"/>
            <w:gridSpan w:val="2"/>
            <w:tcBorders>
              <w:top w:val="single" w:sz="8" w:space="0" w:color="000000"/>
              <w:left w:val="single" w:sz="8" w:space="0" w:color="000000"/>
              <w:bottom w:val="single" w:sz="12" w:space="0" w:color="000000"/>
              <w:right w:val="single" w:sz="8" w:space="0" w:color="000000"/>
            </w:tcBorders>
            <w:tcMar>
              <w:top w:w="15" w:type="dxa"/>
              <w:left w:w="108" w:type="dxa"/>
              <w:bottom w:w="0" w:type="dxa"/>
              <w:right w:w="108" w:type="dxa"/>
            </w:tcMar>
            <w:vAlign w:val="center"/>
          </w:tcPr>
          <w:p w:rsidR="007E01FF" w:rsidRPr="00182B9A" w:rsidRDefault="0050578F">
            <w:r w:rsidRPr="00182B9A">
              <w:rPr>
                <w:rFonts w:hint="eastAsia"/>
                <w:b/>
                <w:bCs/>
              </w:rPr>
              <w:t>教务处负责人：</w:t>
            </w:r>
          </w:p>
        </w:tc>
        <w:tc>
          <w:tcPr>
            <w:tcW w:w="3282" w:type="dxa"/>
            <w:tcBorders>
              <w:top w:val="single" w:sz="8" w:space="0" w:color="000000"/>
              <w:left w:val="single" w:sz="8" w:space="0" w:color="000000"/>
              <w:bottom w:val="single" w:sz="12" w:space="0" w:color="000000"/>
              <w:right w:val="single" w:sz="12" w:space="0" w:color="000000"/>
            </w:tcBorders>
            <w:tcMar>
              <w:top w:w="15" w:type="dxa"/>
              <w:left w:w="108" w:type="dxa"/>
              <w:bottom w:w="0" w:type="dxa"/>
              <w:right w:w="108" w:type="dxa"/>
            </w:tcMar>
            <w:vAlign w:val="center"/>
          </w:tcPr>
          <w:p w:rsidR="007E01FF" w:rsidRPr="00182B9A" w:rsidRDefault="0050578F">
            <w:r w:rsidRPr="00182B9A">
              <w:rPr>
                <w:rFonts w:hint="eastAsia"/>
                <w:b/>
                <w:bCs/>
              </w:rPr>
              <w:t>教学副校长：</w:t>
            </w:r>
          </w:p>
        </w:tc>
      </w:tr>
    </w:tbl>
    <w:p w:rsidR="007E01FF" w:rsidRPr="00182B9A" w:rsidRDefault="0050578F">
      <w:pPr>
        <w:rPr>
          <w:sz w:val="24"/>
          <w:szCs w:val="24"/>
        </w:rPr>
      </w:pPr>
      <w:r w:rsidRPr="00182B9A">
        <w:rPr>
          <w:rFonts w:hint="eastAsia"/>
          <w:b/>
          <w:sz w:val="24"/>
          <w:szCs w:val="24"/>
        </w:rPr>
        <w:t>说明：</w:t>
      </w:r>
      <w:r w:rsidRPr="00182B9A">
        <w:rPr>
          <w:rFonts w:hint="eastAsia"/>
          <w:sz w:val="24"/>
          <w:szCs w:val="24"/>
        </w:rPr>
        <w:t>1.</w:t>
      </w:r>
      <w:r w:rsidRPr="00182B9A">
        <w:rPr>
          <w:rFonts w:hint="eastAsia"/>
          <w:sz w:val="24"/>
          <w:szCs w:val="24"/>
        </w:rPr>
        <w:t>此表只需要填报有变更内容的证书信息，证书名称及发证机构。</w:t>
      </w:r>
    </w:p>
    <w:p w:rsidR="007E01FF" w:rsidRPr="00182B9A" w:rsidRDefault="0050578F">
      <w:pPr>
        <w:spacing w:line="360" w:lineRule="auto"/>
        <w:rPr>
          <w:sz w:val="24"/>
          <w:szCs w:val="24"/>
        </w:rPr>
      </w:pPr>
      <w:r w:rsidRPr="00182B9A">
        <w:rPr>
          <w:rFonts w:hint="eastAsia"/>
          <w:sz w:val="24"/>
          <w:szCs w:val="24"/>
        </w:rPr>
        <w:lastRenderedPageBreak/>
        <w:t xml:space="preserve">      2.</w:t>
      </w:r>
      <w:r w:rsidRPr="00182B9A">
        <w:rPr>
          <w:rFonts w:hint="eastAsia"/>
          <w:sz w:val="24"/>
          <w:szCs w:val="24"/>
        </w:rPr>
        <w:t>此表须在教学设计定稿后，未进行毕业审核前交到教务处</w:t>
      </w:r>
    </w:p>
    <w:p w:rsidR="007E01FF" w:rsidRPr="00182B9A" w:rsidRDefault="007E01FF">
      <w:pPr>
        <w:spacing w:line="360" w:lineRule="auto"/>
        <w:rPr>
          <w:sz w:val="24"/>
          <w:szCs w:val="24"/>
        </w:rPr>
        <w:sectPr w:rsidR="007E01FF" w:rsidRPr="00182B9A">
          <w:pgSz w:w="16838" w:h="11906" w:orient="landscape"/>
          <w:pgMar w:top="1797" w:right="1440" w:bottom="1797" w:left="1440" w:header="851" w:footer="992" w:gutter="0"/>
          <w:pgNumType w:start="0"/>
          <w:cols w:space="720"/>
          <w:titlePg/>
          <w:docGrid w:type="linesAndChars" w:linePitch="312"/>
        </w:sectPr>
      </w:pPr>
    </w:p>
    <w:tbl>
      <w:tblPr>
        <w:tblW w:w="9497" w:type="dxa"/>
        <w:tblInd w:w="97" w:type="dxa"/>
        <w:tblLayout w:type="fixed"/>
        <w:tblLook w:val="04A0" w:firstRow="1" w:lastRow="0" w:firstColumn="1" w:lastColumn="0" w:noHBand="0" w:noVBand="1"/>
      </w:tblPr>
      <w:tblGrid>
        <w:gridCol w:w="1087"/>
        <w:gridCol w:w="767"/>
        <w:gridCol w:w="425"/>
        <w:gridCol w:w="426"/>
        <w:gridCol w:w="425"/>
        <w:gridCol w:w="425"/>
        <w:gridCol w:w="284"/>
        <w:gridCol w:w="141"/>
        <w:gridCol w:w="709"/>
        <w:gridCol w:w="425"/>
        <w:gridCol w:w="426"/>
        <w:gridCol w:w="425"/>
        <w:gridCol w:w="425"/>
        <w:gridCol w:w="425"/>
        <w:gridCol w:w="709"/>
        <w:gridCol w:w="992"/>
        <w:gridCol w:w="574"/>
        <w:gridCol w:w="407"/>
      </w:tblGrid>
      <w:tr w:rsidR="00182B9A" w:rsidRPr="00182B9A">
        <w:trPr>
          <w:gridAfter w:val="1"/>
          <w:wAfter w:w="407" w:type="dxa"/>
          <w:trHeight w:val="840"/>
        </w:trPr>
        <w:tc>
          <w:tcPr>
            <w:tcW w:w="8516" w:type="dxa"/>
            <w:gridSpan w:val="16"/>
            <w:tcBorders>
              <w:top w:val="nil"/>
              <w:left w:val="nil"/>
              <w:bottom w:val="nil"/>
              <w:right w:val="nil"/>
            </w:tcBorders>
            <w:vAlign w:val="center"/>
          </w:tcPr>
          <w:p w:rsidR="007E01FF" w:rsidRPr="00182B9A" w:rsidRDefault="0050578F">
            <w:pPr>
              <w:jc w:val="center"/>
              <w:rPr>
                <w:rFonts w:ascii="黑体" w:eastAsia="黑体" w:hAnsi="黑体"/>
                <w:sz w:val="36"/>
                <w:szCs w:val="36"/>
              </w:rPr>
            </w:pPr>
            <w:bookmarkStart w:id="23" w:name="_Hlk46305179"/>
            <w:bookmarkStart w:id="24" w:name="OLE_LINK2"/>
            <w:bookmarkStart w:id="25" w:name="OLE_LINK1"/>
            <w:r w:rsidRPr="00182B9A">
              <w:rPr>
                <w:rFonts w:ascii="微软雅黑" w:eastAsia="微软雅黑" w:hAnsi="微软雅黑" w:hint="eastAsia"/>
                <w:sz w:val="32"/>
                <w:szCs w:val="32"/>
              </w:rPr>
              <w:lastRenderedPageBreak/>
              <w:t>附表四：</w:t>
            </w:r>
            <w:r w:rsidRPr="00182B9A">
              <w:rPr>
                <w:rFonts w:ascii="黑体" w:eastAsia="黑体" w:hAnsi="黑体" w:hint="eastAsia"/>
                <w:sz w:val="36"/>
                <w:szCs w:val="36"/>
              </w:rPr>
              <w:t>南通职业大学人才培养方案变更审批表</w:t>
            </w:r>
            <w:bookmarkEnd w:id="23"/>
          </w:p>
        </w:tc>
        <w:tc>
          <w:tcPr>
            <w:tcW w:w="574" w:type="dxa"/>
            <w:tcBorders>
              <w:top w:val="nil"/>
              <w:left w:val="nil"/>
              <w:bottom w:val="nil"/>
              <w:right w:val="nil"/>
            </w:tcBorders>
            <w:vAlign w:val="center"/>
          </w:tcPr>
          <w:p w:rsidR="007E01FF" w:rsidRPr="00182B9A" w:rsidRDefault="007E01FF">
            <w:pPr>
              <w:rPr>
                <w:sz w:val="22"/>
              </w:rPr>
            </w:pPr>
          </w:p>
        </w:tc>
      </w:tr>
      <w:tr w:rsidR="00182B9A" w:rsidRPr="00182B9A">
        <w:trPr>
          <w:gridAfter w:val="1"/>
          <w:wAfter w:w="407" w:type="dxa"/>
          <w:trHeight w:val="420"/>
        </w:trPr>
        <w:tc>
          <w:tcPr>
            <w:tcW w:w="1854" w:type="dxa"/>
            <w:gridSpan w:val="2"/>
            <w:tcBorders>
              <w:top w:val="single" w:sz="8" w:space="0" w:color="000000"/>
              <w:left w:val="single" w:sz="8" w:space="0" w:color="000000"/>
              <w:bottom w:val="single" w:sz="4" w:space="0" w:color="000000"/>
              <w:right w:val="single" w:sz="4" w:space="0" w:color="000000"/>
            </w:tcBorders>
            <w:vAlign w:val="center"/>
          </w:tcPr>
          <w:p w:rsidR="007E01FF" w:rsidRPr="00182B9A" w:rsidRDefault="0050578F">
            <w:pPr>
              <w:jc w:val="center"/>
            </w:pPr>
            <w:r w:rsidRPr="00182B9A">
              <w:rPr>
                <w:rFonts w:hint="eastAsia"/>
              </w:rPr>
              <w:t>院部</w:t>
            </w:r>
          </w:p>
        </w:tc>
        <w:tc>
          <w:tcPr>
            <w:tcW w:w="1985" w:type="dxa"/>
            <w:gridSpan w:val="5"/>
            <w:tcBorders>
              <w:top w:val="single" w:sz="8"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850" w:type="dxa"/>
            <w:gridSpan w:val="2"/>
            <w:tcBorders>
              <w:top w:val="single" w:sz="8" w:space="0" w:color="000000"/>
              <w:left w:val="single" w:sz="4" w:space="0" w:color="000000"/>
              <w:bottom w:val="single" w:sz="4" w:space="0" w:color="000000"/>
              <w:right w:val="single" w:sz="4" w:space="0" w:color="000000"/>
            </w:tcBorders>
            <w:vAlign w:val="center"/>
          </w:tcPr>
          <w:p w:rsidR="007E01FF" w:rsidRPr="00182B9A" w:rsidRDefault="0050578F">
            <w:pPr>
              <w:jc w:val="center"/>
            </w:pPr>
            <w:r w:rsidRPr="00182B9A">
              <w:rPr>
                <w:rFonts w:hint="eastAsia"/>
              </w:rPr>
              <w:t>生源</w:t>
            </w:r>
          </w:p>
          <w:p w:rsidR="007E01FF" w:rsidRPr="00182B9A" w:rsidRDefault="0050578F">
            <w:pPr>
              <w:jc w:val="center"/>
            </w:pPr>
            <w:r w:rsidRPr="00182B9A">
              <w:rPr>
                <w:rFonts w:hint="eastAsia"/>
              </w:rPr>
              <w:t>类别</w:t>
            </w:r>
          </w:p>
        </w:tc>
        <w:tc>
          <w:tcPr>
            <w:tcW w:w="3827" w:type="dxa"/>
            <w:gridSpan w:val="7"/>
            <w:tcBorders>
              <w:top w:val="single" w:sz="8" w:space="0" w:color="000000"/>
              <w:left w:val="single" w:sz="4" w:space="0" w:color="000000"/>
              <w:bottom w:val="single" w:sz="4" w:space="0" w:color="000000"/>
              <w:right w:val="single" w:sz="8" w:space="0" w:color="000000"/>
            </w:tcBorders>
            <w:vAlign w:val="center"/>
          </w:tcPr>
          <w:p w:rsidR="007E01FF" w:rsidRPr="00182B9A" w:rsidRDefault="007E01FF">
            <w:pPr>
              <w:jc w:val="center"/>
            </w:pPr>
          </w:p>
        </w:tc>
        <w:tc>
          <w:tcPr>
            <w:tcW w:w="574" w:type="dxa"/>
            <w:tcBorders>
              <w:top w:val="nil"/>
              <w:left w:val="nil"/>
              <w:bottom w:val="nil"/>
              <w:right w:val="nil"/>
            </w:tcBorders>
            <w:vAlign w:val="center"/>
          </w:tcPr>
          <w:p w:rsidR="007E01FF" w:rsidRPr="00182B9A" w:rsidRDefault="007E01FF">
            <w:pPr>
              <w:rPr>
                <w:sz w:val="22"/>
              </w:rPr>
            </w:pPr>
          </w:p>
        </w:tc>
      </w:tr>
      <w:tr w:rsidR="00182B9A" w:rsidRPr="00182B9A">
        <w:trPr>
          <w:gridAfter w:val="1"/>
          <w:wAfter w:w="407" w:type="dxa"/>
          <w:trHeight w:val="420"/>
        </w:trPr>
        <w:tc>
          <w:tcPr>
            <w:tcW w:w="1854" w:type="dxa"/>
            <w:gridSpan w:val="2"/>
            <w:tcBorders>
              <w:top w:val="single" w:sz="4" w:space="0" w:color="000000"/>
              <w:left w:val="single" w:sz="8" w:space="0" w:color="000000"/>
              <w:bottom w:val="single" w:sz="8" w:space="0" w:color="000000"/>
              <w:right w:val="single" w:sz="4" w:space="0" w:color="000000"/>
            </w:tcBorders>
            <w:vAlign w:val="center"/>
          </w:tcPr>
          <w:p w:rsidR="007E01FF" w:rsidRPr="00182B9A" w:rsidRDefault="0050578F">
            <w:pPr>
              <w:jc w:val="center"/>
            </w:pPr>
            <w:r w:rsidRPr="00182B9A">
              <w:rPr>
                <w:rFonts w:hint="eastAsia"/>
              </w:rPr>
              <w:t>专业名称</w:t>
            </w:r>
          </w:p>
        </w:tc>
        <w:tc>
          <w:tcPr>
            <w:tcW w:w="1985" w:type="dxa"/>
            <w:gridSpan w:val="5"/>
            <w:tcBorders>
              <w:top w:val="single" w:sz="4" w:space="0" w:color="000000"/>
              <w:left w:val="single" w:sz="4" w:space="0" w:color="000000"/>
              <w:bottom w:val="single" w:sz="8" w:space="0" w:color="000000"/>
              <w:right w:val="single" w:sz="4" w:space="0" w:color="000000"/>
            </w:tcBorders>
            <w:vAlign w:val="center"/>
          </w:tcPr>
          <w:p w:rsidR="007E01FF" w:rsidRPr="00182B9A" w:rsidRDefault="007E01FF">
            <w:pPr>
              <w:jc w:val="center"/>
            </w:pPr>
          </w:p>
        </w:tc>
        <w:tc>
          <w:tcPr>
            <w:tcW w:w="850" w:type="dxa"/>
            <w:gridSpan w:val="2"/>
            <w:tcBorders>
              <w:top w:val="single" w:sz="4" w:space="0" w:color="000000"/>
              <w:left w:val="single" w:sz="4" w:space="0" w:color="000000"/>
              <w:bottom w:val="single" w:sz="8" w:space="0" w:color="000000"/>
              <w:right w:val="single" w:sz="4" w:space="0" w:color="000000"/>
            </w:tcBorders>
            <w:vAlign w:val="center"/>
          </w:tcPr>
          <w:p w:rsidR="007E01FF" w:rsidRPr="00182B9A" w:rsidRDefault="0050578F">
            <w:pPr>
              <w:jc w:val="center"/>
            </w:pPr>
            <w:r w:rsidRPr="00182B9A">
              <w:rPr>
                <w:rFonts w:hint="eastAsia"/>
              </w:rPr>
              <w:t>专业</w:t>
            </w:r>
          </w:p>
          <w:p w:rsidR="007E01FF" w:rsidRPr="00182B9A" w:rsidRDefault="0050578F">
            <w:pPr>
              <w:jc w:val="center"/>
            </w:pPr>
            <w:r w:rsidRPr="00182B9A">
              <w:rPr>
                <w:rFonts w:hint="eastAsia"/>
              </w:rPr>
              <w:t>负责人</w:t>
            </w:r>
          </w:p>
        </w:tc>
        <w:tc>
          <w:tcPr>
            <w:tcW w:w="3827" w:type="dxa"/>
            <w:gridSpan w:val="7"/>
            <w:tcBorders>
              <w:top w:val="single" w:sz="4" w:space="0" w:color="000000"/>
              <w:left w:val="single" w:sz="4" w:space="0" w:color="000000"/>
              <w:bottom w:val="single" w:sz="8" w:space="0" w:color="000000"/>
              <w:right w:val="single" w:sz="8" w:space="0" w:color="000000"/>
            </w:tcBorders>
            <w:vAlign w:val="center"/>
          </w:tcPr>
          <w:p w:rsidR="007E01FF" w:rsidRPr="00182B9A" w:rsidRDefault="007E01FF"/>
        </w:tc>
        <w:tc>
          <w:tcPr>
            <w:tcW w:w="574" w:type="dxa"/>
            <w:tcBorders>
              <w:top w:val="nil"/>
              <w:left w:val="nil"/>
              <w:bottom w:val="nil"/>
              <w:right w:val="nil"/>
            </w:tcBorders>
            <w:vAlign w:val="center"/>
          </w:tcPr>
          <w:p w:rsidR="007E01FF" w:rsidRPr="00182B9A" w:rsidRDefault="007E01FF">
            <w:pPr>
              <w:rPr>
                <w:sz w:val="22"/>
              </w:rPr>
            </w:pPr>
          </w:p>
        </w:tc>
      </w:tr>
      <w:tr w:rsidR="00182B9A" w:rsidRPr="00182B9A">
        <w:trPr>
          <w:gridAfter w:val="1"/>
          <w:wAfter w:w="407" w:type="dxa"/>
          <w:trHeight w:val="420"/>
        </w:trPr>
        <w:tc>
          <w:tcPr>
            <w:tcW w:w="1854" w:type="dxa"/>
            <w:gridSpan w:val="2"/>
            <w:vMerge w:val="restart"/>
            <w:tcBorders>
              <w:top w:val="nil"/>
              <w:left w:val="single" w:sz="8" w:space="0" w:color="000000"/>
              <w:bottom w:val="single" w:sz="4" w:space="0" w:color="000000"/>
              <w:right w:val="single" w:sz="4" w:space="0" w:color="000000"/>
            </w:tcBorders>
            <w:vAlign w:val="center"/>
          </w:tcPr>
          <w:p w:rsidR="007E01FF" w:rsidRPr="00182B9A" w:rsidRDefault="0050578F">
            <w:pPr>
              <w:jc w:val="center"/>
            </w:pPr>
            <w:r w:rsidRPr="00182B9A">
              <w:rPr>
                <w:rFonts w:hint="eastAsia"/>
              </w:rPr>
              <w:t>课程名称</w:t>
            </w:r>
          </w:p>
        </w:tc>
        <w:tc>
          <w:tcPr>
            <w:tcW w:w="2835" w:type="dxa"/>
            <w:gridSpan w:val="7"/>
            <w:tcBorders>
              <w:top w:val="nil"/>
              <w:left w:val="single" w:sz="4" w:space="0" w:color="000000"/>
              <w:bottom w:val="single" w:sz="4" w:space="0" w:color="000000"/>
              <w:right w:val="single" w:sz="4" w:space="0" w:color="000000"/>
            </w:tcBorders>
            <w:vAlign w:val="center"/>
          </w:tcPr>
          <w:p w:rsidR="007E01FF" w:rsidRPr="00182B9A" w:rsidRDefault="0050578F">
            <w:pPr>
              <w:jc w:val="center"/>
            </w:pPr>
            <w:r w:rsidRPr="00182B9A">
              <w:rPr>
                <w:rFonts w:hint="eastAsia"/>
              </w:rPr>
              <w:t>原方案</w:t>
            </w:r>
          </w:p>
        </w:tc>
        <w:tc>
          <w:tcPr>
            <w:tcW w:w="2835" w:type="dxa"/>
            <w:gridSpan w:val="6"/>
            <w:tcBorders>
              <w:top w:val="nil"/>
              <w:left w:val="single" w:sz="4" w:space="0" w:color="000000"/>
              <w:bottom w:val="single" w:sz="4" w:space="0" w:color="000000"/>
              <w:right w:val="single" w:sz="4" w:space="0" w:color="000000"/>
            </w:tcBorders>
            <w:vAlign w:val="center"/>
          </w:tcPr>
          <w:p w:rsidR="007E01FF" w:rsidRPr="00182B9A" w:rsidRDefault="0050578F">
            <w:pPr>
              <w:jc w:val="center"/>
            </w:pPr>
            <w:r w:rsidRPr="00182B9A">
              <w:rPr>
                <w:rFonts w:hint="eastAsia"/>
              </w:rPr>
              <w:t>变更后</w:t>
            </w:r>
          </w:p>
        </w:tc>
        <w:tc>
          <w:tcPr>
            <w:tcW w:w="992" w:type="dxa"/>
            <w:tcBorders>
              <w:top w:val="nil"/>
              <w:left w:val="single" w:sz="4" w:space="0" w:color="000000"/>
              <w:bottom w:val="single" w:sz="4" w:space="0" w:color="000000"/>
              <w:right w:val="single" w:sz="8" w:space="0" w:color="000000"/>
            </w:tcBorders>
            <w:vAlign w:val="center"/>
          </w:tcPr>
          <w:p w:rsidR="007E01FF" w:rsidRPr="00182B9A" w:rsidRDefault="0050578F">
            <w:pPr>
              <w:jc w:val="center"/>
            </w:pPr>
            <w:r w:rsidRPr="00182B9A">
              <w:rPr>
                <w:rFonts w:hint="eastAsia"/>
              </w:rPr>
              <w:t>备注</w:t>
            </w:r>
          </w:p>
        </w:tc>
        <w:tc>
          <w:tcPr>
            <w:tcW w:w="574" w:type="dxa"/>
            <w:tcBorders>
              <w:top w:val="nil"/>
              <w:left w:val="nil"/>
              <w:bottom w:val="nil"/>
              <w:right w:val="nil"/>
            </w:tcBorders>
            <w:vAlign w:val="center"/>
          </w:tcPr>
          <w:p w:rsidR="007E01FF" w:rsidRPr="00182B9A" w:rsidRDefault="007E01FF">
            <w:pPr>
              <w:rPr>
                <w:sz w:val="22"/>
              </w:rPr>
            </w:pPr>
          </w:p>
        </w:tc>
      </w:tr>
      <w:tr w:rsidR="00182B9A" w:rsidRPr="00182B9A">
        <w:trPr>
          <w:trHeight w:val="660"/>
        </w:trPr>
        <w:tc>
          <w:tcPr>
            <w:tcW w:w="1854" w:type="dxa"/>
            <w:gridSpan w:val="2"/>
            <w:vMerge/>
            <w:tcBorders>
              <w:top w:val="nil"/>
              <w:left w:val="single" w:sz="8" w:space="0" w:color="000000"/>
              <w:bottom w:val="single" w:sz="4" w:space="0" w:color="000000"/>
              <w:right w:val="single" w:sz="4" w:space="0" w:color="000000"/>
            </w:tcBorders>
            <w:vAlign w:val="center"/>
          </w:tcPr>
          <w:p w:rsidR="007E01FF" w:rsidRPr="00182B9A" w:rsidRDefault="007E01FF"/>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50578F">
            <w:pPr>
              <w:jc w:val="center"/>
            </w:pPr>
            <w:r w:rsidRPr="00182B9A">
              <w:rPr>
                <w:rFonts w:hint="eastAsia"/>
              </w:rPr>
              <w:t>学期</w:t>
            </w: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50578F">
            <w:pPr>
              <w:jc w:val="center"/>
            </w:pPr>
            <w:r w:rsidRPr="00182B9A">
              <w:rPr>
                <w:rFonts w:hint="eastAsia"/>
              </w:rPr>
              <w:t>学分</w:t>
            </w: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50578F">
            <w:pPr>
              <w:jc w:val="center"/>
            </w:pPr>
            <w:r w:rsidRPr="00182B9A">
              <w:rPr>
                <w:rFonts w:hint="eastAsia"/>
              </w:rPr>
              <w:t>理论</w:t>
            </w: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50578F">
            <w:r w:rsidRPr="00182B9A">
              <w:t>实践</w:t>
            </w:r>
          </w:p>
        </w:tc>
        <w:tc>
          <w:tcPr>
            <w:tcW w:w="425" w:type="dxa"/>
            <w:gridSpan w:val="2"/>
            <w:tcBorders>
              <w:top w:val="single" w:sz="4" w:space="0" w:color="000000"/>
              <w:left w:val="single" w:sz="4" w:space="0" w:color="auto"/>
              <w:bottom w:val="single" w:sz="4" w:space="0" w:color="000000"/>
              <w:right w:val="single" w:sz="4" w:space="0" w:color="000000"/>
            </w:tcBorders>
            <w:vAlign w:val="center"/>
          </w:tcPr>
          <w:p w:rsidR="007E01FF" w:rsidRPr="00182B9A" w:rsidRDefault="0050578F">
            <w:r w:rsidRPr="00182B9A">
              <w:rPr>
                <w:rFonts w:hint="eastAsia"/>
              </w:rPr>
              <w:t>起止周</w:t>
            </w: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50578F">
            <w:pPr>
              <w:jc w:val="center"/>
            </w:pPr>
            <w:r w:rsidRPr="00182B9A">
              <w:rPr>
                <w:rFonts w:hint="eastAsia"/>
              </w:rPr>
              <w:t>考试考查</w:t>
            </w: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50578F">
            <w:pPr>
              <w:jc w:val="center"/>
            </w:pPr>
            <w:r w:rsidRPr="00182B9A">
              <w:rPr>
                <w:rFonts w:hint="eastAsia"/>
              </w:rPr>
              <w:t>学期</w:t>
            </w: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50578F">
            <w:pPr>
              <w:jc w:val="center"/>
            </w:pPr>
            <w:r w:rsidRPr="00182B9A">
              <w:rPr>
                <w:rFonts w:hint="eastAsia"/>
              </w:rPr>
              <w:t>学分</w:t>
            </w: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50578F">
            <w:pPr>
              <w:jc w:val="center"/>
            </w:pPr>
            <w:r w:rsidRPr="00182B9A">
              <w:rPr>
                <w:rFonts w:hint="eastAsia"/>
              </w:rPr>
              <w:t>理论</w:t>
            </w: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50578F">
            <w:pPr>
              <w:jc w:val="center"/>
            </w:pPr>
            <w:r w:rsidRPr="00182B9A">
              <w:t>实践</w:t>
            </w:r>
          </w:p>
        </w:tc>
        <w:tc>
          <w:tcPr>
            <w:tcW w:w="425" w:type="dxa"/>
            <w:tcBorders>
              <w:top w:val="single" w:sz="4" w:space="0" w:color="000000"/>
              <w:left w:val="single" w:sz="4" w:space="0" w:color="auto"/>
              <w:bottom w:val="single" w:sz="4" w:space="0" w:color="000000"/>
              <w:right w:val="single" w:sz="4" w:space="0" w:color="000000"/>
            </w:tcBorders>
            <w:vAlign w:val="center"/>
          </w:tcPr>
          <w:p w:rsidR="007E01FF" w:rsidRPr="00182B9A" w:rsidRDefault="0050578F">
            <w:pPr>
              <w:jc w:val="center"/>
            </w:pPr>
            <w:r w:rsidRPr="00182B9A">
              <w:rPr>
                <w:rFonts w:hint="eastAsia"/>
              </w:rPr>
              <w:t>起止周</w:t>
            </w: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50578F">
            <w:pPr>
              <w:jc w:val="center"/>
            </w:pPr>
            <w:r w:rsidRPr="00182B9A">
              <w:rPr>
                <w:rFonts w:hint="eastAsia"/>
              </w:rPr>
              <w:t>考试考查</w:t>
            </w:r>
          </w:p>
        </w:tc>
        <w:tc>
          <w:tcPr>
            <w:tcW w:w="992" w:type="dxa"/>
            <w:tcBorders>
              <w:top w:val="nil"/>
              <w:left w:val="single" w:sz="4" w:space="0" w:color="000000"/>
              <w:bottom w:val="single" w:sz="4" w:space="0" w:color="000000"/>
              <w:right w:val="single" w:sz="8" w:space="0" w:color="000000"/>
            </w:tcBorders>
            <w:vAlign w:val="center"/>
          </w:tcPr>
          <w:p w:rsidR="007E01FF" w:rsidRPr="00182B9A" w:rsidRDefault="007E01FF"/>
        </w:tc>
        <w:tc>
          <w:tcPr>
            <w:tcW w:w="981" w:type="dxa"/>
            <w:gridSpan w:val="2"/>
            <w:tcBorders>
              <w:top w:val="nil"/>
              <w:left w:val="nil"/>
              <w:bottom w:val="nil"/>
              <w:right w:val="nil"/>
            </w:tcBorders>
            <w:vAlign w:val="center"/>
          </w:tcPr>
          <w:p w:rsidR="007E01FF" w:rsidRPr="00182B9A" w:rsidRDefault="007E01FF">
            <w:pPr>
              <w:rPr>
                <w:sz w:val="22"/>
              </w:rPr>
            </w:pPr>
          </w:p>
        </w:tc>
      </w:tr>
      <w:tr w:rsidR="00182B9A" w:rsidRPr="00182B9A">
        <w:trPr>
          <w:trHeight w:val="420"/>
        </w:trPr>
        <w:tc>
          <w:tcPr>
            <w:tcW w:w="1854" w:type="dxa"/>
            <w:gridSpan w:val="2"/>
            <w:tcBorders>
              <w:top w:val="single" w:sz="4" w:space="0" w:color="000000"/>
              <w:left w:val="single" w:sz="8" w:space="0" w:color="000000"/>
              <w:bottom w:val="single" w:sz="4" w:space="0" w:color="000000"/>
              <w:right w:val="single" w:sz="4" w:space="0" w:color="000000"/>
            </w:tcBorders>
            <w:vAlign w:val="center"/>
          </w:tcPr>
          <w:p w:rsidR="007E01FF" w:rsidRPr="00182B9A" w:rsidRDefault="007E01FF"/>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7E01FF">
            <w:pPr>
              <w:jc w:val="center"/>
            </w:pPr>
          </w:p>
        </w:tc>
        <w:tc>
          <w:tcPr>
            <w:tcW w:w="425" w:type="dxa"/>
            <w:gridSpan w:val="2"/>
            <w:tcBorders>
              <w:top w:val="single" w:sz="4" w:space="0" w:color="000000"/>
              <w:left w:val="single" w:sz="4" w:space="0" w:color="auto"/>
              <w:bottom w:val="single" w:sz="4" w:space="0" w:color="000000"/>
              <w:right w:val="single" w:sz="4" w:space="0" w:color="000000"/>
            </w:tcBorders>
            <w:vAlign w:val="center"/>
          </w:tcPr>
          <w:p w:rsidR="007E01FF" w:rsidRPr="00182B9A" w:rsidRDefault="007E01FF">
            <w:pPr>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7E01FF">
            <w:pPr>
              <w:jc w:val="center"/>
            </w:pPr>
          </w:p>
        </w:tc>
        <w:tc>
          <w:tcPr>
            <w:tcW w:w="425" w:type="dxa"/>
            <w:tcBorders>
              <w:top w:val="single" w:sz="4" w:space="0" w:color="000000"/>
              <w:left w:val="single" w:sz="4" w:space="0" w:color="auto"/>
              <w:bottom w:val="single" w:sz="4" w:space="0" w:color="000000"/>
              <w:right w:val="single" w:sz="4" w:space="0" w:color="000000"/>
            </w:tcBorders>
            <w:vAlign w:val="center"/>
          </w:tcPr>
          <w:p w:rsidR="007E01FF" w:rsidRPr="00182B9A" w:rsidRDefault="007E01FF">
            <w:pPr>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992" w:type="dxa"/>
            <w:tcBorders>
              <w:top w:val="single" w:sz="4" w:space="0" w:color="000000"/>
              <w:left w:val="single" w:sz="4" w:space="0" w:color="000000"/>
              <w:bottom w:val="single" w:sz="4" w:space="0" w:color="000000"/>
              <w:right w:val="single" w:sz="8" w:space="0" w:color="000000"/>
            </w:tcBorders>
            <w:vAlign w:val="center"/>
          </w:tcPr>
          <w:p w:rsidR="007E01FF" w:rsidRPr="00182B9A" w:rsidRDefault="007E01FF"/>
        </w:tc>
        <w:tc>
          <w:tcPr>
            <w:tcW w:w="981" w:type="dxa"/>
            <w:gridSpan w:val="2"/>
            <w:tcBorders>
              <w:top w:val="nil"/>
              <w:left w:val="nil"/>
              <w:bottom w:val="nil"/>
              <w:right w:val="nil"/>
            </w:tcBorders>
            <w:vAlign w:val="center"/>
          </w:tcPr>
          <w:p w:rsidR="007E01FF" w:rsidRPr="00182B9A" w:rsidRDefault="007E01FF">
            <w:pPr>
              <w:rPr>
                <w:sz w:val="22"/>
              </w:rPr>
            </w:pPr>
          </w:p>
        </w:tc>
      </w:tr>
      <w:tr w:rsidR="00182B9A" w:rsidRPr="00182B9A">
        <w:trPr>
          <w:trHeight w:val="420"/>
        </w:trPr>
        <w:tc>
          <w:tcPr>
            <w:tcW w:w="1854" w:type="dxa"/>
            <w:gridSpan w:val="2"/>
            <w:tcBorders>
              <w:top w:val="single" w:sz="4" w:space="0" w:color="000000"/>
              <w:left w:val="single" w:sz="8" w:space="0" w:color="000000"/>
              <w:bottom w:val="single" w:sz="4" w:space="0" w:color="000000"/>
              <w:right w:val="single" w:sz="4" w:space="0" w:color="000000"/>
            </w:tcBorders>
            <w:vAlign w:val="center"/>
          </w:tcPr>
          <w:p w:rsidR="007E01FF" w:rsidRPr="00182B9A" w:rsidRDefault="007E01FF"/>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7E01FF">
            <w:pPr>
              <w:jc w:val="center"/>
            </w:pPr>
          </w:p>
        </w:tc>
        <w:tc>
          <w:tcPr>
            <w:tcW w:w="425" w:type="dxa"/>
            <w:gridSpan w:val="2"/>
            <w:tcBorders>
              <w:top w:val="single" w:sz="4" w:space="0" w:color="000000"/>
              <w:left w:val="single" w:sz="4" w:space="0" w:color="auto"/>
              <w:bottom w:val="single" w:sz="4" w:space="0" w:color="000000"/>
              <w:right w:val="single" w:sz="4" w:space="0" w:color="000000"/>
            </w:tcBorders>
            <w:vAlign w:val="center"/>
          </w:tcPr>
          <w:p w:rsidR="007E01FF" w:rsidRPr="00182B9A" w:rsidRDefault="007E01FF">
            <w:pPr>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7E01FF">
            <w:pPr>
              <w:jc w:val="center"/>
            </w:pPr>
          </w:p>
        </w:tc>
        <w:tc>
          <w:tcPr>
            <w:tcW w:w="425" w:type="dxa"/>
            <w:tcBorders>
              <w:top w:val="single" w:sz="4" w:space="0" w:color="000000"/>
              <w:left w:val="single" w:sz="4" w:space="0" w:color="auto"/>
              <w:bottom w:val="single" w:sz="4" w:space="0" w:color="000000"/>
              <w:right w:val="single" w:sz="4" w:space="0" w:color="000000"/>
            </w:tcBorders>
            <w:vAlign w:val="center"/>
          </w:tcPr>
          <w:p w:rsidR="007E01FF" w:rsidRPr="00182B9A" w:rsidRDefault="007E01FF">
            <w:pPr>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992" w:type="dxa"/>
            <w:tcBorders>
              <w:top w:val="single" w:sz="4" w:space="0" w:color="000000"/>
              <w:left w:val="single" w:sz="4" w:space="0" w:color="000000"/>
              <w:bottom w:val="single" w:sz="4" w:space="0" w:color="000000"/>
              <w:right w:val="single" w:sz="8" w:space="0" w:color="000000"/>
            </w:tcBorders>
            <w:vAlign w:val="center"/>
          </w:tcPr>
          <w:p w:rsidR="007E01FF" w:rsidRPr="00182B9A" w:rsidRDefault="007E01FF"/>
        </w:tc>
        <w:tc>
          <w:tcPr>
            <w:tcW w:w="981" w:type="dxa"/>
            <w:gridSpan w:val="2"/>
            <w:tcBorders>
              <w:top w:val="nil"/>
              <w:left w:val="nil"/>
              <w:bottom w:val="nil"/>
              <w:right w:val="nil"/>
            </w:tcBorders>
            <w:vAlign w:val="center"/>
          </w:tcPr>
          <w:p w:rsidR="007E01FF" w:rsidRPr="00182B9A" w:rsidRDefault="007E01FF">
            <w:pPr>
              <w:rPr>
                <w:sz w:val="22"/>
              </w:rPr>
            </w:pPr>
          </w:p>
        </w:tc>
      </w:tr>
      <w:tr w:rsidR="00182B9A" w:rsidRPr="00182B9A">
        <w:trPr>
          <w:trHeight w:val="420"/>
        </w:trPr>
        <w:tc>
          <w:tcPr>
            <w:tcW w:w="1854" w:type="dxa"/>
            <w:gridSpan w:val="2"/>
            <w:tcBorders>
              <w:top w:val="single" w:sz="4" w:space="0" w:color="000000"/>
              <w:left w:val="single" w:sz="8" w:space="0" w:color="000000"/>
              <w:bottom w:val="single" w:sz="4" w:space="0" w:color="000000"/>
              <w:right w:val="single" w:sz="4" w:space="0" w:color="000000"/>
            </w:tcBorders>
            <w:vAlign w:val="center"/>
          </w:tcPr>
          <w:p w:rsidR="007E01FF" w:rsidRPr="00182B9A" w:rsidRDefault="007E01FF"/>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7E01FF">
            <w:pPr>
              <w:jc w:val="center"/>
            </w:pPr>
          </w:p>
        </w:tc>
        <w:tc>
          <w:tcPr>
            <w:tcW w:w="425" w:type="dxa"/>
            <w:gridSpan w:val="2"/>
            <w:tcBorders>
              <w:top w:val="single" w:sz="4" w:space="0" w:color="000000"/>
              <w:left w:val="single" w:sz="4" w:space="0" w:color="auto"/>
              <w:bottom w:val="single" w:sz="4" w:space="0" w:color="000000"/>
              <w:right w:val="single" w:sz="4" w:space="0" w:color="000000"/>
            </w:tcBorders>
            <w:vAlign w:val="center"/>
          </w:tcPr>
          <w:p w:rsidR="007E01FF" w:rsidRPr="00182B9A" w:rsidRDefault="007E01FF">
            <w:pPr>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7E01FF">
            <w:pPr>
              <w:jc w:val="center"/>
            </w:pPr>
          </w:p>
        </w:tc>
        <w:tc>
          <w:tcPr>
            <w:tcW w:w="425" w:type="dxa"/>
            <w:tcBorders>
              <w:top w:val="single" w:sz="4" w:space="0" w:color="000000"/>
              <w:left w:val="single" w:sz="4" w:space="0" w:color="auto"/>
              <w:bottom w:val="single" w:sz="4" w:space="0" w:color="000000"/>
              <w:right w:val="single" w:sz="4" w:space="0" w:color="000000"/>
            </w:tcBorders>
            <w:vAlign w:val="center"/>
          </w:tcPr>
          <w:p w:rsidR="007E01FF" w:rsidRPr="00182B9A" w:rsidRDefault="007E01FF">
            <w:pPr>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992" w:type="dxa"/>
            <w:tcBorders>
              <w:top w:val="single" w:sz="4" w:space="0" w:color="000000"/>
              <w:left w:val="single" w:sz="4" w:space="0" w:color="000000"/>
              <w:bottom w:val="single" w:sz="4" w:space="0" w:color="000000"/>
              <w:right w:val="single" w:sz="8" w:space="0" w:color="000000"/>
            </w:tcBorders>
            <w:vAlign w:val="center"/>
          </w:tcPr>
          <w:p w:rsidR="007E01FF" w:rsidRPr="00182B9A" w:rsidRDefault="007E01FF"/>
        </w:tc>
        <w:tc>
          <w:tcPr>
            <w:tcW w:w="981" w:type="dxa"/>
            <w:gridSpan w:val="2"/>
            <w:tcBorders>
              <w:top w:val="nil"/>
              <w:left w:val="nil"/>
              <w:bottom w:val="nil"/>
              <w:right w:val="nil"/>
            </w:tcBorders>
            <w:vAlign w:val="center"/>
          </w:tcPr>
          <w:p w:rsidR="007E01FF" w:rsidRPr="00182B9A" w:rsidRDefault="007E01FF">
            <w:pPr>
              <w:rPr>
                <w:sz w:val="22"/>
              </w:rPr>
            </w:pPr>
          </w:p>
        </w:tc>
      </w:tr>
      <w:tr w:rsidR="00182B9A" w:rsidRPr="00182B9A">
        <w:trPr>
          <w:trHeight w:val="420"/>
        </w:trPr>
        <w:tc>
          <w:tcPr>
            <w:tcW w:w="1854" w:type="dxa"/>
            <w:gridSpan w:val="2"/>
            <w:tcBorders>
              <w:top w:val="single" w:sz="4" w:space="0" w:color="000000"/>
              <w:left w:val="single" w:sz="8" w:space="0" w:color="000000"/>
              <w:bottom w:val="single" w:sz="4" w:space="0" w:color="000000"/>
              <w:right w:val="single" w:sz="4" w:space="0" w:color="000000"/>
            </w:tcBorders>
            <w:vAlign w:val="center"/>
          </w:tcPr>
          <w:p w:rsidR="007E01FF" w:rsidRPr="00182B9A" w:rsidRDefault="007E01FF"/>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7E01FF">
            <w:pPr>
              <w:jc w:val="center"/>
            </w:pPr>
          </w:p>
        </w:tc>
        <w:tc>
          <w:tcPr>
            <w:tcW w:w="425" w:type="dxa"/>
            <w:gridSpan w:val="2"/>
            <w:tcBorders>
              <w:top w:val="single" w:sz="4" w:space="0" w:color="000000"/>
              <w:left w:val="single" w:sz="4" w:space="0" w:color="auto"/>
              <w:bottom w:val="single" w:sz="4" w:space="0" w:color="000000"/>
              <w:right w:val="single" w:sz="4" w:space="0" w:color="000000"/>
            </w:tcBorders>
            <w:vAlign w:val="center"/>
          </w:tcPr>
          <w:p w:rsidR="007E01FF" w:rsidRPr="00182B9A" w:rsidRDefault="007E01FF">
            <w:pPr>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7E01FF">
            <w:pPr>
              <w:jc w:val="center"/>
            </w:pPr>
          </w:p>
        </w:tc>
        <w:tc>
          <w:tcPr>
            <w:tcW w:w="425" w:type="dxa"/>
            <w:tcBorders>
              <w:top w:val="single" w:sz="4" w:space="0" w:color="000000"/>
              <w:left w:val="single" w:sz="4" w:space="0" w:color="auto"/>
              <w:bottom w:val="single" w:sz="4" w:space="0" w:color="000000"/>
              <w:right w:val="single" w:sz="4" w:space="0" w:color="000000"/>
            </w:tcBorders>
            <w:vAlign w:val="center"/>
          </w:tcPr>
          <w:p w:rsidR="007E01FF" w:rsidRPr="00182B9A" w:rsidRDefault="007E01FF">
            <w:pPr>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992" w:type="dxa"/>
            <w:tcBorders>
              <w:top w:val="single" w:sz="4" w:space="0" w:color="000000"/>
              <w:left w:val="single" w:sz="4" w:space="0" w:color="000000"/>
              <w:bottom w:val="single" w:sz="4" w:space="0" w:color="000000"/>
              <w:right w:val="single" w:sz="8" w:space="0" w:color="000000"/>
            </w:tcBorders>
            <w:vAlign w:val="center"/>
          </w:tcPr>
          <w:p w:rsidR="007E01FF" w:rsidRPr="00182B9A" w:rsidRDefault="007E01FF"/>
        </w:tc>
        <w:tc>
          <w:tcPr>
            <w:tcW w:w="981" w:type="dxa"/>
            <w:gridSpan w:val="2"/>
            <w:tcBorders>
              <w:top w:val="nil"/>
              <w:left w:val="nil"/>
              <w:bottom w:val="nil"/>
              <w:right w:val="nil"/>
            </w:tcBorders>
            <w:vAlign w:val="center"/>
          </w:tcPr>
          <w:p w:rsidR="007E01FF" w:rsidRPr="00182B9A" w:rsidRDefault="007E01FF">
            <w:pPr>
              <w:rPr>
                <w:sz w:val="22"/>
              </w:rPr>
            </w:pPr>
          </w:p>
        </w:tc>
      </w:tr>
      <w:tr w:rsidR="00182B9A" w:rsidRPr="00182B9A">
        <w:trPr>
          <w:trHeight w:val="420"/>
        </w:trPr>
        <w:tc>
          <w:tcPr>
            <w:tcW w:w="1854" w:type="dxa"/>
            <w:gridSpan w:val="2"/>
            <w:tcBorders>
              <w:top w:val="single" w:sz="4" w:space="0" w:color="000000"/>
              <w:left w:val="single" w:sz="8" w:space="0" w:color="000000"/>
              <w:bottom w:val="single" w:sz="4" w:space="0" w:color="000000"/>
              <w:right w:val="single" w:sz="4" w:space="0" w:color="000000"/>
            </w:tcBorders>
            <w:vAlign w:val="center"/>
          </w:tcPr>
          <w:p w:rsidR="007E01FF" w:rsidRPr="00182B9A" w:rsidRDefault="007E01FF"/>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7E01FF">
            <w:pPr>
              <w:jc w:val="center"/>
            </w:pPr>
          </w:p>
        </w:tc>
        <w:tc>
          <w:tcPr>
            <w:tcW w:w="425" w:type="dxa"/>
            <w:gridSpan w:val="2"/>
            <w:tcBorders>
              <w:top w:val="single" w:sz="4" w:space="0" w:color="000000"/>
              <w:left w:val="single" w:sz="4" w:space="0" w:color="auto"/>
              <w:bottom w:val="single" w:sz="4" w:space="0" w:color="000000"/>
              <w:right w:val="single" w:sz="4" w:space="0" w:color="000000"/>
            </w:tcBorders>
            <w:vAlign w:val="center"/>
          </w:tcPr>
          <w:p w:rsidR="007E01FF" w:rsidRPr="00182B9A" w:rsidRDefault="007E01FF">
            <w:pPr>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7E01FF">
            <w:pPr>
              <w:jc w:val="center"/>
            </w:pPr>
          </w:p>
        </w:tc>
        <w:tc>
          <w:tcPr>
            <w:tcW w:w="425" w:type="dxa"/>
            <w:tcBorders>
              <w:top w:val="single" w:sz="4" w:space="0" w:color="000000"/>
              <w:left w:val="single" w:sz="4" w:space="0" w:color="auto"/>
              <w:bottom w:val="single" w:sz="4" w:space="0" w:color="000000"/>
              <w:right w:val="single" w:sz="4" w:space="0" w:color="000000"/>
            </w:tcBorders>
            <w:vAlign w:val="center"/>
          </w:tcPr>
          <w:p w:rsidR="007E01FF" w:rsidRPr="00182B9A" w:rsidRDefault="007E01FF">
            <w:pPr>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992" w:type="dxa"/>
            <w:tcBorders>
              <w:top w:val="single" w:sz="4" w:space="0" w:color="000000"/>
              <w:left w:val="single" w:sz="4" w:space="0" w:color="000000"/>
              <w:bottom w:val="single" w:sz="4" w:space="0" w:color="000000"/>
              <w:right w:val="single" w:sz="8" w:space="0" w:color="000000"/>
            </w:tcBorders>
            <w:vAlign w:val="center"/>
          </w:tcPr>
          <w:p w:rsidR="007E01FF" w:rsidRPr="00182B9A" w:rsidRDefault="007E01FF"/>
        </w:tc>
        <w:tc>
          <w:tcPr>
            <w:tcW w:w="981" w:type="dxa"/>
            <w:gridSpan w:val="2"/>
            <w:tcBorders>
              <w:top w:val="nil"/>
              <w:left w:val="nil"/>
              <w:bottom w:val="nil"/>
              <w:right w:val="nil"/>
            </w:tcBorders>
            <w:vAlign w:val="center"/>
          </w:tcPr>
          <w:p w:rsidR="007E01FF" w:rsidRPr="00182B9A" w:rsidRDefault="007E01FF">
            <w:pPr>
              <w:rPr>
                <w:sz w:val="22"/>
              </w:rPr>
            </w:pPr>
          </w:p>
        </w:tc>
      </w:tr>
      <w:tr w:rsidR="00182B9A" w:rsidRPr="00182B9A">
        <w:trPr>
          <w:trHeight w:val="420"/>
        </w:trPr>
        <w:tc>
          <w:tcPr>
            <w:tcW w:w="1854" w:type="dxa"/>
            <w:gridSpan w:val="2"/>
            <w:tcBorders>
              <w:top w:val="single" w:sz="4" w:space="0" w:color="000000"/>
              <w:left w:val="single" w:sz="8" w:space="0" w:color="000000"/>
              <w:bottom w:val="single" w:sz="4" w:space="0" w:color="000000"/>
              <w:right w:val="single" w:sz="4" w:space="0" w:color="000000"/>
            </w:tcBorders>
            <w:vAlign w:val="center"/>
          </w:tcPr>
          <w:p w:rsidR="007E01FF" w:rsidRPr="00182B9A" w:rsidRDefault="007E01FF"/>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7E01FF">
            <w:pPr>
              <w:jc w:val="center"/>
            </w:pPr>
          </w:p>
        </w:tc>
        <w:tc>
          <w:tcPr>
            <w:tcW w:w="425" w:type="dxa"/>
            <w:gridSpan w:val="2"/>
            <w:tcBorders>
              <w:top w:val="single" w:sz="4" w:space="0" w:color="000000"/>
              <w:left w:val="single" w:sz="4" w:space="0" w:color="auto"/>
              <w:bottom w:val="single" w:sz="4" w:space="0" w:color="000000"/>
              <w:right w:val="single" w:sz="4" w:space="0" w:color="000000"/>
            </w:tcBorders>
            <w:vAlign w:val="center"/>
          </w:tcPr>
          <w:p w:rsidR="007E01FF" w:rsidRPr="00182B9A" w:rsidRDefault="007E01FF">
            <w:pPr>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7E01FF">
            <w:pPr>
              <w:jc w:val="center"/>
            </w:pPr>
          </w:p>
        </w:tc>
        <w:tc>
          <w:tcPr>
            <w:tcW w:w="425" w:type="dxa"/>
            <w:tcBorders>
              <w:top w:val="single" w:sz="4" w:space="0" w:color="000000"/>
              <w:left w:val="single" w:sz="4" w:space="0" w:color="auto"/>
              <w:bottom w:val="single" w:sz="4" w:space="0" w:color="000000"/>
              <w:right w:val="single" w:sz="4" w:space="0" w:color="000000"/>
            </w:tcBorders>
            <w:vAlign w:val="center"/>
          </w:tcPr>
          <w:p w:rsidR="007E01FF" w:rsidRPr="00182B9A" w:rsidRDefault="007E01FF">
            <w:pPr>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992" w:type="dxa"/>
            <w:tcBorders>
              <w:top w:val="single" w:sz="4" w:space="0" w:color="000000"/>
              <w:left w:val="single" w:sz="4" w:space="0" w:color="000000"/>
              <w:bottom w:val="single" w:sz="4" w:space="0" w:color="000000"/>
              <w:right w:val="single" w:sz="8" w:space="0" w:color="000000"/>
            </w:tcBorders>
            <w:vAlign w:val="center"/>
          </w:tcPr>
          <w:p w:rsidR="007E01FF" w:rsidRPr="00182B9A" w:rsidRDefault="007E01FF"/>
        </w:tc>
        <w:tc>
          <w:tcPr>
            <w:tcW w:w="981" w:type="dxa"/>
            <w:gridSpan w:val="2"/>
            <w:tcBorders>
              <w:top w:val="nil"/>
              <w:left w:val="nil"/>
              <w:bottom w:val="nil"/>
              <w:right w:val="nil"/>
            </w:tcBorders>
            <w:vAlign w:val="center"/>
          </w:tcPr>
          <w:p w:rsidR="007E01FF" w:rsidRPr="00182B9A" w:rsidRDefault="007E01FF">
            <w:pPr>
              <w:rPr>
                <w:sz w:val="22"/>
              </w:rPr>
            </w:pPr>
          </w:p>
        </w:tc>
      </w:tr>
      <w:tr w:rsidR="00182B9A" w:rsidRPr="00182B9A">
        <w:trPr>
          <w:trHeight w:val="420"/>
        </w:trPr>
        <w:tc>
          <w:tcPr>
            <w:tcW w:w="1854" w:type="dxa"/>
            <w:gridSpan w:val="2"/>
            <w:tcBorders>
              <w:top w:val="single" w:sz="4" w:space="0" w:color="000000"/>
              <w:left w:val="single" w:sz="8" w:space="0" w:color="000000"/>
              <w:bottom w:val="single" w:sz="4" w:space="0" w:color="000000"/>
              <w:right w:val="single" w:sz="4" w:space="0" w:color="000000"/>
            </w:tcBorders>
            <w:vAlign w:val="center"/>
          </w:tcPr>
          <w:p w:rsidR="007E01FF" w:rsidRPr="00182B9A" w:rsidRDefault="007E01FF"/>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7E01FF">
            <w:pPr>
              <w:jc w:val="center"/>
            </w:pPr>
          </w:p>
        </w:tc>
        <w:tc>
          <w:tcPr>
            <w:tcW w:w="425" w:type="dxa"/>
            <w:gridSpan w:val="2"/>
            <w:tcBorders>
              <w:top w:val="single" w:sz="4" w:space="0" w:color="000000"/>
              <w:left w:val="single" w:sz="4" w:space="0" w:color="auto"/>
              <w:bottom w:val="single" w:sz="4" w:space="0" w:color="000000"/>
              <w:right w:val="single" w:sz="4" w:space="0" w:color="000000"/>
            </w:tcBorders>
            <w:vAlign w:val="center"/>
          </w:tcPr>
          <w:p w:rsidR="007E01FF" w:rsidRPr="00182B9A" w:rsidRDefault="007E01FF">
            <w:pPr>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7E01FF">
            <w:pPr>
              <w:jc w:val="center"/>
            </w:pPr>
          </w:p>
        </w:tc>
        <w:tc>
          <w:tcPr>
            <w:tcW w:w="425" w:type="dxa"/>
            <w:tcBorders>
              <w:top w:val="single" w:sz="4" w:space="0" w:color="000000"/>
              <w:left w:val="single" w:sz="4" w:space="0" w:color="auto"/>
              <w:bottom w:val="single" w:sz="4" w:space="0" w:color="000000"/>
              <w:right w:val="single" w:sz="4" w:space="0" w:color="000000"/>
            </w:tcBorders>
            <w:vAlign w:val="center"/>
          </w:tcPr>
          <w:p w:rsidR="007E01FF" w:rsidRPr="00182B9A" w:rsidRDefault="007E01FF">
            <w:pPr>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992" w:type="dxa"/>
            <w:tcBorders>
              <w:top w:val="single" w:sz="4" w:space="0" w:color="000000"/>
              <w:left w:val="single" w:sz="4" w:space="0" w:color="000000"/>
              <w:bottom w:val="single" w:sz="4" w:space="0" w:color="000000"/>
              <w:right w:val="single" w:sz="8" w:space="0" w:color="000000"/>
            </w:tcBorders>
            <w:vAlign w:val="center"/>
          </w:tcPr>
          <w:p w:rsidR="007E01FF" w:rsidRPr="00182B9A" w:rsidRDefault="007E01FF"/>
        </w:tc>
        <w:tc>
          <w:tcPr>
            <w:tcW w:w="981" w:type="dxa"/>
            <w:gridSpan w:val="2"/>
            <w:tcBorders>
              <w:top w:val="nil"/>
              <w:left w:val="nil"/>
              <w:bottom w:val="nil"/>
              <w:right w:val="nil"/>
            </w:tcBorders>
            <w:vAlign w:val="center"/>
          </w:tcPr>
          <w:p w:rsidR="007E01FF" w:rsidRPr="00182B9A" w:rsidRDefault="007E01FF">
            <w:pPr>
              <w:rPr>
                <w:sz w:val="22"/>
              </w:rPr>
            </w:pPr>
          </w:p>
        </w:tc>
      </w:tr>
      <w:tr w:rsidR="00182B9A" w:rsidRPr="00182B9A">
        <w:trPr>
          <w:trHeight w:val="420"/>
        </w:trPr>
        <w:tc>
          <w:tcPr>
            <w:tcW w:w="1854" w:type="dxa"/>
            <w:gridSpan w:val="2"/>
            <w:tcBorders>
              <w:top w:val="single" w:sz="4" w:space="0" w:color="000000"/>
              <w:left w:val="single" w:sz="8" w:space="0" w:color="000000"/>
              <w:bottom w:val="single" w:sz="4" w:space="0" w:color="000000"/>
              <w:right w:val="single" w:sz="4" w:space="0" w:color="000000"/>
            </w:tcBorders>
            <w:vAlign w:val="center"/>
          </w:tcPr>
          <w:p w:rsidR="007E01FF" w:rsidRPr="00182B9A" w:rsidRDefault="007E01FF"/>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7E01FF">
            <w:pPr>
              <w:jc w:val="center"/>
            </w:pPr>
          </w:p>
        </w:tc>
        <w:tc>
          <w:tcPr>
            <w:tcW w:w="425" w:type="dxa"/>
            <w:gridSpan w:val="2"/>
            <w:tcBorders>
              <w:top w:val="single" w:sz="4" w:space="0" w:color="000000"/>
              <w:left w:val="single" w:sz="4" w:space="0" w:color="auto"/>
              <w:bottom w:val="single" w:sz="4" w:space="0" w:color="000000"/>
              <w:right w:val="single" w:sz="4" w:space="0" w:color="000000"/>
            </w:tcBorders>
            <w:vAlign w:val="center"/>
          </w:tcPr>
          <w:p w:rsidR="007E01FF" w:rsidRPr="00182B9A" w:rsidRDefault="007E01FF">
            <w:pPr>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7E01FF">
            <w:pPr>
              <w:jc w:val="center"/>
            </w:pPr>
          </w:p>
        </w:tc>
        <w:tc>
          <w:tcPr>
            <w:tcW w:w="425" w:type="dxa"/>
            <w:tcBorders>
              <w:top w:val="single" w:sz="4" w:space="0" w:color="000000"/>
              <w:left w:val="single" w:sz="4" w:space="0" w:color="auto"/>
              <w:bottom w:val="single" w:sz="4" w:space="0" w:color="000000"/>
              <w:right w:val="single" w:sz="4" w:space="0" w:color="000000"/>
            </w:tcBorders>
            <w:vAlign w:val="center"/>
          </w:tcPr>
          <w:p w:rsidR="007E01FF" w:rsidRPr="00182B9A" w:rsidRDefault="007E01FF">
            <w:pPr>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992" w:type="dxa"/>
            <w:tcBorders>
              <w:top w:val="single" w:sz="4" w:space="0" w:color="000000"/>
              <w:left w:val="single" w:sz="4" w:space="0" w:color="000000"/>
              <w:bottom w:val="single" w:sz="4" w:space="0" w:color="000000"/>
              <w:right w:val="single" w:sz="8" w:space="0" w:color="000000"/>
            </w:tcBorders>
            <w:vAlign w:val="center"/>
          </w:tcPr>
          <w:p w:rsidR="007E01FF" w:rsidRPr="00182B9A" w:rsidRDefault="007E01FF"/>
        </w:tc>
        <w:tc>
          <w:tcPr>
            <w:tcW w:w="981" w:type="dxa"/>
            <w:gridSpan w:val="2"/>
            <w:tcBorders>
              <w:top w:val="nil"/>
              <w:left w:val="nil"/>
              <w:bottom w:val="nil"/>
              <w:right w:val="nil"/>
            </w:tcBorders>
            <w:vAlign w:val="center"/>
          </w:tcPr>
          <w:p w:rsidR="007E01FF" w:rsidRPr="00182B9A" w:rsidRDefault="007E01FF">
            <w:pPr>
              <w:rPr>
                <w:sz w:val="22"/>
              </w:rPr>
            </w:pPr>
          </w:p>
        </w:tc>
      </w:tr>
      <w:tr w:rsidR="00182B9A" w:rsidRPr="00182B9A">
        <w:trPr>
          <w:gridAfter w:val="1"/>
          <w:wAfter w:w="407" w:type="dxa"/>
          <w:trHeight w:val="2115"/>
        </w:trPr>
        <w:tc>
          <w:tcPr>
            <w:tcW w:w="8516" w:type="dxa"/>
            <w:gridSpan w:val="16"/>
            <w:tcBorders>
              <w:top w:val="nil"/>
              <w:left w:val="single" w:sz="8" w:space="0" w:color="000000"/>
              <w:bottom w:val="nil"/>
              <w:right w:val="single" w:sz="8" w:space="0" w:color="000000"/>
            </w:tcBorders>
          </w:tcPr>
          <w:p w:rsidR="007E01FF" w:rsidRPr="00182B9A" w:rsidRDefault="0050578F">
            <w:pPr>
              <w:rPr>
                <w:sz w:val="22"/>
              </w:rPr>
            </w:pPr>
            <w:r w:rsidRPr="00182B9A">
              <w:rPr>
                <w:rFonts w:hint="eastAsia"/>
                <w:sz w:val="22"/>
              </w:rPr>
              <w:t>变更原因：</w:t>
            </w:r>
          </w:p>
        </w:tc>
        <w:tc>
          <w:tcPr>
            <w:tcW w:w="574" w:type="dxa"/>
            <w:tcBorders>
              <w:top w:val="nil"/>
              <w:left w:val="nil"/>
              <w:bottom w:val="nil"/>
              <w:right w:val="nil"/>
            </w:tcBorders>
            <w:vAlign w:val="center"/>
          </w:tcPr>
          <w:p w:rsidR="007E01FF" w:rsidRPr="00182B9A" w:rsidRDefault="007E01FF">
            <w:pPr>
              <w:rPr>
                <w:sz w:val="22"/>
              </w:rPr>
            </w:pPr>
          </w:p>
        </w:tc>
      </w:tr>
      <w:tr w:rsidR="00182B9A" w:rsidRPr="00182B9A">
        <w:trPr>
          <w:gridAfter w:val="1"/>
          <w:wAfter w:w="407" w:type="dxa"/>
          <w:trHeight w:val="510"/>
        </w:trPr>
        <w:tc>
          <w:tcPr>
            <w:tcW w:w="8516" w:type="dxa"/>
            <w:gridSpan w:val="16"/>
            <w:tcBorders>
              <w:top w:val="nil"/>
              <w:left w:val="single" w:sz="8" w:space="0" w:color="000000"/>
              <w:bottom w:val="nil"/>
              <w:right w:val="single" w:sz="8" w:space="0" w:color="000000"/>
            </w:tcBorders>
            <w:vAlign w:val="center"/>
          </w:tcPr>
          <w:p w:rsidR="007E01FF" w:rsidRPr="00182B9A" w:rsidRDefault="0050578F">
            <w:pPr>
              <w:jc w:val="center"/>
              <w:rPr>
                <w:sz w:val="22"/>
              </w:rPr>
            </w:pPr>
            <w:r w:rsidRPr="00182B9A">
              <w:rPr>
                <w:rFonts w:hint="eastAsia"/>
                <w:sz w:val="22"/>
              </w:rPr>
              <w:t xml:space="preserve">                    </w:t>
            </w:r>
            <w:r w:rsidRPr="00182B9A">
              <w:rPr>
                <w:rFonts w:hint="eastAsia"/>
                <w:sz w:val="22"/>
              </w:rPr>
              <w:t>学院院长签字：</w:t>
            </w:r>
          </w:p>
        </w:tc>
        <w:tc>
          <w:tcPr>
            <w:tcW w:w="574" w:type="dxa"/>
            <w:tcBorders>
              <w:top w:val="nil"/>
              <w:left w:val="nil"/>
              <w:bottom w:val="nil"/>
              <w:right w:val="nil"/>
            </w:tcBorders>
            <w:vAlign w:val="center"/>
          </w:tcPr>
          <w:p w:rsidR="007E01FF" w:rsidRPr="00182B9A" w:rsidRDefault="007E01FF">
            <w:pPr>
              <w:rPr>
                <w:sz w:val="22"/>
              </w:rPr>
            </w:pPr>
          </w:p>
        </w:tc>
      </w:tr>
      <w:tr w:rsidR="00182B9A" w:rsidRPr="00182B9A">
        <w:trPr>
          <w:gridAfter w:val="1"/>
          <w:wAfter w:w="407" w:type="dxa"/>
          <w:trHeight w:val="85"/>
        </w:trPr>
        <w:tc>
          <w:tcPr>
            <w:tcW w:w="8516" w:type="dxa"/>
            <w:gridSpan w:val="16"/>
            <w:tcBorders>
              <w:top w:val="nil"/>
              <w:left w:val="single" w:sz="8" w:space="0" w:color="000000"/>
              <w:bottom w:val="single" w:sz="8" w:space="0" w:color="000000"/>
              <w:right w:val="single" w:sz="8" w:space="0" w:color="000000"/>
            </w:tcBorders>
            <w:vAlign w:val="center"/>
          </w:tcPr>
          <w:p w:rsidR="007E01FF" w:rsidRPr="00182B9A" w:rsidRDefault="0050578F">
            <w:pPr>
              <w:jc w:val="center"/>
              <w:rPr>
                <w:sz w:val="22"/>
              </w:rPr>
            </w:pPr>
            <w:r w:rsidRPr="00182B9A">
              <w:rPr>
                <w:rFonts w:hint="eastAsia"/>
                <w:sz w:val="22"/>
              </w:rPr>
              <w:t xml:space="preserve">                               </w:t>
            </w:r>
            <w:r w:rsidRPr="00182B9A">
              <w:rPr>
                <w:rFonts w:hint="eastAsia"/>
                <w:sz w:val="22"/>
              </w:rPr>
              <w:t>年</w:t>
            </w:r>
            <w:r w:rsidRPr="00182B9A">
              <w:rPr>
                <w:rFonts w:hint="eastAsia"/>
                <w:sz w:val="22"/>
              </w:rPr>
              <w:t xml:space="preserve">    </w:t>
            </w:r>
            <w:r w:rsidRPr="00182B9A">
              <w:rPr>
                <w:rFonts w:hint="eastAsia"/>
                <w:sz w:val="22"/>
              </w:rPr>
              <w:t>月</w:t>
            </w:r>
            <w:r w:rsidRPr="00182B9A">
              <w:rPr>
                <w:rFonts w:hint="eastAsia"/>
                <w:sz w:val="22"/>
              </w:rPr>
              <w:t xml:space="preserve">    </w:t>
            </w:r>
            <w:r w:rsidRPr="00182B9A">
              <w:rPr>
                <w:rFonts w:hint="eastAsia"/>
                <w:sz w:val="22"/>
              </w:rPr>
              <w:t>日</w:t>
            </w:r>
          </w:p>
        </w:tc>
        <w:tc>
          <w:tcPr>
            <w:tcW w:w="574" w:type="dxa"/>
            <w:tcBorders>
              <w:top w:val="nil"/>
              <w:left w:val="nil"/>
              <w:bottom w:val="nil"/>
              <w:right w:val="nil"/>
            </w:tcBorders>
            <w:vAlign w:val="center"/>
          </w:tcPr>
          <w:p w:rsidR="007E01FF" w:rsidRPr="00182B9A" w:rsidRDefault="007E01FF">
            <w:pPr>
              <w:rPr>
                <w:sz w:val="22"/>
              </w:rPr>
            </w:pPr>
          </w:p>
        </w:tc>
      </w:tr>
      <w:tr w:rsidR="00182B9A" w:rsidRPr="00182B9A">
        <w:trPr>
          <w:gridAfter w:val="1"/>
          <w:wAfter w:w="407" w:type="dxa"/>
          <w:trHeight w:val="1112"/>
        </w:trPr>
        <w:tc>
          <w:tcPr>
            <w:tcW w:w="1087" w:type="dxa"/>
            <w:tcBorders>
              <w:top w:val="nil"/>
              <w:left w:val="single" w:sz="8" w:space="0" w:color="000000"/>
              <w:bottom w:val="single" w:sz="8" w:space="0" w:color="000000"/>
              <w:right w:val="single" w:sz="8" w:space="0" w:color="000000"/>
            </w:tcBorders>
            <w:vAlign w:val="center"/>
          </w:tcPr>
          <w:p w:rsidR="007E01FF" w:rsidRPr="00182B9A" w:rsidRDefault="0050578F">
            <w:pPr>
              <w:jc w:val="center"/>
              <w:rPr>
                <w:sz w:val="24"/>
                <w:szCs w:val="24"/>
              </w:rPr>
            </w:pPr>
            <w:r w:rsidRPr="00182B9A">
              <w:rPr>
                <w:rFonts w:hint="eastAsia"/>
                <w:sz w:val="24"/>
                <w:szCs w:val="24"/>
              </w:rPr>
              <w:t>教务处负责人意见</w:t>
            </w:r>
          </w:p>
        </w:tc>
        <w:tc>
          <w:tcPr>
            <w:tcW w:w="7429" w:type="dxa"/>
            <w:gridSpan w:val="15"/>
            <w:tcBorders>
              <w:top w:val="nil"/>
              <w:left w:val="nil"/>
              <w:bottom w:val="single" w:sz="8" w:space="0" w:color="000000"/>
              <w:right w:val="single" w:sz="4" w:space="0" w:color="000000"/>
            </w:tcBorders>
            <w:vAlign w:val="center"/>
          </w:tcPr>
          <w:p w:rsidR="007E01FF" w:rsidRPr="00182B9A" w:rsidRDefault="007E01FF">
            <w:pPr>
              <w:rPr>
                <w:sz w:val="22"/>
              </w:rPr>
            </w:pPr>
          </w:p>
        </w:tc>
        <w:tc>
          <w:tcPr>
            <w:tcW w:w="574" w:type="dxa"/>
            <w:tcBorders>
              <w:top w:val="nil"/>
              <w:left w:val="nil"/>
              <w:bottom w:val="nil"/>
              <w:right w:val="nil"/>
            </w:tcBorders>
            <w:vAlign w:val="center"/>
          </w:tcPr>
          <w:p w:rsidR="007E01FF" w:rsidRPr="00182B9A" w:rsidRDefault="007E01FF">
            <w:pPr>
              <w:rPr>
                <w:sz w:val="22"/>
              </w:rPr>
            </w:pPr>
          </w:p>
        </w:tc>
      </w:tr>
      <w:tr w:rsidR="00182B9A" w:rsidRPr="00182B9A">
        <w:trPr>
          <w:gridAfter w:val="1"/>
          <w:wAfter w:w="407" w:type="dxa"/>
          <w:trHeight w:val="973"/>
        </w:trPr>
        <w:tc>
          <w:tcPr>
            <w:tcW w:w="1087" w:type="dxa"/>
            <w:tcBorders>
              <w:top w:val="single" w:sz="8" w:space="0" w:color="000000"/>
              <w:left w:val="single" w:sz="8" w:space="0" w:color="000000"/>
              <w:bottom w:val="single" w:sz="8" w:space="0" w:color="000000"/>
              <w:right w:val="single" w:sz="8" w:space="0" w:color="000000"/>
            </w:tcBorders>
            <w:vAlign w:val="center"/>
          </w:tcPr>
          <w:p w:rsidR="007E01FF" w:rsidRPr="00182B9A" w:rsidRDefault="0050578F">
            <w:pPr>
              <w:jc w:val="center"/>
              <w:rPr>
                <w:sz w:val="24"/>
                <w:szCs w:val="24"/>
              </w:rPr>
            </w:pPr>
            <w:r w:rsidRPr="00182B9A">
              <w:rPr>
                <w:rFonts w:hint="eastAsia"/>
                <w:sz w:val="24"/>
                <w:szCs w:val="24"/>
              </w:rPr>
              <w:t>分管校长意见</w:t>
            </w:r>
          </w:p>
        </w:tc>
        <w:tc>
          <w:tcPr>
            <w:tcW w:w="7429" w:type="dxa"/>
            <w:gridSpan w:val="15"/>
            <w:tcBorders>
              <w:top w:val="single" w:sz="8" w:space="0" w:color="000000"/>
              <w:left w:val="nil"/>
              <w:bottom w:val="single" w:sz="8" w:space="0" w:color="000000"/>
              <w:right w:val="single" w:sz="4" w:space="0" w:color="000000"/>
            </w:tcBorders>
            <w:vAlign w:val="center"/>
          </w:tcPr>
          <w:p w:rsidR="007E01FF" w:rsidRPr="00182B9A" w:rsidRDefault="007E01FF">
            <w:pPr>
              <w:rPr>
                <w:sz w:val="22"/>
              </w:rPr>
            </w:pPr>
          </w:p>
        </w:tc>
        <w:tc>
          <w:tcPr>
            <w:tcW w:w="574" w:type="dxa"/>
            <w:tcBorders>
              <w:top w:val="nil"/>
              <w:left w:val="nil"/>
              <w:bottom w:val="nil"/>
              <w:right w:val="nil"/>
            </w:tcBorders>
            <w:vAlign w:val="center"/>
          </w:tcPr>
          <w:p w:rsidR="007E01FF" w:rsidRPr="00182B9A" w:rsidRDefault="007E01FF">
            <w:pPr>
              <w:rPr>
                <w:sz w:val="22"/>
              </w:rPr>
            </w:pPr>
          </w:p>
        </w:tc>
      </w:tr>
    </w:tbl>
    <w:p w:rsidR="007E01FF" w:rsidRPr="00182B9A" w:rsidRDefault="0050578F">
      <w:pPr>
        <w:rPr>
          <w:bCs/>
          <w:sz w:val="24"/>
        </w:rPr>
      </w:pPr>
      <w:r w:rsidRPr="00182B9A">
        <w:rPr>
          <w:rFonts w:hint="eastAsia"/>
        </w:rPr>
        <w:t>说明：此表须在教学任务下达后，未编排课表前交到教务处。</w:t>
      </w:r>
      <w:bookmarkEnd w:id="24"/>
      <w:bookmarkEnd w:id="25"/>
    </w:p>
    <w:sectPr w:rsidR="007E01FF" w:rsidRPr="00182B9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0B6B" w:rsidRDefault="00440B6B" w:rsidP="00E417EC">
      <w:r>
        <w:separator/>
      </w:r>
    </w:p>
  </w:endnote>
  <w:endnote w:type="continuationSeparator" w:id="0">
    <w:p w:rsidR="00440B6B" w:rsidRDefault="00440B6B" w:rsidP="00E4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等线 Light">
    <w:panose1 w:val="02010600030101010101"/>
    <w:charset w:val="86"/>
    <w:family w:val="auto"/>
    <w:pitch w:val="variable"/>
    <w:sig w:usb0="A00002BF" w:usb1="38CF7CFA" w:usb2="00000016" w:usb3="00000000" w:csb0="0004000F" w:csb1="00000000"/>
  </w:font>
  <w:font w:name="Dialog">
    <w:altName w:val="Times New Roman"/>
    <w:charset w:val="00"/>
    <w:family w:val="auto"/>
    <w:pitch w:val="default"/>
    <w:sig w:usb0="00000000" w:usb1="00000000" w:usb2="00000000" w:usb3="00000000" w:csb0="00040001" w:csb1="00000000"/>
  </w:font>
  <w:font w:name="华文中宋">
    <w:panose1 w:val="02010600040101010101"/>
    <w:charset w:val="86"/>
    <w:family w:val="auto"/>
    <w:pitch w:val="variable"/>
    <w:sig w:usb0="00000287" w:usb1="080F0000" w:usb2="00000010" w:usb3="00000000" w:csb0="0004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Helvetica">
    <w:panose1 w:val="020B0604020202020204"/>
    <w:charset w:val="00"/>
    <w:family w:val="swiss"/>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0B6B" w:rsidRDefault="00440B6B" w:rsidP="00E417EC">
      <w:r>
        <w:separator/>
      </w:r>
    </w:p>
  </w:footnote>
  <w:footnote w:type="continuationSeparator" w:id="0">
    <w:p w:rsidR="00440B6B" w:rsidRDefault="00440B6B" w:rsidP="00E417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BBF4715"/>
    <w:multiLevelType w:val="singleLevel"/>
    <w:tmpl w:val="BBBF4715"/>
    <w:lvl w:ilvl="0">
      <w:start w:val="1"/>
      <w:numFmt w:val="decimal"/>
      <w:suff w:val="space"/>
      <w:lvlText w:val="%1."/>
      <w:lvlJc w:val="left"/>
    </w:lvl>
  </w:abstractNum>
  <w:abstractNum w:abstractNumId="1" w15:restartNumberingAfterBreak="0">
    <w:nsid w:val="F7BD78C2"/>
    <w:multiLevelType w:val="singleLevel"/>
    <w:tmpl w:val="F7BD78C2"/>
    <w:lvl w:ilvl="0">
      <w:start w:val="2"/>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00B956C2"/>
    <w:rsid w:val="00003549"/>
    <w:rsid w:val="00017E24"/>
    <w:rsid w:val="000209A8"/>
    <w:rsid w:val="00042183"/>
    <w:rsid w:val="000547DE"/>
    <w:rsid w:val="000672D7"/>
    <w:rsid w:val="000747E6"/>
    <w:rsid w:val="00075D73"/>
    <w:rsid w:val="00075EBC"/>
    <w:rsid w:val="000A76EA"/>
    <w:rsid w:val="000C09CF"/>
    <w:rsid w:val="00123535"/>
    <w:rsid w:val="0013158F"/>
    <w:rsid w:val="001428EC"/>
    <w:rsid w:val="001612B6"/>
    <w:rsid w:val="00182B9A"/>
    <w:rsid w:val="001A4308"/>
    <w:rsid w:val="001B6A93"/>
    <w:rsid w:val="001C6244"/>
    <w:rsid w:val="001F08FA"/>
    <w:rsid w:val="001F4605"/>
    <w:rsid w:val="001F711B"/>
    <w:rsid w:val="00200DEB"/>
    <w:rsid w:val="002111D7"/>
    <w:rsid w:val="00213FF3"/>
    <w:rsid w:val="00234F59"/>
    <w:rsid w:val="00237FC3"/>
    <w:rsid w:val="00266A2F"/>
    <w:rsid w:val="0028013C"/>
    <w:rsid w:val="0028604B"/>
    <w:rsid w:val="00290A0F"/>
    <w:rsid w:val="00296A63"/>
    <w:rsid w:val="002A49C5"/>
    <w:rsid w:val="002B0742"/>
    <w:rsid w:val="002C14D0"/>
    <w:rsid w:val="002C35B2"/>
    <w:rsid w:val="0030569E"/>
    <w:rsid w:val="0031583B"/>
    <w:rsid w:val="003240A8"/>
    <w:rsid w:val="00333551"/>
    <w:rsid w:val="00341B68"/>
    <w:rsid w:val="00355176"/>
    <w:rsid w:val="0036086E"/>
    <w:rsid w:val="00365B41"/>
    <w:rsid w:val="00396B59"/>
    <w:rsid w:val="003A4934"/>
    <w:rsid w:val="003D3003"/>
    <w:rsid w:val="003E75D4"/>
    <w:rsid w:val="003F3B5B"/>
    <w:rsid w:val="004133C7"/>
    <w:rsid w:val="00415655"/>
    <w:rsid w:val="00416501"/>
    <w:rsid w:val="00423FFB"/>
    <w:rsid w:val="00440B6B"/>
    <w:rsid w:val="00447B8F"/>
    <w:rsid w:val="00453D12"/>
    <w:rsid w:val="00477EAB"/>
    <w:rsid w:val="00483A68"/>
    <w:rsid w:val="00490C0E"/>
    <w:rsid w:val="004E209B"/>
    <w:rsid w:val="004F0D56"/>
    <w:rsid w:val="0050578F"/>
    <w:rsid w:val="0051444B"/>
    <w:rsid w:val="0051578C"/>
    <w:rsid w:val="00517F38"/>
    <w:rsid w:val="0053092B"/>
    <w:rsid w:val="00530E65"/>
    <w:rsid w:val="00537E9B"/>
    <w:rsid w:val="005432EC"/>
    <w:rsid w:val="00543F5D"/>
    <w:rsid w:val="00544C35"/>
    <w:rsid w:val="00557675"/>
    <w:rsid w:val="005760C6"/>
    <w:rsid w:val="00576120"/>
    <w:rsid w:val="00585E4D"/>
    <w:rsid w:val="00586923"/>
    <w:rsid w:val="00592527"/>
    <w:rsid w:val="005B0CD8"/>
    <w:rsid w:val="005B621F"/>
    <w:rsid w:val="005B705F"/>
    <w:rsid w:val="00617572"/>
    <w:rsid w:val="00624726"/>
    <w:rsid w:val="00633515"/>
    <w:rsid w:val="00641AE0"/>
    <w:rsid w:val="006433BE"/>
    <w:rsid w:val="00651D5C"/>
    <w:rsid w:val="00657F8B"/>
    <w:rsid w:val="00673E23"/>
    <w:rsid w:val="006859A8"/>
    <w:rsid w:val="006A2792"/>
    <w:rsid w:val="006B1678"/>
    <w:rsid w:val="006B36A0"/>
    <w:rsid w:val="006B3BA7"/>
    <w:rsid w:val="006C11D8"/>
    <w:rsid w:val="006D13CB"/>
    <w:rsid w:val="006E2A7B"/>
    <w:rsid w:val="006F06B1"/>
    <w:rsid w:val="006F7FDE"/>
    <w:rsid w:val="00744C8F"/>
    <w:rsid w:val="00761E15"/>
    <w:rsid w:val="007835F5"/>
    <w:rsid w:val="007A03D1"/>
    <w:rsid w:val="007B5800"/>
    <w:rsid w:val="007C477F"/>
    <w:rsid w:val="007D26D6"/>
    <w:rsid w:val="007E01FF"/>
    <w:rsid w:val="007E55AA"/>
    <w:rsid w:val="007E679B"/>
    <w:rsid w:val="0080564C"/>
    <w:rsid w:val="00807637"/>
    <w:rsid w:val="008203A6"/>
    <w:rsid w:val="00841FDA"/>
    <w:rsid w:val="00843A63"/>
    <w:rsid w:val="008453E6"/>
    <w:rsid w:val="0085282D"/>
    <w:rsid w:val="00853824"/>
    <w:rsid w:val="00861060"/>
    <w:rsid w:val="00864A20"/>
    <w:rsid w:val="00873550"/>
    <w:rsid w:val="00884DB5"/>
    <w:rsid w:val="0089155D"/>
    <w:rsid w:val="008958CF"/>
    <w:rsid w:val="008B3EF4"/>
    <w:rsid w:val="008C70AC"/>
    <w:rsid w:val="008D3212"/>
    <w:rsid w:val="008D6DFA"/>
    <w:rsid w:val="008E2F4F"/>
    <w:rsid w:val="008E67D1"/>
    <w:rsid w:val="008F7B6B"/>
    <w:rsid w:val="00912DF5"/>
    <w:rsid w:val="0092081D"/>
    <w:rsid w:val="00924798"/>
    <w:rsid w:val="00924D31"/>
    <w:rsid w:val="009264AA"/>
    <w:rsid w:val="009329B1"/>
    <w:rsid w:val="00946EA7"/>
    <w:rsid w:val="00951D4B"/>
    <w:rsid w:val="00957FB5"/>
    <w:rsid w:val="00960B47"/>
    <w:rsid w:val="009805F0"/>
    <w:rsid w:val="009830F9"/>
    <w:rsid w:val="00983AC0"/>
    <w:rsid w:val="00985DFF"/>
    <w:rsid w:val="009B07FB"/>
    <w:rsid w:val="009E2B65"/>
    <w:rsid w:val="009E2BD5"/>
    <w:rsid w:val="00A01744"/>
    <w:rsid w:val="00A01F1D"/>
    <w:rsid w:val="00A03C25"/>
    <w:rsid w:val="00A066E4"/>
    <w:rsid w:val="00A15706"/>
    <w:rsid w:val="00A25B9F"/>
    <w:rsid w:val="00A26635"/>
    <w:rsid w:val="00A3786A"/>
    <w:rsid w:val="00A6019A"/>
    <w:rsid w:val="00A77E90"/>
    <w:rsid w:val="00A85A1C"/>
    <w:rsid w:val="00AA348A"/>
    <w:rsid w:val="00AB46EF"/>
    <w:rsid w:val="00AC6AA6"/>
    <w:rsid w:val="00AD3AA8"/>
    <w:rsid w:val="00AF19FB"/>
    <w:rsid w:val="00B17C07"/>
    <w:rsid w:val="00B212B6"/>
    <w:rsid w:val="00B2637D"/>
    <w:rsid w:val="00B31D3F"/>
    <w:rsid w:val="00B43ACF"/>
    <w:rsid w:val="00B5025F"/>
    <w:rsid w:val="00B52A30"/>
    <w:rsid w:val="00B56F71"/>
    <w:rsid w:val="00B5782C"/>
    <w:rsid w:val="00B64229"/>
    <w:rsid w:val="00B64994"/>
    <w:rsid w:val="00B83AEF"/>
    <w:rsid w:val="00B94462"/>
    <w:rsid w:val="00B956C2"/>
    <w:rsid w:val="00B96FAE"/>
    <w:rsid w:val="00BC6CAA"/>
    <w:rsid w:val="00BD3CA4"/>
    <w:rsid w:val="00BD7577"/>
    <w:rsid w:val="00BE05BA"/>
    <w:rsid w:val="00BE3ACC"/>
    <w:rsid w:val="00C06628"/>
    <w:rsid w:val="00C0750B"/>
    <w:rsid w:val="00C14603"/>
    <w:rsid w:val="00C20CB0"/>
    <w:rsid w:val="00C21406"/>
    <w:rsid w:val="00C319E9"/>
    <w:rsid w:val="00C457B7"/>
    <w:rsid w:val="00C54DB7"/>
    <w:rsid w:val="00C73A25"/>
    <w:rsid w:val="00C91054"/>
    <w:rsid w:val="00CA3DCC"/>
    <w:rsid w:val="00CB2A94"/>
    <w:rsid w:val="00CB33AC"/>
    <w:rsid w:val="00CD4EA3"/>
    <w:rsid w:val="00D141DF"/>
    <w:rsid w:val="00D149C3"/>
    <w:rsid w:val="00D23AEB"/>
    <w:rsid w:val="00D411BC"/>
    <w:rsid w:val="00D435A1"/>
    <w:rsid w:val="00D51E79"/>
    <w:rsid w:val="00D730B4"/>
    <w:rsid w:val="00D817F9"/>
    <w:rsid w:val="00D84C26"/>
    <w:rsid w:val="00DA0C5D"/>
    <w:rsid w:val="00DA26A7"/>
    <w:rsid w:val="00DA5FC0"/>
    <w:rsid w:val="00DC1D8D"/>
    <w:rsid w:val="00DC24C3"/>
    <w:rsid w:val="00DD0A2F"/>
    <w:rsid w:val="00DE1656"/>
    <w:rsid w:val="00DE34BD"/>
    <w:rsid w:val="00DF3B50"/>
    <w:rsid w:val="00DF6C6A"/>
    <w:rsid w:val="00E1735A"/>
    <w:rsid w:val="00E417EC"/>
    <w:rsid w:val="00E432E0"/>
    <w:rsid w:val="00E807C3"/>
    <w:rsid w:val="00E877D7"/>
    <w:rsid w:val="00EA7D06"/>
    <w:rsid w:val="00EB21C9"/>
    <w:rsid w:val="00ED12DF"/>
    <w:rsid w:val="00EE64CF"/>
    <w:rsid w:val="00EF42E5"/>
    <w:rsid w:val="00F01130"/>
    <w:rsid w:val="00F120A5"/>
    <w:rsid w:val="00F4787D"/>
    <w:rsid w:val="00F54371"/>
    <w:rsid w:val="00F569AE"/>
    <w:rsid w:val="00F70F87"/>
    <w:rsid w:val="00F721D5"/>
    <w:rsid w:val="00FA48A2"/>
    <w:rsid w:val="00FC4397"/>
    <w:rsid w:val="00FC5A90"/>
    <w:rsid w:val="00FD1443"/>
    <w:rsid w:val="00FE27D6"/>
    <w:rsid w:val="00FF425C"/>
    <w:rsid w:val="00FF5A22"/>
    <w:rsid w:val="11B12390"/>
    <w:rsid w:val="1FAC4124"/>
    <w:rsid w:val="23040E81"/>
    <w:rsid w:val="235D12A7"/>
    <w:rsid w:val="28A406C5"/>
    <w:rsid w:val="2D8B4708"/>
    <w:rsid w:val="2EF658A4"/>
    <w:rsid w:val="329C6EE9"/>
    <w:rsid w:val="34151808"/>
    <w:rsid w:val="360175AB"/>
    <w:rsid w:val="36094C05"/>
    <w:rsid w:val="36FD72BD"/>
    <w:rsid w:val="3CAB7913"/>
    <w:rsid w:val="3DEA1681"/>
    <w:rsid w:val="42BF54A5"/>
    <w:rsid w:val="43A8589B"/>
    <w:rsid w:val="45C07EB4"/>
    <w:rsid w:val="45CD6968"/>
    <w:rsid w:val="4B466744"/>
    <w:rsid w:val="4BD46745"/>
    <w:rsid w:val="4F6215BC"/>
    <w:rsid w:val="50393086"/>
    <w:rsid w:val="50886BAF"/>
    <w:rsid w:val="5BB21EDA"/>
    <w:rsid w:val="5C992559"/>
    <w:rsid w:val="62A87408"/>
    <w:rsid w:val="649D7BD4"/>
    <w:rsid w:val="66117256"/>
    <w:rsid w:val="68834B23"/>
    <w:rsid w:val="6F874E4D"/>
    <w:rsid w:val="73E33C32"/>
    <w:rsid w:val="7CAE6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098F4777-160F-40D2-B3F0-4B0906846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pPr>
        <w:spacing w:line="440" w:lineRule="exact"/>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47DE"/>
    <w:rPr>
      <w:rFonts w:ascii="Calibri" w:hAnsi="Calibri"/>
      <w:kern w:val="2"/>
      <w:sz w:val="21"/>
      <w:szCs w:val="22"/>
    </w:rPr>
  </w:style>
  <w:style w:type="paragraph" w:styleId="1">
    <w:name w:val="heading 1"/>
    <w:basedOn w:val="a"/>
    <w:next w:val="a"/>
    <w:uiPriority w:val="1"/>
    <w:qFormat/>
    <w:pPr>
      <w:spacing w:beforeAutospacing="1" w:afterAutospacing="1"/>
      <w:outlineLvl w:val="0"/>
    </w:pPr>
    <w:rPr>
      <w:rFonts w:ascii="宋体" w:hAnsi="宋体" w:hint="eastAsia"/>
      <w:b/>
      <w:bCs/>
      <w:kern w:val="44"/>
      <w:sz w:val="48"/>
      <w:szCs w:val="48"/>
    </w:rPr>
  </w:style>
  <w:style w:type="paragraph" w:styleId="2">
    <w:name w:val="heading 2"/>
    <w:basedOn w:val="a"/>
    <w:next w:val="a"/>
    <w:link w:val="20"/>
    <w:uiPriority w:val="1"/>
    <w:qFormat/>
    <w:rsid w:val="006B3BA7"/>
    <w:pPr>
      <w:autoSpaceDE w:val="0"/>
      <w:autoSpaceDN w:val="0"/>
      <w:ind w:left="1680" w:hanging="233"/>
      <w:outlineLvl w:val="1"/>
    </w:pPr>
    <w:rPr>
      <w:rFonts w:ascii="宋体" w:hAnsi="宋体" w:cs="宋体"/>
      <w:b/>
      <w:bCs/>
      <w:kern w:val="0"/>
      <w:sz w:val="28"/>
      <w:szCs w:val="28"/>
    </w:rPr>
  </w:style>
  <w:style w:type="paragraph" w:styleId="3">
    <w:name w:val="heading 3"/>
    <w:basedOn w:val="a"/>
    <w:next w:val="a"/>
    <w:link w:val="30"/>
    <w:uiPriority w:val="9"/>
    <w:unhideWhenUsed/>
    <w:qFormat/>
    <w:rsid w:val="00341B68"/>
    <w:pPr>
      <w:keepNext/>
      <w:keepLines/>
      <w:spacing w:before="260" w:after="260" w:line="416" w:lineRule="auto"/>
      <w:outlineLvl w:val="2"/>
    </w:pPr>
    <w:rPr>
      <w:rFonts w:asciiTheme="minorHAnsi" w:eastAsiaTheme="minorEastAsia" w:hAnsiTheme="minorHAnsi" w:cstheme="minorBidi"/>
      <w:b/>
      <w:bCs/>
      <w:sz w:val="32"/>
      <w:szCs w:val="32"/>
    </w:rPr>
  </w:style>
  <w:style w:type="paragraph" w:styleId="4">
    <w:name w:val="heading 4"/>
    <w:basedOn w:val="a"/>
    <w:next w:val="a"/>
    <w:link w:val="40"/>
    <w:qFormat/>
    <w:rsid w:val="006B3BA7"/>
    <w:pPr>
      <w:keepNext/>
      <w:keepLines/>
      <w:tabs>
        <w:tab w:val="left" w:pos="360"/>
      </w:tabs>
      <w:autoSpaceDE w:val="0"/>
      <w:autoSpaceDN w:val="0"/>
      <w:adjustRightInd w:val="0"/>
      <w:snapToGrid w:val="0"/>
      <w:spacing w:beforeLines="50" w:afterLines="50" w:line="360" w:lineRule="auto"/>
      <w:ind w:firstLine="357"/>
      <w:outlineLvl w:val="3"/>
    </w:pPr>
    <w:rPr>
      <w:rFonts w:ascii="宋体" w:hAnsi="Arial"/>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1"/>
    <w:qFormat/>
    <w:rsid w:val="006B3BA7"/>
    <w:rPr>
      <w:rFonts w:ascii="宋体" w:hAnsi="宋体" w:cs="宋体"/>
      <w:b/>
      <w:bCs/>
      <w:sz w:val="28"/>
      <w:szCs w:val="28"/>
    </w:rPr>
  </w:style>
  <w:style w:type="character" w:customStyle="1" w:styleId="40">
    <w:name w:val="标题 4 字符"/>
    <w:basedOn w:val="a0"/>
    <w:link w:val="4"/>
    <w:qFormat/>
    <w:rsid w:val="006B3BA7"/>
    <w:rPr>
      <w:rFonts w:ascii="宋体" w:hAnsi="Arial"/>
      <w:b/>
      <w:bCs/>
      <w:kern w:val="2"/>
      <w:sz w:val="24"/>
      <w:szCs w:val="28"/>
    </w:rPr>
  </w:style>
  <w:style w:type="paragraph" w:styleId="a3">
    <w:name w:val="Normal Indent"/>
    <w:basedOn w:val="a"/>
    <w:uiPriority w:val="99"/>
    <w:qFormat/>
    <w:pPr>
      <w:ind w:firstLineChars="200" w:firstLine="420"/>
    </w:pPr>
    <w:rPr>
      <w:kern w:val="0"/>
      <w:sz w:val="20"/>
    </w:rPr>
  </w:style>
  <w:style w:type="paragraph" w:styleId="a4">
    <w:name w:val="Balloon Text"/>
    <w:basedOn w:val="a"/>
    <w:link w:val="a5"/>
    <w:uiPriority w:val="99"/>
    <w:semiHidden/>
    <w:unhideWhenUsed/>
    <w:qFormat/>
    <w:rPr>
      <w:sz w:val="18"/>
      <w:szCs w:val="18"/>
    </w:rPr>
  </w:style>
  <w:style w:type="character" w:customStyle="1" w:styleId="a5">
    <w:name w:val="批注框文本 字符"/>
    <w:basedOn w:val="a0"/>
    <w:link w:val="a4"/>
    <w:uiPriority w:val="99"/>
    <w:semiHidden/>
    <w:qFormat/>
    <w:rPr>
      <w:rFonts w:ascii="Calibri" w:eastAsia="宋体" w:hAnsi="Calibri" w:cs="Times New Roman"/>
      <w:sz w:val="18"/>
      <w:szCs w:val="18"/>
    </w:rPr>
  </w:style>
  <w:style w:type="paragraph" w:styleId="a6">
    <w:name w:val="footer"/>
    <w:basedOn w:val="a"/>
    <w:link w:val="a7"/>
    <w:uiPriority w:val="99"/>
    <w:unhideWhenUsed/>
    <w:qFormat/>
    <w:pPr>
      <w:tabs>
        <w:tab w:val="center" w:pos="4153"/>
        <w:tab w:val="right" w:pos="8306"/>
      </w:tabs>
      <w:snapToGrid w:val="0"/>
    </w:pPr>
    <w:rPr>
      <w:rFonts w:asciiTheme="minorHAnsi" w:eastAsiaTheme="minorEastAsia" w:hAnsiTheme="minorHAnsi" w:cstheme="minorBidi"/>
      <w:sz w:val="18"/>
      <w:szCs w:val="18"/>
    </w:rPr>
  </w:style>
  <w:style w:type="character" w:customStyle="1" w:styleId="a7">
    <w:name w:val="页脚 字符"/>
    <w:basedOn w:val="a0"/>
    <w:link w:val="a6"/>
    <w:uiPriority w:val="99"/>
    <w:qFormat/>
    <w:rPr>
      <w:sz w:val="18"/>
      <w:szCs w:val="18"/>
    </w:rPr>
  </w:style>
  <w:style w:type="paragraph" w:styleId="a8">
    <w:name w:val="header"/>
    <w:basedOn w:val="a"/>
    <w:link w:val="a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9">
    <w:name w:val="页眉 字符"/>
    <w:basedOn w:val="a0"/>
    <w:link w:val="a8"/>
    <w:qFormat/>
    <w:rPr>
      <w:sz w:val="18"/>
      <w:szCs w:val="18"/>
    </w:rPr>
  </w:style>
  <w:style w:type="paragraph" w:styleId="aa">
    <w:name w:val="Normal (Web)"/>
    <w:basedOn w:val="a"/>
    <w:qFormat/>
    <w:pPr>
      <w:spacing w:before="100" w:beforeAutospacing="1" w:after="100" w:afterAutospacing="1"/>
    </w:pPr>
    <w:rPr>
      <w:rFonts w:ascii="宋体" w:hAnsi="宋体"/>
      <w:kern w:val="0"/>
      <w:sz w:val="24"/>
      <w:szCs w:val="24"/>
    </w:rPr>
  </w:style>
  <w:style w:type="character" w:styleId="ab">
    <w:name w:val="FollowedHyperlink"/>
    <w:basedOn w:val="a0"/>
    <w:uiPriority w:val="99"/>
    <w:semiHidden/>
    <w:unhideWhenUsed/>
    <w:qFormat/>
    <w:rPr>
      <w:color w:val="800080"/>
      <w:u w:val="single"/>
    </w:rPr>
  </w:style>
  <w:style w:type="character" w:styleId="ac">
    <w:name w:val="Hyperlink"/>
    <w:basedOn w:val="a0"/>
    <w:uiPriority w:val="99"/>
    <w:unhideWhenUsed/>
    <w:qFormat/>
    <w:rPr>
      <w:color w:val="0563C1" w:themeColor="hyperlink"/>
      <w:u w:val="single"/>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pPr>
      <w:ind w:firstLineChars="200" w:firstLine="420"/>
    </w:pPr>
  </w:style>
  <w:style w:type="paragraph" w:customStyle="1" w:styleId="af">
    <w:name w:val="表格"/>
    <w:basedOn w:val="a"/>
    <w:qFormat/>
    <w:pPr>
      <w:adjustRightInd w:val="0"/>
      <w:snapToGrid w:val="0"/>
      <w:jc w:val="center"/>
    </w:pPr>
    <w:rPr>
      <w:rFonts w:ascii="Times New Roman" w:hAnsi="Times New Roman" w:cstheme="minorBidi"/>
      <w:color w:val="000000" w:themeColor="text1"/>
      <w:szCs w:val="21"/>
    </w:rPr>
  </w:style>
  <w:style w:type="paragraph" w:customStyle="1" w:styleId="a10">
    <w:name w:val="a1"/>
    <w:basedOn w:val="a"/>
    <w:qFormat/>
    <w:rsid w:val="007E55AA"/>
    <w:pPr>
      <w:spacing w:before="100" w:beforeAutospacing="1" w:after="100" w:afterAutospacing="1"/>
    </w:pPr>
    <w:rPr>
      <w:rFonts w:ascii="宋体" w:hAnsi="宋体" w:cs="宋体"/>
      <w:kern w:val="0"/>
      <w:sz w:val="24"/>
      <w:szCs w:val="24"/>
    </w:rPr>
  </w:style>
  <w:style w:type="paragraph" w:styleId="af0">
    <w:name w:val="Body Text"/>
    <w:basedOn w:val="a"/>
    <w:link w:val="af1"/>
    <w:uiPriority w:val="1"/>
    <w:qFormat/>
    <w:rsid w:val="006B3BA7"/>
    <w:pPr>
      <w:autoSpaceDE w:val="0"/>
      <w:autoSpaceDN w:val="0"/>
    </w:pPr>
    <w:rPr>
      <w:rFonts w:ascii="宋体" w:hAnsi="宋体" w:cs="宋体"/>
      <w:kern w:val="0"/>
      <w:sz w:val="24"/>
      <w:szCs w:val="24"/>
    </w:rPr>
  </w:style>
  <w:style w:type="character" w:customStyle="1" w:styleId="af1">
    <w:name w:val="正文文本 字符"/>
    <w:basedOn w:val="a0"/>
    <w:link w:val="af0"/>
    <w:uiPriority w:val="1"/>
    <w:qFormat/>
    <w:rsid w:val="006B3BA7"/>
    <w:rPr>
      <w:rFonts w:ascii="宋体" w:hAnsi="宋体" w:cs="宋体"/>
      <w:sz w:val="24"/>
      <w:szCs w:val="24"/>
    </w:rPr>
  </w:style>
  <w:style w:type="paragraph" w:styleId="af2">
    <w:name w:val="Body Text Indent"/>
    <w:basedOn w:val="a"/>
    <w:link w:val="af3"/>
    <w:qFormat/>
    <w:rsid w:val="006B3BA7"/>
    <w:pPr>
      <w:autoSpaceDE w:val="0"/>
      <w:autoSpaceDN w:val="0"/>
      <w:ind w:firstLineChars="200" w:firstLine="480"/>
    </w:pPr>
    <w:rPr>
      <w:rFonts w:ascii="宋体" w:hAnsi="Times New Roman"/>
      <w:kern w:val="24"/>
      <w:sz w:val="24"/>
      <w:szCs w:val="20"/>
    </w:rPr>
  </w:style>
  <w:style w:type="character" w:customStyle="1" w:styleId="af3">
    <w:name w:val="正文文本缩进 字符"/>
    <w:basedOn w:val="a0"/>
    <w:link w:val="af2"/>
    <w:qFormat/>
    <w:rsid w:val="006B3BA7"/>
    <w:rPr>
      <w:rFonts w:ascii="宋体"/>
      <w:kern w:val="24"/>
      <w:sz w:val="24"/>
    </w:rPr>
  </w:style>
  <w:style w:type="paragraph" w:styleId="31">
    <w:name w:val="toc 3"/>
    <w:basedOn w:val="a"/>
    <w:next w:val="a"/>
    <w:uiPriority w:val="39"/>
    <w:unhideWhenUsed/>
    <w:qFormat/>
    <w:rsid w:val="006B3BA7"/>
    <w:pPr>
      <w:spacing w:after="100" w:line="259" w:lineRule="auto"/>
      <w:ind w:left="440"/>
    </w:pPr>
    <w:rPr>
      <w:rFonts w:ascii="等线" w:eastAsia="等线" w:hAnsi="等线"/>
      <w:kern w:val="0"/>
      <w:sz w:val="22"/>
    </w:rPr>
  </w:style>
  <w:style w:type="paragraph" w:styleId="10">
    <w:name w:val="toc 1"/>
    <w:basedOn w:val="a"/>
    <w:next w:val="a"/>
    <w:uiPriority w:val="39"/>
    <w:unhideWhenUsed/>
    <w:qFormat/>
    <w:rsid w:val="006B3BA7"/>
    <w:pPr>
      <w:spacing w:after="100" w:line="259" w:lineRule="auto"/>
    </w:pPr>
    <w:rPr>
      <w:rFonts w:ascii="等线" w:eastAsia="等线" w:hAnsi="等线"/>
      <w:kern w:val="0"/>
      <w:sz w:val="22"/>
    </w:rPr>
  </w:style>
  <w:style w:type="paragraph" w:styleId="21">
    <w:name w:val="toc 2"/>
    <w:basedOn w:val="a"/>
    <w:next w:val="a"/>
    <w:uiPriority w:val="39"/>
    <w:unhideWhenUsed/>
    <w:qFormat/>
    <w:rsid w:val="006B3BA7"/>
    <w:pPr>
      <w:spacing w:after="100" w:line="259" w:lineRule="auto"/>
      <w:ind w:left="220"/>
    </w:pPr>
    <w:rPr>
      <w:rFonts w:ascii="等线" w:eastAsia="等线" w:hAnsi="等线"/>
      <w:kern w:val="0"/>
      <w:sz w:val="22"/>
    </w:rPr>
  </w:style>
  <w:style w:type="paragraph" w:styleId="af4">
    <w:name w:val="Title"/>
    <w:basedOn w:val="a"/>
    <w:link w:val="af5"/>
    <w:uiPriority w:val="1"/>
    <w:qFormat/>
    <w:rsid w:val="006B3BA7"/>
    <w:pPr>
      <w:autoSpaceDE w:val="0"/>
      <w:autoSpaceDN w:val="0"/>
      <w:ind w:left="2520"/>
    </w:pPr>
    <w:rPr>
      <w:rFonts w:ascii="PMingLiU" w:eastAsia="PMingLiU" w:hAnsi="PMingLiU" w:cs="PMingLiU"/>
      <w:kern w:val="0"/>
      <w:sz w:val="84"/>
      <w:szCs w:val="84"/>
    </w:rPr>
  </w:style>
  <w:style w:type="character" w:customStyle="1" w:styleId="af5">
    <w:name w:val="标题 字符"/>
    <w:basedOn w:val="a0"/>
    <w:link w:val="af4"/>
    <w:uiPriority w:val="1"/>
    <w:qFormat/>
    <w:rsid w:val="006B3BA7"/>
    <w:rPr>
      <w:rFonts w:ascii="PMingLiU" w:eastAsia="PMingLiU" w:hAnsi="PMingLiU" w:cs="PMingLiU"/>
      <w:sz w:val="84"/>
      <w:szCs w:val="84"/>
    </w:rPr>
  </w:style>
  <w:style w:type="paragraph" w:styleId="af6">
    <w:name w:val="Body Text First Indent"/>
    <w:basedOn w:val="af0"/>
    <w:next w:val="a"/>
    <w:link w:val="af7"/>
    <w:qFormat/>
    <w:rsid w:val="006B3BA7"/>
    <w:pPr>
      <w:ind w:firstLineChars="200" w:firstLine="880"/>
    </w:pPr>
  </w:style>
  <w:style w:type="character" w:customStyle="1" w:styleId="af7">
    <w:name w:val="正文首行缩进 字符"/>
    <w:basedOn w:val="af1"/>
    <w:link w:val="af6"/>
    <w:qFormat/>
    <w:rsid w:val="006B3BA7"/>
    <w:rPr>
      <w:rFonts w:ascii="宋体" w:hAnsi="宋体" w:cs="宋体"/>
      <w:sz w:val="24"/>
      <w:szCs w:val="24"/>
    </w:rPr>
  </w:style>
  <w:style w:type="paragraph" w:customStyle="1" w:styleId="11">
    <w:name w:val="列出段落1"/>
    <w:basedOn w:val="a"/>
    <w:uiPriority w:val="1"/>
    <w:qFormat/>
    <w:rsid w:val="006B3BA7"/>
    <w:pPr>
      <w:autoSpaceDE w:val="0"/>
      <w:autoSpaceDN w:val="0"/>
      <w:spacing w:before="1"/>
      <w:ind w:left="1680" w:firstLine="480"/>
    </w:pPr>
    <w:rPr>
      <w:rFonts w:ascii="宋体" w:hAnsi="宋体" w:cs="宋体"/>
      <w:kern w:val="0"/>
      <w:sz w:val="22"/>
    </w:rPr>
  </w:style>
  <w:style w:type="paragraph" w:customStyle="1" w:styleId="TableParagraph">
    <w:name w:val="Table Paragraph"/>
    <w:basedOn w:val="a"/>
    <w:uiPriority w:val="1"/>
    <w:qFormat/>
    <w:rsid w:val="006B3BA7"/>
    <w:pPr>
      <w:autoSpaceDE w:val="0"/>
      <w:autoSpaceDN w:val="0"/>
    </w:pPr>
    <w:rPr>
      <w:rFonts w:ascii="宋体" w:hAnsi="宋体" w:cs="宋体"/>
      <w:kern w:val="0"/>
      <w:sz w:val="22"/>
    </w:rPr>
  </w:style>
  <w:style w:type="paragraph" w:customStyle="1" w:styleId="WPSOffice1">
    <w:name w:val="WPSOffice手动目录 1"/>
    <w:qFormat/>
    <w:rsid w:val="006B3BA7"/>
  </w:style>
  <w:style w:type="paragraph" w:customStyle="1" w:styleId="TOC1">
    <w:name w:val="TOC 标题1"/>
    <w:basedOn w:val="1"/>
    <w:next w:val="a"/>
    <w:uiPriority w:val="39"/>
    <w:qFormat/>
    <w:rsid w:val="006B3BA7"/>
    <w:pPr>
      <w:keepNext/>
      <w:keepLines/>
      <w:spacing w:before="240" w:beforeAutospacing="0" w:afterAutospacing="0" w:line="259" w:lineRule="auto"/>
      <w:outlineLvl w:val="9"/>
    </w:pPr>
    <w:rPr>
      <w:rFonts w:ascii="等线 Light" w:eastAsia="等线 Light" w:hAnsi="等线 Light" w:hint="default"/>
      <w:b w:val="0"/>
      <w:bCs w:val="0"/>
      <w:color w:val="2E74B5"/>
      <w:kern w:val="0"/>
      <w:sz w:val="32"/>
      <w:szCs w:val="32"/>
    </w:rPr>
  </w:style>
  <w:style w:type="character" w:customStyle="1" w:styleId="font21">
    <w:name w:val="font21"/>
    <w:qFormat/>
    <w:rsid w:val="006B3BA7"/>
    <w:rPr>
      <w:rFonts w:ascii="Dialog" w:eastAsia="Dialog" w:hAnsi="Dialog" w:cs="Dialog" w:hint="default"/>
      <w:color w:val="000000"/>
      <w:sz w:val="18"/>
      <w:szCs w:val="18"/>
      <w:u w:val="none"/>
    </w:rPr>
  </w:style>
  <w:style w:type="character" w:styleId="af8">
    <w:name w:val="Strong"/>
    <w:qFormat/>
    <w:rsid w:val="00A77E90"/>
    <w:rPr>
      <w:b/>
    </w:rPr>
  </w:style>
  <w:style w:type="character" w:customStyle="1" w:styleId="30">
    <w:name w:val="标题 3 字符"/>
    <w:basedOn w:val="a0"/>
    <w:link w:val="3"/>
    <w:uiPriority w:val="9"/>
    <w:rsid w:val="00341B68"/>
    <w:rPr>
      <w:rFonts w:asciiTheme="minorHAnsi" w:eastAsiaTheme="minorEastAsia" w:hAnsiTheme="minorHAnsi" w:cstheme="minorBidi"/>
      <w:b/>
      <w:bCs/>
      <w:kern w:val="2"/>
      <w:sz w:val="32"/>
      <w:szCs w:val="32"/>
    </w:rPr>
  </w:style>
  <w:style w:type="table" w:customStyle="1" w:styleId="12">
    <w:name w:val="网格型1"/>
    <w:basedOn w:val="a1"/>
    <w:next w:val="ad"/>
    <w:uiPriority w:val="39"/>
    <w:qFormat/>
    <w:rsid w:val="0051578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next w:val="ad"/>
    <w:uiPriority w:val="39"/>
    <w:qFormat/>
    <w:rsid w:val="00BD757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网格型3"/>
    <w:basedOn w:val="a1"/>
    <w:next w:val="ad"/>
    <w:uiPriority w:val="39"/>
    <w:qFormat/>
    <w:rsid w:val="00FE27D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网格型31"/>
    <w:basedOn w:val="a1"/>
    <w:next w:val="ad"/>
    <w:uiPriority w:val="39"/>
    <w:qFormat/>
    <w:rsid w:val="000C09C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javascript:void(0);"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www.icourse163.org/course/hpi-1002586002?from=searchPage&amp;outVendor=zw_mooc_pcssjg_" TargetMode="External"/><Relationship Id="rId2" Type="http://schemas.openxmlformats.org/officeDocument/2006/relationships/customXml" Target="../customXml/item2.xml"/><Relationship Id="rId16" Type="http://schemas.openxmlformats.org/officeDocument/2006/relationships/hyperlink" Target="https://zyk.icve.com.cn/courseDetailed?id=dydvalssiqncahnrwqjw&amp;openCourse=rwcmajetgzpmbzlg53nxq"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s://mooc.icve.com.cn/cms/courseDetails/index.htm?cid=fwxzjl033zzy420"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icourse163.org/course/NTVU-1466018171"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0A7AB7-C41D-46B9-B961-5B0A13E99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3008</TotalTime>
  <Pages>62</Pages>
  <Words>7080</Words>
  <Characters>40361</Characters>
  <Application>Microsoft Office Word</Application>
  <DocSecurity>0</DocSecurity>
  <Lines>336</Lines>
  <Paragraphs>94</Paragraphs>
  <ScaleCrop>false</ScaleCrop>
  <Company>china</Company>
  <LinksUpToDate>false</LinksUpToDate>
  <CharactersWithSpaces>47347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王璐</dc:creator>
  <cp:lastModifiedBy>a</cp:lastModifiedBy>
  <cp:revision>148</cp:revision>
  <dcterms:created xsi:type="dcterms:W3CDTF">2025-04-27T08:35:00Z</dcterms:created>
  <dcterms:modified xsi:type="dcterms:W3CDTF">2025-11-07T03:07:00Z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y fmtid="{D5CDD505-2E9C-101B-9397-08002B2CF9AE}" pid="3" name="ICV">
    <vt:lpwstr>A80FDCE562B54F199A4FC219432E5E98_13</vt:lpwstr>
  </property>
  <property fmtid="{D5CDD505-2E9C-101B-9397-08002B2CF9AE}" pid="4" name="KSOTemplateDocerSaveRecord">
    <vt:lpwstr>eyJoZGlkIjoiODViY2JkMjU3NGYzZTEwMzZmMGFkZWViYmNkYWU3NDIiLCJ1c2VySWQiOiI3MjE0ODYxIn0=</vt:lpwstr>
  </property>
</Properties>
</file>